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18EEC" w14:textId="77777777" w:rsidR="009409FE" w:rsidRDefault="009409FE">
      <w:pPr>
        <w:tabs>
          <w:tab w:val="left" w:pos="6660"/>
        </w:tabs>
        <w:spacing w:line="360" w:lineRule="auto"/>
        <w:jc w:val="center"/>
        <w:rPr>
          <w:rFonts w:asciiTheme="minorEastAsia" w:hAnsiTheme="minorEastAsia" w:cs="Times New Roman" w:hint="eastAsia"/>
          <w:bCs/>
          <w:sz w:val="48"/>
          <w:szCs w:val="48"/>
        </w:rPr>
      </w:pPr>
    </w:p>
    <w:p w14:paraId="3734A809" w14:textId="77777777" w:rsidR="009409FE" w:rsidRDefault="009409FE">
      <w:pPr>
        <w:spacing w:line="360" w:lineRule="auto"/>
        <w:jc w:val="center"/>
        <w:rPr>
          <w:rFonts w:asciiTheme="minorEastAsia" w:hAnsiTheme="minorEastAsia" w:cs="Times New Roman" w:hint="eastAsia"/>
          <w:b/>
          <w:sz w:val="48"/>
          <w:szCs w:val="48"/>
        </w:rPr>
      </w:pPr>
    </w:p>
    <w:p w14:paraId="7A1F32DD" w14:textId="77777777" w:rsidR="009409FE" w:rsidRDefault="009409FE">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112227"/>
      <w:bookmarkStart w:id="2" w:name="_Toc123701386"/>
      <w:bookmarkStart w:id="3" w:name="_Toc139991729"/>
    </w:p>
    <w:p w14:paraId="19EF4112" w14:textId="77777777" w:rsidR="009409FE" w:rsidRDefault="00000000">
      <w:pPr>
        <w:adjustRightInd w:val="0"/>
        <w:snapToGrid w:val="0"/>
        <w:spacing w:line="360" w:lineRule="auto"/>
        <w:jc w:val="center"/>
        <w:rPr>
          <w:rFonts w:ascii="Arial" w:eastAsia="宋体" w:hAnsi="宋体" w:cs="Arial" w:hint="eastAsia"/>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33EE931A" w:rsidR="009409FE" w:rsidRDefault="00000000">
      <w:pPr>
        <w:adjustRightInd w:val="0"/>
        <w:snapToGrid w:val="0"/>
        <w:spacing w:line="360" w:lineRule="auto"/>
        <w:jc w:val="center"/>
        <w:rPr>
          <w:rFonts w:asciiTheme="minorEastAsia" w:hAnsiTheme="minorEastAsia" w:cs="Times New Roman" w:hint="eastAsia"/>
          <w:b/>
          <w:sz w:val="36"/>
          <w:szCs w:val="36"/>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3C40CCD8"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1CFF49F8"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08C57E39"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1B87FCFE"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4B015D29"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0E5FD347" w14:textId="77777777" w:rsidR="009409FE" w:rsidRDefault="009409FE">
      <w:pPr>
        <w:adjustRightInd w:val="0"/>
        <w:snapToGrid w:val="0"/>
        <w:spacing w:line="360" w:lineRule="auto"/>
        <w:jc w:val="center"/>
        <w:rPr>
          <w:rFonts w:asciiTheme="minorEastAsia" w:hAnsiTheme="minorEastAsia" w:cs="Arial" w:hint="eastAsia"/>
          <w:sz w:val="36"/>
          <w:szCs w:val="36"/>
        </w:rPr>
      </w:pPr>
    </w:p>
    <w:p w14:paraId="0D38F50E" w14:textId="77777777" w:rsidR="009409FE" w:rsidRDefault="00000000">
      <w:pPr>
        <w:snapToGrid w:val="0"/>
        <w:spacing w:line="360" w:lineRule="auto"/>
        <w:jc w:val="center"/>
        <w:rPr>
          <w:rFonts w:ascii="Arial" w:eastAsia="宋体" w:hAnsi="Arial" w:cs="Times New Roman"/>
          <w:b/>
          <w:sz w:val="36"/>
          <w:szCs w:val="36"/>
        </w:rPr>
      </w:pPr>
      <w:bookmarkStart w:id="4" w:name="_Toc123112224"/>
      <w:bookmarkStart w:id="5" w:name="_Toc139991726"/>
      <w:bookmarkStart w:id="6" w:name="_Toc123701383"/>
      <w:bookmarkStart w:id="7" w:name="_Toc123112263"/>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9409FE"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112225"/>
      <w:bookmarkStart w:id="12" w:name="_Toc123701384"/>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9409FE" w:rsidRDefault="009409FE">
      <w:pPr>
        <w:autoSpaceDE w:val="0"/>
        <w:autoSpaceDN w:val="0"/>
        <w:adjustRightInd w:val="0"/>
        <w:snapToGrid w:val="0"/>
        <w:spacing w:line="360" w:lineRule="auto"/>
        <w:jc w:val="center"/>
        <w:rPr>
          <w:rFonts w:asciiTheme="minorEastAsia" w:hAnsiTheme="minorEastAsia" w:cs="Arial" w:hint="eastAsia"/>
          <w:b/>
          <w:bCs/>
          <w:sz w:val="28"/>
          <w:szCs w:val="28"/>
        </w:rPr>
      </w:pPr>
    </w:p>
    <w:p w14:paraId="58249202" w14:textId="77777777" w:rsidR="009409FE" w:rsidRDefault="009409FE">
      <w:pPr>
        <w:autoSpaceDE w:val="0"/>
        <w:autoSpaceDN w:val="0"/>
        <w:adjustRightInd w:val="0"/>
        <w:snapToGrid w:val="0"/>
        <w:spacing w:line="360" w:lineRule="auto"/>
        <w:jc w:val="center"/>
        <w:rPr>
          <w:rFonts w:asciiTheme="minorEastAsia" w:hAnsiTheme="minorEastAsia" w:cs="Arial" w:hint="eastAsia"/>
          <w:b/>
          <w:bCs/>
          <w:sz w:val="28"/>
          <w:szCs w:val="28"/>
        </w:rPr>
      </w:pPr>
    </w:p>
    <w:p w14:paraId="0E022DA6" w14:textId="77777777" w:rsidR="009409FE" w:rsidRDefault="009409FE">
      <w:pPr>
        <w:widowControl/>
        <w:spacing w:line="360" w:lineRule="auto"/>
        <w:rPr>
          <w:rFonts w:ascii="Arial" w:eastAsia="宋体" w:hAnsi="Arial" w:cs="Arial"/>
          <w:b/>
          <w:bCs/>
          <w:kern w:val="0"/>
          <w:sz w:val="28"/>
          <w:szCs w:val="28"/>
        </w:rPr>
        <w:sectPr w:rsidR="009409FE">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720"/>
          <w:titlePg/>
          <w:docGrid w:type="lines" w:linePitch="312"/>
        </w:sectPr>
      </w:pPr>
    </w:p>
    <w:p w14:paraId="049DE165" w14:textId="77777777" w:rsidR="009409FE"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9409FE" w:rsidRDefault="009409FE">
      <w:pPr>
        <w:autoSpaceDE w:val="0"/>
        <w:autoSpaceDN w:val="0"/>
        <w:adjustRightInd w:val="0"/>
        <w:snapToGrid w:val="0"/>
        <w:spacing w:line="360" w:lineRule="auto"/>
        <w:jc w:val="center"/>
        <w:rPr>
          <w:rFonts w:ascii="Arial" w:eastAsia="宋体" w:hAnsi="Arial" w:cs="Arial"/>
          <w:b/>
          <w:bCs/>
          <w:szCs w:val="21"/>
        </w:rPr>
      </w:pPr>
    </w:p>
    <w:p w14:paraId="250C3E87" w14:textId="77777777" w:rsidR="009409FE" w:rsidRDefault="00000000">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9409FE" w:rsidRDefault="00000000">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9409FE" w:rsidRDefault="00000000">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9409FE" w:rsidRDefault="00000000">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本基金标的指数为沪深3</w:t>
      </w:r>
      <w:r>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（1）样本空间</w:t>
      </w:r>
    </w:p>
    <w:p w14:paraId="6E6AA633"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1）科创板证券：上市时间超过一年。</w:t>
      </w:r>
    </w:p>
    <w:p w14:paraId="47B87F5F"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2）创业板证券：上市时间超过三年。</w:t>
      </w:r>
    </w:p>
    <w:p w14:paraId="0BFB377B"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3）其他证券：上市时间超过一个季度，除非该证券自上市以来日均总市值排在前 30 位。</w:t>
      </w:r>
    </w:p>
    <w:p w14:paraId="3F8C269A"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（2）选样方法</w:t>
      </w:r>
    </w:p>
    <w:p w14:paraId="7D053559"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沪深300指数样本是按照以下方法选择经营状况良好、无违法违规事件、财务报告无重大问题、证券价格无明显异常波动或市场操纵的公司：</w:t>
      </w:r>
    </w:p>
    <w:p w14:paraId="7EB1AF45"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1）对样本空间内证券按照过去一年的日均成交金额由高到低排名，剔除排</w:t>
      </w:r>
      <w:r>
        <w:rPr>
          <w:rFonts w:asciiTheme="minorEastAsia" w:hAnsiTheme="minorEastAsia" w:cs="Arial" w:hint="eastAsia"/>
          <w:sz w:val="24"/>
          <w:szCs w:val="24"/>
        </w:rPr>
        <w:lastRenderedPageBreak/>
        <w:t>名后 50%的证券；</w:t>
      </w:r>
    </w:p>
    <w:p w14:paraId="3DE13A0F"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4867"/>
      <w:bookmarkStart w:id="16" w:name="_Toc123112268"/>
      <w:bookmarkStart w:id="17" w:name="_Toc32639"/>
      <w:bookmarkStart w:id="18" w:name="_Toc11660"/>
      <w:bookmarkStart w:id="19" w:name="_Toc29629"/>
      <w:bookmarkStart w:id="20" w:name="_Toc4966"/>
      <w:bookmarkStart w:id="21" w:name="_Toc123112229"/>
      <w:bookmarkStart w:id="22" w:name="_Toc26897"/>
      <w:bookmarkStart w:id="23" w:name="_Toc123701389"/>
      <w:bookmarkStart w:id="24" w:name="_Toc141703880"/>
      <w:bookmarkStart w:id="25" w:name="_Toc139991730"/>
      <w:bookmarkStart w:id="26" w:name="_Toc352229746"/>
      <w:bookmarkStart w:id="27" w:name="_Toc30935"/>
      <w:bookmarkStart w:id="28" w:name="_Toc8727"/>
      <w:bookmarkStart w:id="29" w:name="_Toc15517"/>
      <w:bookmarkStart w:id="30" w:name="_Toc23386"/>
      <w:bookmarkStart w:id="31" w:name="_Toc233456271"/>
      <w:bookmarkEnd w:id="0"/>
      <w:bookmarkEnd w:id="1"/>
      <w:bookmarkEnd w:id="2"/>
      <w:bookmarkEnd w:id="3"/>
    </w:p>
    <w:p w14:paraId="41A6FB4F" w14:textId="3C308824" w:rsidR="009409FE" w:rsidRDefault="00000000" w:rsidP="007C0355">
      <w:pPr>
        <w:autoSpaceDE w:val="0"/>
        <w:autoSpaceDN w:val="0"/>
        <w:adjustRightInd w:val="0"/>
        <w:snapToGrid w:val="0"/>
        <w:spacing w:line="360" w:lineRule="auto"/>
        <w:ind w:firstLineChars="200" w:firstLine="482"/>
        <w:rPr>
          <w:rFonts w:asciiTheme="minorEastAsia" w:hAnsiTheme="minorEastAsia" w:cs="Arial" w:hint="eastAsia"/>
          <w:sz w:val="24"/>
          <w:szCs w:val="24"/>
        </w:rPr>
      </w:pPr>
      <w:r w:rsidRPr="007C0355">
        <w:rPr>
          <w:rFonts w:asciiTheme="minorEastAsia" w:hAnsiTheme="minorEastAsia" w:cs="Arial" w:hint="eastAsia"/>
          <w:b/>
          <w:bCs/>
          <w:sz w:val="24"/>
          <w:szCs w:val="24"/>
        </w:rPr>
        <w:t>本次招募说明书仅对“基金管理人”部分进行更新，</w:t>
      </w:r>
      <w:r>
        <w:rPr>
          <w:rFonts w:asciiTheme="minorEastAsia" w:hAnsiTheme="minorEastAsia" w:cs="Arial" w:hint="eastAsia"/>
          <w:sz w:val="24"/>
          <w:szCs w:val="24"/>
        </w:rPr>
        <w:t>本招募说明书涉及将本基金的标的指数许可使用费调整为基金管理人承担的内容截止至2025年3月21日，其他所载内容截止日为2024年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13</w:t>
      </w:r>
      <w:r>
        <w:rPr>
          <w:rFonts w:asciiTheme="minorEastAsia" w:hAnsiTheme="minorEastAsia" w:cs="Arial" w:hint="eastAsia"/>
          <w:sz w:val="24"/>
          <w:szCs w:val="24"/>
        </w:rPr>
        <w:t>日，有关财务数据截止日为2024年6月30日，净值表现截止日为2024年6月30日。（财务数据未经审计）。</w:t>
      </w:r>
    </w:p>
    <w:p w14:paraId="5832330A"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C03FA7B" w14:textId="77777777" w:rsidR="009409FE" w:rsidRDefault="00000000">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3E43FAF3" w:rsidR="009409FE" w:rsidRDefault="00000000">
      <w:pPr>
        <w:pStyle w:val="TOC1"/>
        <w:rPr>
          <w:rFonts w:asciiTheme="minorHAnsi" w:eastAsiaTheme="minorEastAsia" w:hAnsiTheme="minorHAnsi" w:cstheme="minorBidi"/>
          <w:noProof/>
          <w:szCs w:val="22"/>
        </w:rPr>
      </w:pPr>
      <w:hyperlink w:anchor="_Toc15892914"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_Toc15892914 \h </w:instrText>
        </w:r>
        <w:r>
          <w:rPr>
            <w:noProof/>
          </w:rPr>
        </w:r>
        <w:r>
          <w:rPr>
            <w:noProof/>
          </w:rPr>
          <w:fldChar w:fldCharType="separate"/>
        </w:r>
        <w:r w:rsidR="007C0355">
          <w:rPr>
            <w:noProof/>
          </w:rPr>
          <w:t>5</w:t>
        </w:r>
        <w:r>
          <w:rPr>
            <w:noProof/>
          </w:rPr>
          <w:fldChar w:fldCharType="end"/>
        </w:r>
      </w:hyperlink>
    </w:p>
    <w:p w14:paraId="62CA8B37" w14:textId="52285AEC" w:rsidR="009409FE" w:rsidRDefault="00000000">
      <w:pPr>
        <w:pStyle w:val="TOC1"/>
        <w:rPr>
          <w:rFonts w:asciiTheme="minorHAnsi" w:eastAsiaTheme="minorEastAsia" w:hAnsiTheme="minorHAnsi" w:cstheme="minorBidi"/>
          <w:noProof/>
          <w:szCs w:val="22"/>
        </w:rPr>
      </w:pPr>
      <w:hyperlink w:anchor="_Toc15892915" w:history="1">
        <w:r>
          <w:rPr>
            <w:rStyle w:val="afa"/>
            <w:noProof/>
          </w:rPr>
          <w:t>第二部分</w:t>
        </w:r>
        <w:r>
          <w:rPr>
            <w:rStyle w:val="afa"/>
            <w:noProof/>
          </w:rPr>
          <w:t xml:space="preserve">  </w:t>
        </w:r>
        <w:r>
          <w:rPr>
            <w:rStyle w:val="afa"/>
            <w:noProof/>
          </w:rPr>
          <w:t>释义</w:t>
        </w:r>
        <w:r>
          <w:rPr>
            <w:noProof/>
          </w:rPr>
          <w:tab/>
        </w:r>
        <w:r>
          <w:rPr>
            <w:noProof/>
          </w:rPr>
          <w:fldChar w:fldCharType="begin"/>
        </w:r>
        <w:r>
          <w:rPr>
            <w:noProof/>
          </w:rPr>
          <w:instrText xml:space="preserve"> PAGEREF _Toc15892915 \h </w:instrText>
        </w:r>
        <w:r>
          <w:rPr>
            <w:noProof/>
          </w:rPr>
        </w:r>
        <w:r>
          <w:rPr>
            <w:noProof/>
          </w:rPr>
          <w:fldChar w:fldCharType="separate"/>
        </w:r>
        <w:r w:rsidR="007C0355">
          <w:rPr>
            <w:noProof/>
          </w:rPr>
          <w:t>6</w:t>
        </w:r>
        <w:r>
          <w:rPr>
            <w:noProof/>
          </w:rPr>
          <w:fldChar w:fldCharType="end"/>
        </w:r>
      </w:hyperlink>
    </w:p>
    <w:p w14:paraId="0F4BAA01" w14:textId="189B3F9A" w:rsidR="009409FE" w:rsidRDefault="00000000">
      <w:pPr>
        <w:pStyle w:val="TOC1"/>
        <w:rPr>
          <w:rFonts w:asciiTheme="minorHAnsi" w:eastAsiaTheme="minorEastAsia" w:hAnsiTheme="minorHAnsi" w:cstheme="minorBidi"/>
          <w:noProof/>
          <w:szCs w:val="22"/>
        </w:rPr>
      </w:pPr>
      <w:hyperlink w:anchor="_Toc15892916" w:history="1">
        <w:r>
          <w:rPr>
            <w:rStyle w:val="afa"/>
            <w:noProof/>
          </w:rPr>
          <w:t>第三部分</w:t>
        </w:r>
        <w:r>
          <w:rPr>
            <w:rStyle w:val="afa"/>
            <w:noProof/>
          </w:rPr>
          <w:t xml:space="preserve">  </w:t>
        </w:r>
        <w:r>
          <w:rPr>
            <w:rStyle w:val="afa"/>
            <w:noProof/>
          </w:rPr>
          <w:t>基金管理人</w:t>
        </w:r>
        <w:r>
          <w:rPr>
            <w:noProof/>
          </w:rPr>
          <w:tab/>
        </w:r>
        <w:r>
          <w:rPr>
            <w:noProof/>
          </w:rPr>
          <w:fldChar w:fldCharType="begin"/>
        </w:r>
        <w:r>
          <w:rPr>
            <w:noProof/>
          </w:rPr>
          <w:instrText xml:space="preserve"> PAGEREF _Toc15892916 \h </w:instrText>
        </w:r>
        <w:r>
          <w:rPr>
            <w:noProof/>
          </w:rPr>
        </w:r>
        <w:r>
          <w:rPr>
            <w:noProof/>
          </w:rPr>
          <w:fldChar w:fldCharType="separate"/>
        </w:r>
        <w:r w:rsidR="007C0355">
          <w:rPr>
            <w:noProof/>
          </w:rPr>
          <w:t>11</w:t>
        </w:r>
        <w:r>
          <w:rPr>
            <w:noProof/>
          </w:rPr>
          <w:fldChar w:fldCharType="end"/>
        </w:r>
      </w:hyperlink>
    </w:p>
    <w:p w14:paraId="64C5A6DA" w14:textId="693ACA82" w:rsidR="009409FE" w:rsidRDefault="00000000">
      <w:pPr>
        <w:pStyle w:val="TOC1"/>
        <w:rPr>
          <w:rFonts w:asciiTheme="minorHAnsi" w:eastAsiaTheme="minorEastAsia" w:hAnsiTheme="minorHAnsi" w:cstheme="minorBidi"/>
          <w:noProof/>
          <w:szCs w:val="22"/>
        </w:rPr>
      </w:pPr>
      <w:hyperlink w:anchor="_Toc15892917" w:history="1">
        <w:r>
          <w:rPr>
            <w:rStyle w:val="afa"/>
            <w:noProof/>
          </w:rPr>
          <w:t>第四部分</w:t>
        </w:r>
        <w:r>
          <w:rPr>
            <w:rStyle w:val="afa"/>
            <w:noProof/>
          </w:rPr>
          <w:t xml:space="preserve">  </w:t>
        </w:r>
        <w:r>
          <w:rPr>
            <w:rStyle w:val="afa"/>
            <w:noProof/>
          </w:rPr>
          <w:t>基金托管人</w:t>
        </w:r>
        <w:r>
          <w:rPr>
            <w:noProof/>
          </w:rPr>
          <w:tab/>
        </w:r>
        <w:r>
          <w:rPr>
            <w:noProof/>
          </w:rPr>
          <w:fldChar w:fldCharType="begin"/>
        </w:r>
        <w:r>
          <w:rPr>
            <w:noProof/>
          </w:rPr>
          <w:instrText xml:space="preserve"> PAGEREF _Toc15892917 \h </w:instrText>
        </w:r>
        <w:r>
          <w:rPr>
            <w:noProof/>
          </w:rPr>
        </w:r>
        <w:r>
          <w:rPr>
            <w:noProof/>
          </w:rPr>
          <w:fldChar w:fldCharType="separate"/>
        </w:r>
        <w:r w:rsidR="007C0355">
          <w:rPr>
            <w:noProof/>
          </w:rPr>
          <w:t>24</w:t>
        </w:r>
        <w:r>
          <w:rPr>
            <w:noProof/>
          </w:rPr>
          <w:fldChar w:fldCharType="end"/>
        </w:r>
      </w:hyperlink>
    </w:p>
    <w:p w14:paraId="0D9EE5C5" w14:textId="05F65FF8" w:rsidR="009409FE" w:rsidRDefault="00000000">
      <w:pPr>
        <w:pStyle w:val="TOC1"/>
        <w:rPr>
          <w:rFonts w:asciiTheme="minorHAnsi" w:eastAsiaTheme="minorEastAsia" w:hAnsiTheme="minorHAnsi" w:cstheme="minorBidi"/>
          <w:noProof/>
          <w:szCs w:val="22"/>
        </w:rPr>
      </w:pPr>
      <w:hyperlink w:anchor="_Toc15892918" w:history="1">
        <w:r>
          <w:rPr>
            <w:rStyle w:val="afa"/>
            <w:noProof/>
          </w:rPr>
          <w:t>第五部分</w:t>
        </w:r>
        <w:r>
          <w:rPr>
            <w:rStyle w:val="afa"/>
            <w:noProof/>
          </w:rPr>
          <w:t xml:space="preserve">  </w:t>
        </w:r>
        <w:r>
          <w:rPr>
            <w:rStyle w:val="afa"/>
            <w:noProof/>
          </w:rPr>
          <w:t>相关服务机构</w:t>
        </w:r>
        <w:r>
          <w:rPr>
            <w:noProof/>
          </w:rPr>
          <w:tab/>
        </w:r>
        <w:r>
          <w:rPr>
            <w:noProof/>
          </w:rPr>
          <w:fldChar w:fldCharType="begin"/>
        </w:r>
        <w:r>
          <w:rPr>
            <w:noProof/>
          </w:rPr>
          <w:instrText xml:space="preserve"> PAGEREF _Toc15892918 \h </w:instrText>
        </w:r>
        <w:r>
          <w:rPr>
            <w:noProof/>
          </w:rPr>
        </w:r>
        <w:r>
          <w:rPr>
            <w:noProof/>
          </w:rPr>
          <w:fldChar w:fldCharType="separate"/>
        </w:r>
        <w:r w:rsidR="007C0355">
          <w:rPr>
            <w:noProof/>
          </w:rPr>
          <w:t>30</w:t>
        </w:r>
        <w:r>
          <w:rPr>
            <w:noProof/>
          </w:rPr>
          <w:fldChar w:fldCharType="end"/>
        </w:r>
      </w:hyperlink>
    </w:p>
    <w:p w14:paraId="23E1719D" w14:textId="337856F8" w:rsidR="009409FE" w:rsidRDefault="00000000">
      <w:pPr>
        <w:pStyle w:val="TOC1"/>
        <w:rPr>
          <w:rFonts w:asciiTheme="minorHAnsi" w:eastAsiaTheme="minorEastAsia" w:hAnsiTheme="minorHAnsi" w:cstheme="minorBidi"/>
          <w:noProof/>
          <w:szCs w:val="22"/>
        </w:rPr>
      </w:pPr>
      <w:hyperlink w:anchor="_Toc15892919" w:history="1">
        <w:r>
          <w:rPr>
            <w:rStyle w:val="afa"/>
            <w:noProof/>
          </w:rPr>
          <w:t>第六部分</w:t>
        </w:r>
        <w:r>
          <w:rPr>
            <w:rStyle w:val="afa"/>
            <w:noProof/>
          </w:rPr>
          <w:t xml:space="preserve">  </w:t>
        </w:r>
        <w:r>
          <w:rPr>
            <w:rStyle w:val="afa"/>
            <w:noProof/>
          </w:rPr>
          <w:t>基金的历史沿革</w:t>
        </w:r>
        <w:r>
          <w:rPr>
            <w:noProof/>
          </w:rPr>
          <w:tab/>
        </w:r>
        <w:r>
          <w:rPr>
            <w:noProof/>
          </w:rPr>
          <w:fldChar w:fldCharType="begin"/>
        </w:r>
        <w:r>
          <w:rPr>
            <w:noProof/>
          </w:rPr>
          <w:instrText xml:space="preserve"> PAGEREF _Toc15892919 \h </w:instrText>
        </w:r>
        <w:r>
          <w:rPr>
            <w:noProof/>
          </w:rPr>
        </w:r>
        <w:r>
          <w:rPr>
            <w:noProof/>
          </w:rPr>
          <w:fldChar w:fldCharType="separate"/>
        </w:r>
        <w:r w:rsidR="007C0355">
          <w:rPr>
            <w:noProof/>
          </w:rPr>
          <w:t>40</w:t>
        </w:r>
        <w:r>
          <w:rPr>
            <w:noProof/>
          </w:rPr>
          <w:fldChar w:fldCharType="end"/>
        </w:r>
      </w:hyperlink>
    </w:p>
    <w:p w14:paraId="1AD04C9C" w14:textId="1B138628" w:rsidR="009409FE" w:rsidRDefault="00000000">
      <w:pPr>
        <w:pStyle w:val="TOC1"/>
        <w:rPr>
          <w:rFonts w:asciiTheme="minorHAnsi" w:eastAsiaTheme="minorEastAsia" w:hAnsiTheme="minorHAnsi" w:cstheme="minorBidi"/>
          <w:noProof/>
          <w:szCs w:val="22"/>
        </w:rPr>
      </w:pPr>
      <w:hyperlink w:anchor="_Toc15892920" w:history="1">
        <w:r>
          <w:rPr>
            <w:rStyle w:val="afa"/>
            <w:noProof/>
          </w:rPr>
          <w:t>第七部分</w:t>
        </w:r>
        <w:r>
          <w:rPr>
            <w:rStyle w:val="afa"/>
            <w:noProof/>
          </w:rPr>
          <w:t xml:space="preserve">  </w:t>
        </w:r>
        <w:r>
          <w:rPr>
            <w:rStyle w:val="afa"/>
            <w:noProof/>
          </w:rPr>
          <w:t>基金的存续</w:t>
        </w:r>
        <w:r>
          <w:rPr>
            <w:noProof/>
          </w:rPr>
          <w:tab/>
        </w:r>
        <w:r>
          <w:rPr>
            <w:noProof/>
          </w:rPr>
          <w:fldChar w:fldCharType="begin"/>
        </w:r>
        <w:r>
          <w:rPr>
            <w:noProof/>
          </w:rPr>
          <w:instrText xml:space="preserve"> PAGEREF _Toc15892920 \h </w:instrText>
        </w:r>
        <w:r>
          <w:rPr>
            <w:noProof/>
          </w:rPr>
        </w:r>
        <w:r>
          <w:rPr>
            <w:noProof/>
          </w:rPr>
          <w:fldChar w:fldCharType="separate"/>
        </w:r>
        <w:r w:rsidR="007C0355">
          <w:rPr>
            <w:noProof/>
          </w:rPr>
          <w:t>41</w:t>
        </w:r>
        <w:r>
          <w:rPr>
            <w:noProof/>
          </w:rPr>
          <w:fldChar w:fldCharType="end"/>
        </w:r>
      </w:hyperlink>
    </w:p>
    <w:p w14:paraId="4417B578" w14:textId="61755236" w:rsidR="009409FE" w:rsidRDefault="00000000">
      <w:pPr>
        <w:pStyle w:val="TOC1"/>
        <w:rPr>
          <w:rFonts w:asciiTheme="minorHAnsi" w:eastAsiaTheme="minorEastAsia" w:hAnsiTheme="minorHAnsi" w:cstheme="minorBidi"/>
          <w:noProof/>
          <w:szCs w:val="22"/>
        </w:rPr>
      </w:pPr>
      <w:hyperlink w:anchor="_Toc15892921" w:history="1">
        <w:r>
          <w:rPr>
            <w:rStyle w:val="afa"/>
            <w:noProof/>
          </w:rPr>
          <w:t>第八部分</w:t>
        </w:r>
        <w:r>
          <w:rPr>
            <w:rStyle w:val="afa"/>
            <w:noProof/>
          </w:rPr>
          <w:t xml:space="preserve">  </w:t>
        </w:r>
        <w:r>
          <w:rPr>
            <w:rStyle w:val="afa"/>
            <w:noProof/>
          </w:rPr>
          <w:t>基金份额的申购与赎回</w:t>
        </w:r>
        <w:r>
          <w:rPr>
            <w:noProof/>
          </w:rPr>
          <w:tab/>
        </w:r>
        <w:r>
          <w:rPr>
            <w:noProof/>
          </w:rPr>
          <w:fldChar w:fldCharType="begin"/>
        </w:r>
        <w:r>
          <w:rPr>
            <w:noProof/>
          </w:rPr>
          <w:instrText xml:space="preserve"> PAGEREF _Toc15892921 \h </w:instrText>
        </w:r>
        <w:r>
          <w:rPr>
            <w:noProof/>
          </w:rPr>
        </w:r>
        <w:r>
          <w:rPr>
            <w:noProof/>
          </w:rPr>
          <w:fldChar w:fldCharType="separate"/>
        </w:r>
        <w:r w:rsidR="007C0355">
          <w:rPr>
            <w:noProof/>
          </w:rPr>
          <w:t>42</w:t>
        </w:r>
        <w:r>
          <w:rPr>
            <w:noProof/>
          </w:rPr>
          <w:fldChar w:fldCharType="end"/>
        </w:r>
      </w:hyperlink>
    </w:p>
    <w:p w14:paraId="5C998A4B" w14:textId="03B3C105" w:rsidR="009409FE" w:rsidRDefault="00000000">
      <w:pPr>
        <w:pStyle w:val="TOC1"/>
        <w:rPr>
          <w:rFonts w:asciiTheme="minorHAnsi" w:eastAsiaTheme="minorEastAsia" w:hAnsiTheme="minorHAnsi" w:cstheme="minorBidi"/>
          <w:noProof/>
          <w:szCs w:val="22"/>
        </w:rPr>
      </w:pPr>
      <w:hyperlink w:anchor="_Toc15892922" w:history="1">
        <w:r>
          <w:rPr>
            <w:rStyle w:val="afa"/>
            <w:noProof/>
          </w:rPr>
          <w:t>第九部分</w:t>
        </w:r>
        <w:r>
          <w:rPr>
            <w:rStyle w:val="afa"/>
            <w:noProof/>
          </w:rPr>
          <w:t xml:space="preserve">  </w:t>
        </w:r>
        <w:r>
          <w:rPr>
            <w:rStyle w:val="afa"/>
            <w:noProof/>
          </w:rPr>
          <w:t>基金的投资</w:t>
        </w:r>
        <w:r>
          <w:rPr>
            <w:noProof/>
          </w:rPr>
          <w:tab/>
        </w:r>
        <w:r>
          <w:rPr>
            <w:noProof/>
          </w:rPr>
          <w:fldChar w:fldCharType="begin"/>
        </w:r>
        <w:r>
          <w:rPr>
            <w:noProof/>
          </w:rPr>
          <w:instrText xml:space="preserve"> PAGEREF _Toc15892922 \h </w:instrText>
        </w:r>
        <w:r>
          <w:rPr>
            <w:noProof/>
          </w:rPr>
        </w:r>
        <w:r>
          <w:rPr>
            <w:noProof/>
          </w:rPr>
          <w:fldChar w:fldCharType="separate"/>
        </w:r>
        <w:r w:rsidR="007C0355">
          <w:rPr>
            <w:noProof/>
          </w:rPr>
          <w:t>53</w:t>
        </w:r>
        <w:r>
          <w:rPr>
            <w:noProof/>
          </w:rPr>
          <w:fldChar w:fldCharType="end"/>
        </w:r>
      </w:hyperlink>
    </w:p>
    <w:p w14:paraId="095B46F3" w14:textId="3B531B4C" w:rsidR="009409FE" w:rsidRDefault="00000000">
      <w:pPr>
        <w:pStyle w:val="TOC1"/>
        <w:rPr>
          <w:rFonts w:asciiTheme="minorHAnsi" w:eastAsiaTheme="minorEastAsia" w:hAnsiTheme="minorHAnsi" w:cstheme="minorBidi"/>
          <w:noProof/>
          <w:szCs w:val="22"/>
        </w:rPr>
      </w:pPr>
      <w:hyperlink w:anchor="_Toc15892923" w:history="1">
        <w:r>
          <w:rPr>
            <w:rStyle w:val="afa"/>
            <w:noProof/>
          </w:rPr>
          <w:t>第十部分</w:t>
        </w:r>
        <w:r>
          <w:rPr>
            <w:rStyle w:val="afa"/>
            <w:noProof/>
          </w:rPr>
          <w:t xml:space="preserve">  </w:t>
        </w:r>
        <w:r>
          <w:rPr>
            <w:rStyle w:val="afa"/>
            <w:noProof/>
          </w:rPr>
          <w:t>基金的财产</w:t>
        </w:r>
        <w:r>
          <w:rPr>
            <w:noProof/>
          </w:rPr>
          <w:tab/>
        </w:r>
        <w:r>
          <w:rPr>
            <w:noProof/>
          </w:rPr>
          <w:fldChar w:fldCharType="begin"/>
        </w:r>
        <w:r>
          <w:rPr>
            <w:noProof/>
          </w:rPr>
          <w:instrText xml:space="preserve"> PAGEREF _Toc15892923 \h </w:instrText>
        </w:r>
        <w:r>
          <w:rPr>
            <w:noProof/>
          </w:rPr>
        </w:r>
        <w:r>
          <w:rPr>
            <w:noProof/>
          </w:rPr>
          <w:fldChar w:fldCharType="separate"/>
        </w:r>
        <w:r w:rsidR="007C0355">
          <w:rPr>
            <w:noProof/>
          </w:rPr>
          <w:t>68</w:t>
        </w:r>
        <w:r>
          <w:rPr>
            <w:noProof/>
          </w:rPr>
          <w:fldChar w:fldCharType="end"/>
        </w:r>
      </w:hyperlink>
    </w:p>
    <w:p w14:paraId="0DBD9ABE" w14:textId="12660267" w:rsidR="009409FE" w:rsidRDefault="00000000">
      <w:pPr>
        <w:pStyle w:val="TOC1"/>
        <w:rPr>
          <w:rFonts w:asciiTheme="minorHAnsi" w:eastAsiaTheme="minorEastAsia" w:hAnsiTheme="minorHAnsi" w:cstheme="minorBidi"/>
          <w:noProof/>
          <w:szCs w:val="22"/>
        </w:rPr>
      </w:pPr>
      <w:hyperlink w:anchor="_Toc15892924" w:history="1">
        <w:r>
          <w:rPr>
            <w:rStyle w:val="afa"/>
            <w:noProof/>
          </w:rPr>
          <w:t>第十一部分</w:t>
        </w:r>
        <w:r>
          <w:rPr>
            <w:rStyle w:val="afa"/>
            <w:noProof/>
          </w:rPr>
          <w:t xml:space="preserve">  </w:t>
        </w:r>
        <w:r>
          <w:rPr>
            <w:rStyle w:val="afa"/>
            <w:noProof/>
          </w:rPr>
          <w:t>基金资产的估值</w:t>
        </w:r>
        <w:r>
          <w:rPr>
            <w:noProof/>
          </w:rPr>
          <w:tab/>
        </w:r>
        <w:r>
          <w:rPr>
            <w:noProof/>
          </w:rPr>
          <w:fldChar w:fldCharType="begin"/>
        </w:r>
        <w:r>
          <w:rPr>
            <w:noProof/>
          </w:rPr>
          <w:instrText xml:space="preserve"> PAGEREF _Toc15892924 \h </w:instrText>
        </w:r>
        <w:r>
          <w:rPr>
            <w:noProof/>
          </w:rPr>
        </w:r>
        <w:r>
          <w:rPr>
            <w:noProof/>
          </w:rPr>
          <w:fldChar w:fldCharType="separate"/>
        </w:r>
        <w:r w:rsidR="007C0355">
          <w:rPr>
            <w:noProof/>
          </w:rPr>
          <w:t>69</w:t>
        </w:r>
        <w:r>
          <w:rPr>
            <w:noProof/>
          </w:rPr>
          <w:fldChar w:fldCharType="end"/>
        </w:r>
      </w:hyperlink>
    </w:p>
    <w:p w14:paraId="3DE622EC" w14:textId="671B9FD5" w:rsidR="009409FE" w:rsidRDefault="00000000">
      <w:pPr>
        <w:pStyle w:val="TOC1"/>
        <w:rPr>
          <w:rFonts w:asciiTheme="minorHAnsi" w:eastAsiaTheme="minorEastAsia" w:hAnsiTheme="minorHAnsi" w:cstheme="minorBidi"/>
          <w:noProof/>
          <w:szCs w:val="22"/>
        </w:rPr>
      </w:pPr>
      <w:hyperlink w:anchor="_Toc15892925" w:history="1">
        <w:r>
          <w:rPr>
            <w:rStyle w:val="afa"/>
            <w:noProof/>
          </w:rPr>
          <w:t>第十二部分</w:t>
        </w:r>
        <w:r>
          <w:rPr>
            <w:rStyle w:val="afa"/>
            <w:noProof/>
          </w:rPr>
          <w:t xml:space="preserve">  </w:t>
        </w:r>
        <w:r>
          <w:rPr>
            <w:rStyle w:val="afa"/>
            <w:noProof/>
          </w:rPr>
          <w:t>基金的收益分配</w:t>
        </w:r>
        <w:r>
          <w:rPr>
            <w:noProof/>
          </w:rPr>
          <w:tab/>
        </w:r>
        <w:r>
          <w:rPr>
            <w:noProof/>
          </w:rPr>
          <w:fldChar w:fldCharType="begin"/>
        </w:r>
        <w:r>
          <w:rPr>
            <w:noProof/>
          </w:rPr>
          <w:instrText xml:space="preserve"> PAGEREF _Toc15892925 \h </w:instrText>
        </w:r>
        <w:r>
          <w:rPr>
            <w:noProof/>
          </w:rPr>
        </w:r>
        <w:r>
          <w:rPr>
            <w:noProof/>
          </w:rPr>
          <w:fldChar w:fldCharType="separate"/>
        </w:r>
        <w:r w:rsidR="007C0355">
          <w:rPr>
            <w:noProof/>
          </w:rPr>
          <w:t>75</w:t>
        </w:r>
        <w:r>
          <w:rPr>
            <w:noProof/>
          </w:rPr>
          <w:fldChar w:fldCharType="end"/>
        </w:r>
      </w:hyperlink>
    </w:p>
    <w:p w14:paraId="40D67E8B" w14:textId="38E824BB" w:rsidR="009409FE" w:rsidRDefault="00000000">
      <w:pPr>
        <w:pStyle w:val="TOC1"/>
        <w:rPr>
          <w:rFonts w:asciiTheme="minorHAnsi" w:eastAsiaTheme="minorEastAsia" w:hAnsiTheme="minorHAnsi" w:cstheme="minorBidi"/>
          <w:noProof/>
          <w:szCs w:val="22"/>
        </w:rPr>
      </w:pPr>
      <w:hyperlink w:anchor="_Toc15892926" w:history="1">
        <w:r>
          <w:rPr>
            <w:rStyle w:val="afa"/>
            <w:noProof/>
          </w:rPr>
          <w:t>第十三部分</w:t>
        </w:r>
        <w:r>
          <w:rPr>
            <w:rStyle w:val="afa"/>
            <w:noProof/>
          </w:rPr>
          <w:t xml:space="preserve">  </w:t>
        </w:r>
        <w:r>
          <w:rPr>
            <w:rStyle w:val="afa"/>
            <w:noProof/>
          </w:rPr>
          <w:t>基金费用与税收</w:t>
        </w:r>
        <w:r>
          <w:rPr>
            <w:noProof/>
          </w:rPr>
          <w:tab/>
        </w:r>
        <w:r>
          <w:rPr>
            <w:noProof/>
          </w:rPr>
          <w:fldChar w:fldCharType="begin"/>
        </w:r>
        <w:r>
          <w:rPr>
            <w:noProof/>
          </w:rPr>
          <w:instrText xml:space="preserve"> PAGEREF _Toc15892926 \h </w:instrText>
        </w:r>
        <w:r>
          <w:rPr>
            <w:noProof/>
          </w:rPr>
        </w:r>
        <w:r>
          <w:rPr>
            <w:noProof/>
          </w:rPr>
          <w:fldChar w:fldCharType="separate"/>
        </w:r>
        <w:r w:rsidR="007C0355">
          <w:rPr>
            <w:noProof/>
          </w:rPr>
          <w:t>77</w:t>
        </w:r>
        <w:r>
          <w:rPr>
            <w:noProof/>
          </w:rPr>
          <w:fldChar w:fldCharType="end"/>
        </w:r>
      </w:hyperlink>
    </w:p>
    <w:p w14:paraId="7FC166EB" w14:textId="3AAC5BED" w:rsidR="009409FE" w:rsidRDefault="00000000">
      <w:pPr>
        <w:pStyle w:val="TOC1"/>
        <w:rPr>
          <w:rFonts w:asciiTheme="minorHAnsi" w:eastAsiaTheme="minorEastAsia" w:hAnsiTheme="minorHAnsi" w:cstheme="minorBidi"/>
          <w:noProof/>
          <w:szCs w:val="22"/>
        </w:rPr>
      </w:pPr>
      <w:hyperlink w:anchor="_Toc15892927" w:history="1">
        <w:r>
          <w:rPr>
            <w:rStyle w:val="afa"/>
            <w:noProof/>
          </w:rPr>
          <w:t>第十四部分</w:t>
        </w:r>
        <w:r>
          <w:rPr>
            <w:rStyle w:val="afa"/>
            <w:noProof/>
          </w:rPr>
          <w:t xml:space="preserve">  </w:t>
        </w:r>
        <w:r>
          <w:rPr>
            <w:rStyle w:val="afa"/>
            <w:noProof/>
          </w:rPr>
          <w:t>基金的会计与审计</w:t>
        </w:r>
        <w:r>
          <w:rPr>
            <w:noProof/>
          </w:rPr>
          <w:tab/>
        </w:r>
        <w:r>
          <w:rPr>
            <w:noProof/>
          </w:rPr>
          <w:fldChar w:fldCharType="begin"/>
        </w:r>
        <w:r>
          <w:rPr>
            <w:noProof/>
          </w:rPr>
          <w:instrText xml:space="preserve"> PAGEREF _Toc15892927 \h </w:instrText>
        </w:r>
        <w:r>
          <w:rPr>
            <w:noProof/>
          </w:rPr>
        </w:r>
        <w:r>
          <w:rPr>
            <w:noProof/>
          </w:rPr>
          <w:fldChar w:fldCharType="separate"/>
        </w:r>
        <w:r w:rsidR="007C0355">
          <w:rPr>
            <w:noProof/>
          </w:rPr>
          <w:t>80</w:t>
        </w:r>
        <w:r>
          <w:rPr>
            <w:noProof/>
          </w:rPr>
          <w:fldChar w:fldCharType="end"/>
        </w:r>
      </w:hyperlink>
    </w:p>
    <w:p w14:paraId="39965010" w14:textId="5762BE68" w:rsidR="009409FE" w:rsidRDefault="00000000">
      <w:pPr>
        <w:pStyle w:val="TOC1"/>
        <w:rPr>
          <w:rFonts w:asciiTheme="minorHAnsi" w:eastAsiaTheme="minorEastAsia" w:hAnsiTheme="minorHAnsi" w:cstheme="minorBidi"/>
          <w:noProof/>
          <w:szCs w:val="22"/>
        </w:rPr>
      </w:pPr>
      <w:hyperlink w:anchor="_Toc15892928" w:history="1">
        <w:r>
          <w:rPr>
            <w:rStyle w:val="afa"/>
            <w:noProof/>
          </w:rPr>
          <w:t>第十五部分</w:t>
        </w:r>
        <w:r>
          <w:rPr>
            <w:rStyle w:val="afa"/>
            <w:noProof/>
          </w:rPr>
          <w:t xml:space="preserve">  </w:t>
        </w:r>
        <w:r>
          <w:rPr>
            <w:rStyle w:val="afa"/>
            <w:noProof/>
          </w:rPr>
          <w:t>基金的信息披露</w:t>
        </w:r>
        <w:r>
          <w:rPr>
            <w:noProof/>
          </w:rPr>
          <w:tab/>
        </w:r>
        <w:r>
          <w:rPr>
            <w:noProof/>
          </w:rPr>
          <w:fldChar w:fldCharType="begin"/>
        </w:r>
        <w:r>
          <w:rPr>
            <w:noProof/>
          </w:rPr>
          <w:instrText xml:space="preserve"> PAGEREF _Toc15892928 \h </w:instrText>
        </w:r>
        <w:r>
          <w:rPr>
            <w:noProof/>
          </w:rPr>
        </w:r>
        <w:r>
          <w:rPr>
            <w:noProof/>
          </w:rPr>
          <w:fldChar w:fldCharType="separate"/>
        </w:r>
        <w:r w:rsidR="007C0355">
          <w:rPr>
            <w:noProof/>
          </w:rPr>
          <w:t>81</w:t>
        </w:r>
        <w:r>
          <w:rPr>
            <w:noProof/>
          </w:rPr>
          <w:fldChar w:fldCharType="end"/>
        </w:r>
      </w:hyperlink>
    </w:p>
    <w:p w14:paraId="568A580B" w14:textId="2F8B8C2B" w:rsidR="009409FE" w:rsidRDefault="00000000">
      <w:pPr>
        <w:pStyle w:val="TOC1"/>
        <w:rPr>
          <w:rFonts w:asciiTheme="minorHAnsi" w:eastAsiaTheme="minorEastAsia" w:hAnsiTheme="minorHAnsi" w:cstheme="minorBidi"/>
          <w:noProof/>
          <w:szCs w:val="22"/>
        </w:rPr>
      </w:pPr>
      <w:hyperlink w:anchor="_Toc15892929" w:history="1">
        <w:r>
          <w:rPr>
            <w:rStyle w:val="afa"/>
            <w:noProof/>
          </w:rPr>
          <w:t>第十六部分</w:t>
        </w:r>
        <w:r>
          <w:rPr>
            <w:rStyle w:val="afa"/>
            <w:noProof/>
          </w:rPr>
          <w:t xml:space="preserve">  </w:t>
        </w:r>
        <w:r>
          <w:rPr>
            <w:rStyle w:val="afa"/>
            <w:noProof/>
          </w:rPr>
          <w:t>风险揭示</w:t>
        </w:r>
        <w:r>
          <w:rPr>
            <w:noProof/>
          </w:rPr>
          <w:tab/>
        </w:r>
        <w:r>
          <w:rPr>
            <w:noProof/>
          </w:rPr>
          <w:fldChar w:fldCharType="begin"/>
        </w:r>
        <w:r>
          <w:rPr>
            <w:noProof/>
          </w:rPr>
          <w:instrText xml:space="preserve"> PAGEREF _Toc15892929 \h </w:instrText>
        </w:r>
        <w:r>
          <w:rPr>
            <w:noProof/>
          </w:rPr>
        </w:r>
        <w:r>
          <w:rPr>
            <w:noProof/>
          </w:rPr>
          <w:fldChar w:fldCharType="separate"/>
        </w:r>
        <w:r w:rsidR="007C0355">
          <w:rPr>
            <w:noProof/>
          </w:rPr>
          <w:t>88</w:t>
        </w:r>
        <w:r>
          <w:rPr>
            <w:noProof/>
          </w:rPr>
          <w:fldChar w:fldCharType="end"/>
        </w:r>
      </w:hyperlink>
    </w:p>
    <w:p w14:paraId="14607CDC" w14:textId="27540ABB" w:rsidR="009409FE" w:rsidRDefault="00000000">
      <w:pPr>
        <w:pStyle w:val="TOC1"/>
        <w:rPr>
          <w:rFonts w:asciiTheme="minorHAnsi" w:eastAsiaTheme="minorEastAsia" w:hAnsiTheme="minorHAnsi" w:cstheme="minorBidi"/>
          <w:noProof/>
          <w:szCs w:val="22"/>
        </w:rPr>
      </w:pPr>
      <w:hyperlink w:anchor="_Toc15892930" w:history="1">
        <w:r>
          <w:rPr>
            <w:rStyle w:val="afa"/>
            <w:noProof/>
          </w:rPr>
          <w:t>第十七部分</w:t>
        </w:r>
        <w:r>
          <w:rPr>
            <w:rStyle w:val="afa"/>
            <w:noProof/>
          </w:rPr>
          <w:t xml:space="preserve">  </w:t>
        </w:r>
        <w:r>
          <w:rPr>
            <w:rStyle w:val="afa"/>
            <w:noProof/>
          </w:rPr>
          <w:t>基金合同的变更、终止与基金财产的清算</w:t>
        </w:r>
        <w:r>
          <w:rPr>
            <w:noProof/>
          </w:rPr>
          <w:tab/>
        </w:r>
        <w:r>
          <w:rPr>
            <w:noProof/>
          </w:rPr>
          <w:fldChar w:fldCharType="begin"/>
        </w:r>
        <w:r>
          <w:rPr>
            <w:noProof/>
          </w:rPr>
          <w:instrText xml:space="preserve"> PAGEREF _Toc15892930 \h </w:instrText>
        </w:r>
        <w:r>
          <w:rPr>
            <w:noProof/>
          </w:rPr>
        </w:r>
        <w:r>
          <w:rPr>
            <w:noProof/>
          </w:rPr>
          <w:fldChar w:fldCharType="separate"/>
        </w:r>
        <w:r w:rsidR="007C0355">
          <w:rPr>
            <w:noProof/>
          </w:rPr>
          <w:t>94</w:t>
        </w:r>
        <w:r>
          <w:rPr>
            <w:noProof/>
          </w:rPr>
          <w:fldChar w:fldCharType="end"/>
        </w:r>
      </w:hyperlink>
    </w:p>
    <w:p w14:paraId="54A2B5C0" w14:textId="5BABBFC4" w:rsidR="009409FE" w:rsidRDefault="00000000">
      <w:pPr>
        <w:pStyle w:val="TOC1"/>
        <w:rPr>
          <w:rFonts w:asciiTheme="minorHAnsi" w:eastAsiaTheme="minorEastAsia" w:hAnsiTheme="minorHAnsi" w:cstheme="minorBidi"/>
          <w:noProof/>
          <w:szCs w:val="22"/>
        </w:rPr>
      </w:pPr>
      <w:hyperlink w:anchor="_Toc15892931" w:history="1">
        <w:r>
          <w:rPr>
            <w:rStyle w:val="afa"/>
            <w:noProof/>
          </w:rPr>
          <w:t>第十八部分</w:t>
        </w:r>
        <w:r>
          <w:rPr>
            <w:rStyle w:val="afa"/>
            <w:noProof/>
          </w:rPr>
          <w:t xml:space="preserve">  </w:t>
        </w:r>
        <w:r>
          <w:rPr>
            <w:rStyle w:val="afa"/>
            <w:noProof/>
          </w:rPr>
          <w:t>基金合同的内容摘要</w:t>
        </w:r>
        <w:r>
          <w:rPr>
            <w:noProof/>
          </w:rPr>
          <w:tab/>
        </w:r>
        <w:r>
          <w:rPr>
            <w:noProof/>
          </w:rPr>
          <w:fldChar w:fldCharType="begin"/>
        </w:r>
        <w:r>
          <w:rPr>
            <w:noProof/>
          </w:rPr>
          <w:instrText xml:space="preserve"> PAGEREF _Toc15892931 \h </w:instrText>
        </w:r>
        <w:r>
          <w:rPr>
            <w:noProof/>
          </w:rPr>
        </w:r>
        <w:r>
          <w:rPr>
            <w:noProof/>
          </w:rPr>
          <w:fldChar w:fldCharType="separate"/>
        </w:r>
        <w:r w:rsidR="007C0355">
          <w:rPr>
            <w:noProof/>
          </w:rPr>
          <w:t>96</w:t>
        </w:r>
        <w:r>
          <w:rPr>
            <w:noProof/>
          </w:rPr>
          <w:fldChar w:fldCharType="end"/>
        </w:r>
      </w:hyperlink>
    </w:p>
    <w:p w14:paraId="01235893" w14:textId="568DA991" w:rsidR="009409FE" w:rsidRDefault="00000000">
      <w:pPr>
        <w:pStyle w:val="TOC1"/>
        <w:rPr>
          <w:rFonts w:asciiTheme="minorHAnsi" w:eastAsiaTheme="minorEastAsia" w:hAnsiTheme="minorHAnsi" w:cstheme="minorBidi"/>
          <w:noProof/>
          <w:szCs w:val="22"/>
        </w:rPr>
      </w:pPr>
      <w:hyperlink w:anchor="_Toc15892932" w:history="1">
        <w:r>
          <w:rPr>
            <w:rStyle w:val="afa"/>
            <w:noProof/>
          </w:rPr>
          <w:t>第十九部分</w:t>
        </w:r>
        <w:r>
          <w:rPr>
            <w:rStyle w:val="afa"/>
            <w:noProof/>
          </w:rPr>
          <w:t xml:space="preserve">  </w:t>
        </w:r>
        <w:r>
          <w:rPr>
            <w:rStyle w:val="afa"/>
            <w:noProof/>
          </w:rPr>
          <w:t>基金托管协议的内容摘要</w:t>
        </w:r>
        <w:r>
          <w:rPr>
            <w:noProof/>
          </w:rPr>
          <w:tab/>
        </w:r>
        <w:r>
          <w:rPr>
            <w:noProof/>
          </w:rPr>
          <w:fldChar w:fldCharType="begin"/>
        </w:r>
        <w:r>
          <w:rPr>
            <w:noProof/>
          </w:rPr>
          <w:instrText xml:space="preserve"> PAGEREF _Toc15892932 \h </w:instrText>
        </w:r>
        <w:r>
          <w:rPr>
            <w:noProof/>
          </w:rPr>
        </w:r>
        <w:r>
          <w:rPr>
            <w:noProof/>
          </w:rPr>
          <w:fldChar w:fldCharType="separate"/>
        </w:r>
        <w:r w:rsidR="007C0355">
          <w:rPr>
            <w:noProof/>
          </w:rPr>
          <w:t>111</w:t>
        </w:r>
        <w:r>
          <w:rPr>
            <w:noProof/>
          </w:rPr>
          <w:fldChar w:fldCharType="end"/>
        </w:r>
      </w:hyperlink>
    </w:p>
    <w:p w14:paraId="4409C05E" w14:textId="1873288C" w:rsidR="009409FE" w:rsidRDefault="00000000">
      <w:pPr>
        <w:pStyle w:val="TOC1"/>
        <w:rPr>
          <w:rFonts w:asciiTheme="minorHAnsi" w:eastAsiaTheme="minorEastAsia" w:hAnsiTheme="minorHAnsi" w:cstheme="minorBidi"/>
          <w:noProof/>
          <w:szCs w:val="22"/>
        </w:rPr>
      </w:pPr>
      <w:hyperlink w:anchor="_Toc15892933" w:history="1">
        <w:r>
          <w:rPr>
            <w:rStyle w:val="afa"/>
            <w:noProof/>
          </w:rPr>
          <w:t>第二十部分</w:t>
        </w:r>
        <w:r>
          <w:rPr>
            <w:rStyle w:val="afa"/>
            <w:noProof/>
          </w:rPr>
          <w:t xml:space="preserve">  </w:t>
        </w:r>
        <w:r>
          <w:rPr>
            <w:rStyle w:val="afa"/>
            <w:noProof/>
          </w:rPr>
          <w:t>对基金份额持有人的服务</w:t>
        </w:r>
        <w:r>
          <w:rPr>
            <w:noProof/>
          </w:rPr>
          <w:tab/>
        </w:r>
        <w:r>
          <w:rPr>
            <w:noProof/>
          </w:rPr>
          <w:fldChar w:fldCharType="begin"/>
        </w:r>
        <w:r>
          <w:rPr>
            <w:noProof/>
          </w:rPr>
          <w:instrText xml:space="preserve"> PAGEREF _Toc15892933 \h </w:instrText>
        </w:r>
        <w:r>
          <w:rPr>
            <w:noProof/>
          </w:rPr>
        </w:r>
        <w:r>
          <w:rPr>
            <w:noProof/>
          </w:rPr>
          <w:fldChar w:fldCharType="separate"/>
        </w:r>
        <w:r w:rsidR="007C0355">
          <w:rPr>
            <w:noProof/>
          </w:rPr>
          <w:t>129</w:t>
        </w:r>
        <w:r>
          <w:rPr>
            <w:noProof/>
          </w:rPr>
          <w:fldChar w:fldCharType="end"/>
        </w:r>
      </w:hyperlink>
    </w:p>
    <w:p w14:paraId="45259C22" w14:textId="0C7E993D" w:rsidR="009409FE" w:rsidRDefault="00000000">
      <w:pPr>
        <w:pStyle w:val="TOC1"/>
        <w:rPr>
          <w:rFonts w:asciiTheme="minorHAnsi" w:eastAsiaTheme="minorEastAsia" w:hAnsiTheme="minorHAnsi" w:cstheme="minorBidi"/>
          <w:noProof/>
          <w:szCs w:val="22"/>
        </w:rPr>
      </w:pPr>
      <w:hyperlink w:anchor="_Toc15892934" w:history="1">
        <w:r>
          <w:rPr>
            <w:rStyle w:val="afa"/>
            <w:noProof/>
          </w:rPr>
          <w:t>第二十一部分</w:t>
        </w:r>
        <w:r>
          <w:rPr>
            <w:rStyle w:val="afa"/>
            <w:noProof/>
          </w:rPr>
          <w:t xml:space="preserve">  </w:t>
        </w:r>
        <w:r>
          <w:rPr>
            <w:rStyle w:val="afa"/>
            <w:noProof/>
          </w:rPr>
          <w:t>其他应披露事项</w:t>
        </w:r>
        <w:r>
          <w:rPr>
            <w:noProof/>
          </w:rPr>
          <w:tab/>
        </w:r>
        <w:r>
          <w:rPr>
            <w:noProof/>
          </w:rPr>
          <w:fldChar w:fldCharType="begin"/>
        </w:r>
        <w:r>
          <w:rPr>
            <w:noProof/>
          </w:rPr>
          <w:instrText xml:space="preserve"> PAGEREF _Toc15892934 \h </w:instrText>
        </w:r>
        <w:r>
          <w:rPr>
            <w:noProof/>
          </w:rPr>
        </w:r>
        <w:r>
          <w:rPr>
            <w:noProof/>
          </w:rPr>
          <w:fldChar w:fldCharType="separate"/>
        </w:r>
        <w:r w:rsidR="007C0355">
          <w:rPr>
            <w:noProof/>
          </w:rPr>
          <w:t>131</w:t>
        </w:r>
        <w:r>
          <w:rPr>
            <w:noProof/>
          </w:rPr>
          <w:fldChar w:fldCharType="end"/>
        </w:r>
      </w:hyperlink>
    </w:p>
    <w:p w14:paraId="4EE39C51" w14:textId="433BEE2D" w:rsidR="009409FE" w:rsidRDefault="00000000">
      <w:pPr>
        <w:pStyle w:val="TOC1"/>
        <w:rPr>
          <w:rFonts w:asciiTheme="minorHAnsi" w:eastAsiaTheme="minorEastAsia" w:hAnsiTheme="minorHAnsi" w:cstheme="minorBidi"/>
          <w:noProof/>
          <w:szCs w:val="22"/>
        </w:rPr>
      </w:pPr>
      <w:hyperlink w:anchor="_Toc15892935" w:history="1">
        <w:r>
          <w:rPr>
            <w:rStyle w:val="afa"/>
            <w:noProof/>
          </w:rPr>
          <w:t>第二十二部分</w:t>
        </w:r>
        <w:r>
          <w:rPr>
            <w:rStyle w:val="afa"/>
            <w:noProof/>
          </w:rPr>
          <w:t xml:space="preserve">  </w:t>
        </w:r>
        <w:r>
          <w:rPr>
            <w:rStyle w:val="afa"/>
            <w:noProof/>
          </w:rPr>
          <w:t>招募说明书存放及查阅方式</w:t>
        </w:r>
        <w:r>
          <w:rPr>
            <w:noProof/>
          </w:rPr>
          <w:tab/>
        </w:r>
        <w:r>
          <w:rPr>
            <w:noProof/>
          </w:rPr>
          <w:fldChar w:fldCharType="begin"/>
        </w:r>
        <w:r>
          <w:rPr>
            <w:noProof/>
          </w:rPr>
          <w:instrText xml:space="preserve"> PAGEREF _Toc15892935 \h </w:instrText>
        </w:r>
        <w:r>
          <w:rPr>
            <w:noProof/>
          </w:rPr>
        </w:r>
        <w:r>
          <w:rPr>
            <w:noProof/>
          </w:rPr>
          <w:fldChar w:fldCharType="separate"/>
        </w:r>
        <w:r w:rsidR="007C0355">
          <w:rPr>
            <w:noProof/>
          </w:rPr>
          <w:t>132</w:t>
        </w:r>
        <w:r>
          <w:rPr>
            <w:noProof/>
          </w:rPr>
          <w:fldChar w:fldCharType="end"/>
        </w:r>
      </w:hyperlink>
    </w:p>
    <w:p w14:paraId="0CF0B2B6" w14:textId="45B92D44" w:rsidR="009409FE" w:rsidRDefault="00000000">
      <w:pPr>
        <w:pStyle w:val="TOC1"/>
        <w:rPr>
          <w:rFonts w:asciiTheme="minorHAnsi" w:eastAsiaTheme="minorEastAsia" w:hAnsiTheme="minorHAnsi" w:cstheme="minorBidi"/>
          <w:noProof/>
          <w:szCs w:val="22"/>
        </w:rPr>
      </w:pPr>
      <w:hyperlink w:anchor="_Toc15892936" w:history="1">
        <w:r>
          <w:rPr>
            <w:rStyle w:val="afa"/>
            <w:noProof/>
          </w:rPr>
          <w:t>第二十三部分</w:t>
        </w:r>
        <w:r>
          <w:rPr>
            <w:rStyle w:val="afa"/>
            <w:noProof/>
          </w:rPr>
          <w:t xml:space="preserve">  </w:t>
        </w:r>
        <w:r>
          <w:rPr>
            <w:rStyle w:val="afa"/>
            <w:noProof/>
          </w:rPr>
          <w:t>备查文件</w:t>
        </w:r>
        <w:r>
          <w:rPr>
            <w:noProof/>
          </w:rPr>
          <w:tab/>
        </w:r>
        <w:r>
          <w:rPr>
            <w:noProof/>
          </w:rPr>
          <w:fldChar w:fldCharType="begin"/>
        </w:r>
        <w:r>
          <w:rPr>
            <w:noProof/>
          </w:rPr>
          <w:instrText xml:space="preserve"> PAGEREF _Toc15892936 \h </w:instrText>
        </w:r>
        <w:r>
          <w:rPr>
            <w:noProof/>
          </w:rPr>
        </w:r>
        <w:r>
          <w:rPr>
            <w:noProof/>
          </w:rPr>
          <w:fldChar w:fldCharType="separate"/>
        </w:r>
        <w:r w:rsidR="007C0355">
          <w:rPr>
            <w:noProof/>
          </w:rPr>
          <w:t>133</w:t>
        </w:r>
        <w:r>
          <w:rPr>
            <w:noProof/>
          </w:rPr>
          <w:fldChar w:fldCharType="end"/>
        </w:r>
      </w:hyperlink>
    </w:p>
    <w:p w14:paraId="09049715" w14:textId="77777777" w:rsidR="009409FE" w:rsidRDefault="00000000">
      <w:r>
        <w:fldChar w:fldCharType="end"/>
      </w:r>
      <w:bookmarkStart w:id="33" w:name="_Toc416264537"/>
      <w:bookmarkStart w:id="34" w:name="_Toc263092309"/>
      <w:bookmarkStart w:id="35" w:name="_Toc24860"/>
      <w:bookmarkStart w:id="36" w:name="_Toc3224"/>
      <w:bookmarkStart w:id="37" w:name="_Toc258829399"/>
      <w:bookmarkStart w:id="38" w:name="_Toc352229747"/>
      <w:bookmarkStart w:id="39" w:name="_Toc22864"/>
      <w:bookmarkStart w:id="40" w:name="_Toc15067"/>
      <w:bookmarkStart w:id="41" w:name="_Toc21301"/>
      <w:bookmarkStart w:id="42" w:name="_Toc19592"/>
      <w:bookmarkStart w:id="43" w:name="_Toc31551"/>
      <w:bookmarkStart w:id="44" w:name="_Toc6617"/>
      <w:bookmarkStart w:id="45" w:name="_Toc2465"/>
      <w:bookmarkStart w:id="46" w:name="_Toc819"/>
      <w:bookmarkStart w:id="47" w:name="_Toc1302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9409FE" w:rsidRDefault="00000000">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9409FE"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6149"/>
      <w:bookmarkStart w:id="50" w:name="_Toc733"/>
      <w:bookmarkStart w:id="51" w:name="_Toc5246"/>
      <w:bookmarkStart w:id="52" w:name="_Toc20627"/>
      <w:bookmarkStart w:id="53" w:name="_Toc13288"/>
      <w:bookmarkStart w:id="54" w:name="_Toc22708"/>
      <w:bookmarkStart w:id="55" w:name="_Toc545"/>
      <w:bookmarkStart w:id="56" w:name="_Toc20318"/>
      <w:bookmarkStart w:id="57" w:name="_Toc6683"/>
      <w:bookmarkStart w:id="58" w:name="_Toc352229748"/>
      <w:bookmarkStart w:id="59" w:name="_Toc24571"/>
      <w:bookmarkStart w:id="60" w:name="_Toc18631"/>
      <w:bookmarkStart w:id="61" w:name="_Toc233456272"/>
      <w:bookmarkStart w:id="62" w:name="_Toc258829400"/>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9409FE" w:rsidRDefault="00000000">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9409FE" w:rsidRDefault="00000000">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9409FE" w:rsidRDefault="00000000">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9409FE" w:rsidRDefault="00000000">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9409FE" w:rsidRDefault="00000000">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9409FE" w:rsidRDefault="00000000">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416264539"/>
      <w:bookmarkStart w:id="65" w:name="_Toc263092311"/>
      <w:bookmarkStart w:id="66" w:name="_Toc410197817"/>
      <w:bookmarkStart w:id="67" w:name="_Toc352229749"/>
      <w:bookmarkStart w:id="68" w:name="_Toc24682"/>
      <w:bookmarkStart w:id="69" w:name="_Toc22074"/>
      <w:bookmarkStart w:id="70" w:name="_Toc29948"/>
      <w:bookmarkStart w:id="71" w:name="_Toc7151"/>
      <w:bookmarkStart w:id="72" w:name="_Toc90742688"/>
      <w:bookmarkStart w:id="73" w:name="_Toc3266"/>
      <w:bookmarkStart w:id="74" w:name="_Toc6714"/>
      <w:bookmarkStart w:id="75" w:name="_Toc27189"/>
      <w:bookmarkStart w:id="76" w:name="_Toc27226"/>
      <w:bookmarkStart w:id="77" w:name="_Toc16265"/>
      <w:bookmarkStart w:id="78" w:name="_Toc15203"/>
      <w:bookmarkStart w:id="79" w:name="_Toc90742321"/>
      <w:bookmarkStart w:id="80" w:name="_Toc90742390"/>
      <w:bookmarkStart w:id="81" w:name="_Toc29784"/>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9409FE" w:rsidRDefault="00000000">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9409FE"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45EB9A1"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41CE6"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住所：广东省广州市南沙区横沥镇汇通二街2号3110房</w:t>
      </w:r>
    </w:p>
    <w:p w14:paraId="15D55B01" w14:textId="77777777" w:rsidR="009409FE" w:rsidRDefault="00000000">
      <w:pPr>
        <w:spacing w:line="360" w:lineRule="auto"/>
        <w:ind w:firstLineChars="200" w:firstLine="480"/>
        <w:rPr>
          <w:rFonts w:asciiTheme="minorEastAsia" w:hAnsiTheme="minorEastAsia" w:cs="Times New Roman" w:hint="eastAsia"/>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6722C1DC"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3B7405A7"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D09A90A"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26A6C884"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6767285F"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联系电话：0755-84356637</w:t>
      </w:r>
    </w:p>
    <w:p w14:paraId="7B84BC18" w14:textId="77777777" w:rsidR="009409FE"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    真：0755-83230787</w:t>
      </w:r>
    </w:p>
    <w:p w14:paraId="2E30E107" w14:textId="77777777" w:rsidR="009409FE"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409FE"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9409FE" w:rsidRDefault="00000000">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9409FE" w:rsidRDefault="00000000">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9409FE"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9409FE"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9409FE"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9409FE"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47536B29" w14:textId="77777777" w:rsidR="009409FE" w:rsidRDefault="009409FE">
      <w:pPr>
        <w:adjustRightInd w:val="0"/>
        <w:snapToGrid w:val="0"/>
        <w:spacing w:line="360" w:lineRule="auto"/>
        <w:ind w:firstLineChars="200" w:firstLine="480"/>
        <w:rPr>
          <w:rFonts w:asciiTheme="minorEastAsia" w:hAnsiTheme="minorEastAsia" w:cs="Arial" w:hint="eastAsia"/>
          <w:kern w:val="0"/>
          <w:sz w:val="24"/>
          <w:szCs w:val="24"/>
        </w:rPr>
      </w:pPr>
    </w:p>
    <w:p w14:paraId="6642E4DA" w14:textId="77777777" w:rsidR="009409FE"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2F525AAF" w14:textId="7777777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4CB95F56" w14:textId="30EF806E" w:rsidR="009409FE"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中国文化产业投资母基金管理有限公司董事，广州城恒城市更新投资有限公司董事长、法定代表人。现任广州产业投资基金管理有限公司党委书记、董事长、法定代表人</w:t>
      </w:r>
      <w:r>
        <w:rPr>
          <w:rFonts w:asciiTheme="minorEastAsia" w:hAnsiTheme="minorEastAsia" w:cs="Arial" w:hint="eastAsia"/>
          <w:kern w:val="0"/>
          <w:sz w:val="24"/>
          <w:szCs w:val="24"/>
        </w:rPr>
        <w:t>，</w:t>
      </w:r>
      <w:r>
        <w:rPr>
          <w:rFonts w:asciiTheme="minorEastAsia" w:hAnsiTheme="minorEastAsia" w:cs="Arial" w:hint="eastAsia"/>
          <w:kern w:val="0"/>
          <w:sz w:val="24"/>
        </w:rPr>
        <w:t>广州市城投投资有限公司董事，广州汽车集团股份有限公司董事，富荣基金管理有限公司董事长、法定代表</w:t>
      </w:r>
      <w:r>
        <w:rPr>
          <w:rFonts w:asciiTheme="minorEastAsia" w:hAnsiTheme="minorEastAsia" w:cs="Arial" w:hint="eastAsia"/>
          <w:kern w:val="0"/>
          <w:sz w:val="24"/>
        </w:rPr>
        <w:lastRenderedPageBreak/>
        <w:t>人。</w:t>
      </w:r>
    </w:p>
    <w:p w14:paraId="117D70BE" w14:textId="77777777" w:rsidR="009409FE" w:rsidRDefault="00000000">
      <w:pPr>
        <w:spacing w:line="360" w:lineRule="auto"/>
        <w:ind w:firstLineChars="200" w:firstLine="480"/>
        <w:rPr>
          <w:rFonts w:asciiTheme="minorEastAsia" w:hAnsiTheme="minorEastAsia" w:cs="Arial" w:hint="eastAsia"/>
          <w:kern w:val="0"/>
          <w:sz w:val="24"/>
          <w:szCs w:val="24"/>
        </w:rPr>
      </w:pPr>
      <w:r>
        <w:rPr>
          <w:rFonts w:ascii="宋体" w:hAnsi="宋体" w:hint="eastAsia"/>
          <w:color w:val="000000"/>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Theme="minorEastAsia" w:hAnsiTheme="minorEastAsia" w:cs="Arial" w:hint="eastAsia"/>
          <w:kern w:val="0"/>
          <w:sz w:val="24"/>
          <w:szCs w:val="24"/>
        </w:rPr>
        <w:t>现任富荣基金管理有限公司总经理、首席信息官。</w:t>
      </w:r>
    </w:p>
    <w:p w14:paraId="145AE2CC" w14:textId="6F1EBD5F" w:rsidR="009409FE"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广州产业投资基金管理有限公司投资管理部总经理，广州基金国际股权投资基金管理有限公司党支部副书记、总经理，现任穗甬控股有限公司常务副总经理，富荣基金管理有限公司董事。</w:t>
      </w:r>
    </w:p>
    <w:p w14:paraId="7DBB614E" w14:textId="0953D54F" w:rsidR="009409FE" w:rsidRDefault="00000000">
      <w:pPr>
        <w:adjustRightInd w:val="0"/>
        <w:snapToGrid w:val="0"/>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w:t>
      </w:r>
    </w:p>
    <w:p w14:paraId="1890EC31" w14:textId="77777777" w:rsidR="009409FE"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w:t>
      </w:r>
      <w:r>
        <w:rPr>
          <w:rFonts w:asciiTheme="minorEastAsia" w:hAnsiTheme="minorEastAsia" w:cs="Arial" w:hint="eastAsia"/>
          <w:kern w:val="0"/>
          <w:sz w:val="24"/>
        </w:rPr>
        <w:lastRenderedPageBreak/>
        <w:t>深圳分行信贷处处长、中国银行深圳分行风险管理处处长、深圳赛格、深圳特发集团董事、邦信资产管理公司董事总经理、对外贸易集团股份有限公司董事长、中国东方资产管理公司广东省分公司总经理、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东银实业（深圳）有限公司董事、金田实业（集团）股份有限公司独立董事、申科滑动轴承股份有限公司董事。现任富荣基金管理有限公司独立董事。</w:t>
      </w:r>
    </w:p>
    <w:p w14:paraId="0AC1DB36" w14:textId="5493949A"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bookmarkStart w:id="83"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冠领融科服务有限公司董事，天津银行监事、深圳和石资本管理有限责任公司法定代表人、董事、经理，深圳泰和瑞银金融配套服务合伙企业（有限合伙）执行事务合伙人、北京雍和瑞泰管理顾问有限公司法定代表人、执行董事、经理、财务负责人，深圳雍和瑞银投资管理有限公司法定代表人、董事、经理，富荣基金管理有限公司独立董事。</w:t>
      </w:r>
      <w:bookmarkEnd w:id="83"/>
    </w:p>
    <w:p w14:paraId="0E041E75" w14:textId="77777777" w:rsidR="009409FE" w:rsidRDefault="00000000">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4F111AA3" w14:textId="7777777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5E37B887" w14:textId="7777777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基金管理人不设监事会，设监事两名，其中一名为职工监事。</w:t>
      </w:r>
    </w:p>
    <w:p w14:paraId="1AAF00AA" w14:textId="77777777" w:rsidR="009409FE" w:rsidRDefault="00000000">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46B949A2" w14:textId="7777777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5CE7A985" w14:textId="77777777" w:rsidR="007C0355" w:rsidRDefault="00000000" w:rsidP="007C0355">
      <w:pPr>
        <w:spacing w:line="360" w:lineRule="auto"/>
        <w:ind w:firstLineChars="200" w:firstLine="480"/>
        <w:rPr>
          <w:rFonts w:asciiTheme="minorEastAsia" w:hAnsiTheme="minorEastAsia" w:cs="Arial"/>
          <w:kern w:val="0"/>
          <w:sz w:val="24"/>
          <w:szCs w:val="24"/>
        </w:rPr>
      </w:pPr>
      <w:r>
        <w:rPr>
          <w:rFonts w:ascii="宋体" w:hAnsi="宋体" w:hint="eastAsia"/>
          <w:color w:val="000000"/>
          <w:kern w:val="0"/>
          <w:sz w:val="24"/>
        </w:rPr>
        <w:t>杨小舟先生，</w:t>
      </w:r>
      <w:r>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w:t>
      </w:r>
      <w:r>
        <w:rPr>
          <w:rFonts w:ascii="宋体" w:hAnsi="宋体" w:hint="eastAsia"/>
          <w:color w:val="000000"/>
          <w:kern w:val="0"/>
          <w:sz w:val="24"/>
        </w:rPr>
        <w:lastRenderedPageBreak/>
        <w:t>书记、广发银行沈阳分行行长兼党委书记、广发银行深圳分行行长兼党委书记、富荣基金管理有限公司董事长。</w:t>
      </w:r>
      <w:r>
        <w:rPr>
          <w:rFonts w:asciiTheme="minorEastAsia" w:hAnsiTheme="minorEastAsia" w:cs="Arial" w:hint="eastAsia"/>
          <w:kern w:val="0"/>
          <w:sz w:val="24"/>
          <w:szCs w:val="24"/>
        </w:rPr>
        <w:t>现任富荣基金管理有限公司总经理、首席信息官。</w:t>
      </w:r>
    </w:p>
    <w:p w14:paraId="3C283155" w14:textId="68BE058C" w:rsidR="009409FE" w:rsidRPr="007C0355" w:rsidRDefault="00000000" w:rsidP="007C0355">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兼任深圳分公司总经理。</w:t>
      </w:r>
    </w:p>
    <w:p w14:paraId="20340B7E" w14:textId="15F38467"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规部总经理。现任富荣基金管理有限公司督察长。郑宇光先生，总经理助理，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18F1A3DC" w14:textId="23593283" w:rsidR="009409FE" w:rsidRDefault="0000000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264B6930"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7E4B1DF2" w14:textId="77777777" w:rsidR="009409FE" w:rsidRDefault="00000000">
      <w:pPr>
        <w:pStyle w:val="a6"/>
        <w:spacing w:line="360" w:lineRule="auto"/>
        <w:ind w:firstLine="480"/>
        <w:rPr>
          <w:rFonts w:asciiTheme="minorEastAsia" w:eastAsiaTheme="minorEastAsia" w:hAnsiTheme="minorEastAsia" w:cs="Arial" w:hint="eastAsia"/>
          <w:kern w:val="0"/>
          <w:sz w:val="24"/>
          <w:szCs w:val="24"/>
        </w:rPr>
      </w:pPr>
      <w:r>
        <w:rPr>
          <w:rFonts w:asciiTheme="minorEastAsia" w:eastAsiaTheme="minorEastAsia" w:hAnsiTheme="minorEastAsia" w:cs="Arial" w:hint="eastAsia"/>
          <w:kern w:val="0"/>
          <w:sz w:val="24"/>
          <w:szCs w:val="24"/>
        </w:rPr>
        <w:t>郎骋成先生，南京大学工业工程硕士。曾任锦泰期货有限公司宏观和化工研</w:t>
      </w:r>
      <w:r>
        <w:rPr>
          <w:rFonts w:asciiTheme="minorEastAsia" w:eastAsiaTheme="minorEastAsia" w:hAnsiTheme="minorEastAsia" w:cs="Arial" w:hint="eastAsia"/>
          <w:kern w:val="0"/>
          <w:sz w:val="24"/>
          <w:szCs w:val="24"/>
        </w:rPr>
        <w:lastRenderedPageBreak/>
        <w:t>究员，弘业期货股份有限公司投资咨询负责人、研究所所长等职。历任</w:t>
      </w:r>
      <w:r>
        <w:rPr>
          <w:rFonts w:asciiTheme="minorEastAsia" w:eastAsiaTheme="minorEastAsia" w:hAnsiTheme="minorEastAsia" w:cs="Arial"/>
          <w:kern w:val="0"/>
          <w:sz w:val="24"/>
          <w:szCs w:val="24"/>
        </w:rPr>
        <w:t>摩根士丹利华鑫基金另类投资小组副组长、专户投资经理、专户理财部副总监。</w:t>
      </w:r>
      <w:r>
        <w:rPr>
          <w:rFonts w:asciiTheme="minorEastAsia" w:eastAsiaTheme="minorEastAsia" w:hAnsiTheme="minorEastAsia" w:cs="Arial" w:hint="eastAsia"/>
          <w:kern w:val="0"/>
          <w:sz w:val="24"/>
          <w:szCs w:val="24"/>
        </w:rPr>
        <w:t>现任</w:t>
      </w:r>
      <w:r>
        <w:rPr>
          <w:rFonts w:asciiTheme="minorEastAsia" w:eastAsiaTheme="minorEastAsia" w:hAnsiTheme="minorEastAsia" w:cs="Arial"/>
          <w:kern w:val="0"/>
          <w:sz w:val="24"/>
          <w:szCs w:val="24"/>
        </w:rPr>
        <w:t>富荣基金管理有限公司研究部总</w:t>
      </w:r>
      <w:r>
        <w:rPr>
          <w:rFonts w:asciiTheme="minorEastAsia" w:eastAsiaTheme="minorEastAsia" w:hAnsiTheme="minorEastAsia" w:cs="Arial" w:hint="eastAsia"/>
          <w:kern w:val="0"/>
          <w:sz w:val="24"/>
          <w:szCs w:val="24"/>
        </w:rPr>
        <w:t>经理、</w:t>
      </w:r>
      <w:r>
        <w:rPr>
          <w:rFonts w:asciiTheme="minorEastAsia" w:hAnsiTheme="minorEastAsia" w:cs="Arial" w:hint="eastAsia"/>
          <w:kern w:val="0"/>
          <w:sz w:val="24"/>
          <w:szCs w:val="24"/>
        </w:rPr>
        <w:t>权益投资部总经理、</w:t>
      </w:r>
      <w:r>
        <w:rPr>
          <w:rFonts w:asciiTheme="minorEastAsia" w:eastAsiaTheme="minorEastAsia" w:hAnsiTheme="minorEastAsia" w:cs="Arial" w:hint="eastAsia"/>
          <w:kern w:val="0"/>
          <w:sz w:val="24"/>
          <w:szCs w:val="24"/>
        </w:rPr>
        <w:t>投资决策委员会委员、专户投资经理</w:t>
      </w:r>
      <w:r>
        <w:rPr>
          <w:rFonts w:asciiTheme="minorEastAsia" w:eastAsiaTheme="minorEastAsia" w:hAnsiTheme="minorEastAsia" w:cs="Arial"/>
          <w:kern w:val="0"/>
          <w:sz w:val="24"/>
          <w:szCs w:val="24"/>
        </w:rPr>
        <w:t>、</w:t>
      </w:r>
      <w:r>
        <w:rPr>
          <w:rFonts w:asciiTheme="minorEastAsia" w:eastAsiaTheme="minorEastAsia" w:hAnsiTheme="minorEastAsia" w:cs="Arial" w:hint="eastAsia"/>
          <w:kern w:val="0"/>
          <w:sz w:val="24"/>
          <w:szCs w:val="24"/>
        </w:rPr>
        <w:t>富荣沪深300指数增强型证券投资基金基金经理（自</w:t>
      </w:r>
      <w:r>
        <w:rPr>
          <w:rFonts w:asciiTheme="minorEastAsia" w:eastAsiaTheme="minorEastAsia" w:hAnsiTheme="minorEastAsia" w:cs="Arial"/>
          <w:kern w:val="0"/>
          <w:sz w:val="24"/>
          <w:szCs w:val="24"/>
        </w:rPr>
        <w:t>2020年7月16日起任职）、</w:t>
      </w:r>
      <w:r>
        <w:rPr>
          <w:rFonts w:asciiTheme="minorEastAsia" w:eastAsiaTheme="minorEastAsia" w:hAnsiTheme="minorEastAsia" w:cs="Arial" w:hint="eastAsia"/>
          <w:kern w:val="0"/>
          <w:sz w:val="24"/>
          <w:szCs w:val="24"/>
        </w:rPr>
        <w:t>富荣福康混合型证券投资基金基金经理（自</w:t>
      </w:r>
      <w:r>
        <w:rPr>
          <w:rFonts w:asciiTheme="minorEastAsia" w:eastAsiaTheme="minorEastAsia" w:hAnsiTheme="minorEastAsia" w:cs="Arial"/>
          <w:kern w:val="0"/>
          <w:sz w:val="24"/>
          <w:szCs w:val="24"/>
        </w:rPr>
        <w:t>2020年10月15日</w:t>
      </w:r>
      <w:r>
        <w:rPr>
          <w:rFonts w:asciiTheme="minorEastAsia" w:hAnsiTheme="minorEastAsia" w:cs="Arial" w:hint="eastAsia"/>
          <w:kern w:val="0"/>
          <w:sz w:val="24"/>
          <w:szCs w:val="24"/>
        </w:rPr>
        <w:t>至</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w:t>
      </w:r>
      <w:r>
        <w:rPr>
          <w:rFonts w:asciiTheme="minorEastAsia" w:eastAsiaTheme="minorEastAsia" w:hAnsiTheme="minorEastAsia" w:cs="Arial"/>
          <w:kern w:val="0"/>
          <w:sz w:val="24"/>
          <w:szCs w:val="24"/>
        </w:rPr>
        <w:t>）、</w:t>
      </w:r>
      <w:r>
        <w:rPr>
          <w:rFonts w:asciiTheme="minorEastAsia" w:eastAsiaTheme="minorEastAsia" w:hAnsiTheme="minorEastAsia" w:cs="Arial" w:hint="eastAsia"/>
          <w:kern w:val="0"/>
          <w:sz w:val="24"/>
          <w:szCs w:val="24"/>
        </w:rPr>
        <w:t>富荣价值精选灵活配置混合型发起式证券投资基金基金经理（自</w:t>
      </w:r>
      <w:r>
        <w:rPr>
          <w:rFonts w:asciiTheme="minorEastAsia" w:eastAsiaTheme="minorEastAsia" w:hAnsiTheme="minorEastAsia" w:cs="Arial"/>
          <w:kern w:val="0"/>
          <w:sz w:val="24"/>
          <w:szCs w:val="24"/>
        </w:rPr>
        <w:t>2020年10月23日至2021年11月12日）、</w:t>
      </w:r>
      <w:r>
        <w:rPr>
          <w:rFonts w:asciiTheme="minorEastAsia" w:eastAsiaTheme="minorEastAsia" w:hAnsiTheme="minorEastAsia" w:cs="Arial" w:hint="eastAsia"/>
          <w:kern w:val="0"/>
          <w:sz w:val="24"/>
          <w:szCs w:val="24"/>
        </w:rPr>
        <w:t>富荣信息技术混合型证券投资基金基金经理（自</w:t>
      </w:r>
      <w:r>
        <w:rPr>
          <w:rFonts w:asciiTheme="minorEastAsia" w:eastAsiaTheme="minorEastAsia" w:hAnsiTheme="minorEastAsia" w:cs="Arial"/>
          <w:kern w:val="0"/>
          <w:sz w:val="24"/>
          <w:szCs w:val="24"/>
        </w:rPr>
        <w:t>2021年10月28日</w:t>
      </w:r>
      <w:r>
        <w:rPr>
          <w:rFonts w:asciiTheme="minorEastAsia" w:eastAsiaTheme="minorEastAsia" w:hAnsiTheme="minorEastAsia" w:cs="Arial" w:hint="eastAsia"/>
          <w:kern w:val="0"/>
          <w:sz w:val="24"/>
          <w:szCs w:val="24"/>
        </w:rPr>
        <w:t>至2023年12月13日）、富荣中证500指数增强型证券投资基金基金经理（自2022年8月5日至2023年12月13日）。</w:t>
      </w:r>
    </w:p>
    <w:p w14:paraId="28DD530E" w14:textId="2FF3818A" w:rsidR="009409FE" w:rsidRDefault="00000000">
      <w:pPr>
        <w:pStyle w:val="a6"/>
        <w:spacing w:line="360" w:lineRule="auto"/>
        <w:ind w:firstLine="480"/>
        <w:rPr>
          <w:rFonts w:asciiTheme="minorEastAsia" w:eastAsiaTheme="minorEastAsia" w:hAnsiTheme="minorEastAsia" w:cs="Arial" w:hint="eastAsia"/>
          <w:kern w:val="0"/>
          <w:sz w:val="24"/>
          <w:szCs w:val="24"/>
        </w:rPr>
      </w:pPr>
      <w:r>
        <w:rPr>
          <w:rFonts w:asciiTheme="minorEastAsia" w:eastAsiaTheme="minorEastAsia" w:hAnsiTheme="minorEastAsia" w:cs="Arial" w:hint="eastAsia"/>
          <w:kern w:val="0"/>
          <w:sz w:val="24"/>
          <w:szCs w:val="24"/>
        </w:rPr>
        <w:t>孟亚强先生，南开大学保险精算硕士。曾任博时基金管理有限公司股票投资部量化研究员、基金经理助理、投资经理，九泰基金管理有限公司绝对收益部基金经理、天元量化投资部总经理、权益投资部联席总监、基金经理。现任富荣基金管理有限公司量化投资部总经理、富荣沪深300指数增强型证券投资基金基金经理（自2025年8月1日起任职）。</w:t>
      </w:r>
    </w:p>
    <w:p w14:paraId="7A60C326" w14:textId="77777777" w:rsidR="009409FE" w:rsidRDefault="00000000">
      <w:pPr>
        <w:pStyle w:val="a6"/>
        <w:spacing w:line="360" w:lineRule="auto"/>
        <w:ind w:firstLine="420"/>
        <w:rPr>
          <w:rFonts w:asciiTheme="minorEastAsia" w:eastAsiaTheme="minorEastAsia" w:hAnsiTheme="minorEastAsia" w:cs="Arial" w:hint="eastAsia"/>
          <w:color w:val="FF0000"/>
          <w:kern w:val="0"/>
          <w:sz w:val="24"/>
          <w:szCs w:val="24"/>
        </w:rPr>
      </w:pPr>
      <w:r>
        <w:rPr>
          <w:rFonts w:asciiTheme="minorEastAsia" w:eastAsiaTheme="minorEastAsia" w:hAnsiTheme="minorEastAsia" w:cs="Arial"/>
          <w:kern w:val="0"/>
          <w:sz w:val="24"/>
          <w:szCs w:val="24"/>
        </w:rPr>
        <w:t>历任基金经理：</w:t>
      </w:r>
      <w:r>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03965D64" w14:textId="77777777" w:rsidR="009409FE"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A898132" w14:textId="1A95849E" w:rsidR="009409FE" w:rsidRDefault="00000000">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郑宇光先生，投资决策委员会委员、公司总经理助理。</w:t>
      </w:r>
    </w:p>
    <w:p w14:paraId="3074D05F" w14:textId="77777777" w:rsidR="009409FE"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397E76EC" w14:textId="77777777" w:rsidR="009409FE"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吴敏先生，投资决策委员会委员、固定收益部总经理。</w:t>
      </w:r>
    </w:p>
    <w:p w14:paraId="755FDF7B" w14:textId="77777777" w:rsidR="009409FE" w:rsidRDefault="0000000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孟亚强先生，投资决策委员会委员、量化投资部总经理、基金经理。</w:t>
      </w:r>
    </w:p>
    <w:p w14:paraId="598145D0" w14:textId="16D5B3A9" w:rsidR="009409FE" w:rsidRDefault="009409FE">
      <w:pPr>
        <w:spacing w:line="360" w:lineRule="auto"/>
        <w:ind w:firstLineChars="200" w:firstLine="480"/>
        <w:rPr>
          <w:rFonts w:asciiTheme="minorEastAsia" w:hAnsiTheme="minorEastAsia" w:hint="eastAsia"/>
          <w:color w:val="000000"/>
          <w:kern w:val="0"/>
          <w:sz w:val="24"/>
          <w:szCs w:val="24"/>
        </w:rPr>
      </w:pPr>
    </w:p>
    <w:p w14:paraId="29138FA1" w14:textId="77777777" w:rsidR="009409FE"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6E79E35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6、上述人员之间不存在近亲属关系。</w:t>
      </w:r>
    </w:p>
    <w:p w14:paraId="55143263" w14:textId="77777777" w:rsidR="009409F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三、基金管理人的职责</w:t>
      </w:r>
    </w:p>
    <w:p w14:paraId="02DDE473"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1192621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06EDCEA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5FEBD930"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5F7E8AA"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6CCF6386"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16、按规定保存基金财产管理业务活动的会计账册、报表、记录和其他相关资料15年以上；</w:t>
      </w:r>
    </w:p>
    <w:p w14:paraId="730A12DE"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9409F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CE0390"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A6B9017"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0EF80B0B"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（3）利用基金财产或者职务之便为基金份额持有人以外的第三人牟取利益；</w:t>
      </w:r>
    </w:p>
    <w:p w14:paraId="5CCC684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52E79FCF"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4F2BB5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9409F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7989E811"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9409FE"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9409F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A0344B3"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263092312"/>
      <w:bookmarkStart w:id="85" w:name="_Toc410197818"/>
      <w:bookmarkStart w:id="86" w:name="_Toc416264540"/>
      <w:bookmarkStart w:id="87" w:name="_Toc352229750"/>
      <w:bookmarkEnd w:id="66"/>
      <w:bookmarkEnd w:id="67"/>
      <w:bookmarkEnd w:id="68"/>
      <w:r>
        <w:rPr>
          <w:rFonts w:asciiTheme="minorEastAsia" w:hAnsiTheme="minorEastAsia" w:cs="Arial" w:hint="eastAsia"/>
          <w:sz w:val="24"/>
          <w:szCs w:val="24"/>
        </w:rPr>
        <w:t>1、风险控制目标</w:t>
      </w:r>
    </w:p>
    <w:p w14:paraId="3A6F4A63"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52E969FB"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w:t>
      </w:r>
      <w:r>
        <w:rPr>
          <w:rFonts w:asciiTheme="minorEastAsia" w:hAnsiTheme="minorEastAsia" w:cs="Arial" w:hint="eastAsia"/>
          <w:sz w:val="24"/>
          <w:szCs w:val="24"/>
        </w:rPr>
        <w:lastRenderedPageBreak/>
        <w:t>风险对公司发展战略和经营目标的干扰。</w:t>
      </w:r>
    </w:p>
    <w:p w14:paraId="1EA94299"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5E6CAF96"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16B0708"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61F99B91"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725CCD4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D3B64AB"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A91F287"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w:t>
      </w:r>
      <w:r>
        <w:rPr>
          <w:rFonts w:asciiTheme="minorEastAsia" w:hAnsiTheme="minorEastAsia" w:cs="Arial" w:hint="eastAsia"/>
          <w:sz w:val="24"/>
          <w:szCs w:val="24"/>
        </w:rPr>
        <w:lastRenderedPageBreak/>
        <w:t>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9409FE"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5AFEDD4"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943861A"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（2）研究业务</w:t>
      </w:r>
    </w:p>
    <w:p w14:paraId="477EEF6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6F47E87A"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23C96605"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5583DD7D"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9CEE13F"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D36F9D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w:t>
      </w:r>
      <w:r>
        <w:rPr>
          <w:rFonts w:asciiTheme="minorEastAsia" w:hAnsiTheme="minorEastAsia" w:cs="Arial" w:hint="eastAsia"/>
          <w:sz w:val="24"/>
          <w:szCs w:val="24"/>
        </w:rPr>
        <w:lastRenderedPageBreak/>
        <w:t>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5BB9CC0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4BA1420"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9409F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（7）提供足够的培训：制定了完整的培训计划，为所有员工提供足够和适当的培训，使员工明确其职责所在，控制风险。</w:t>
      </w:r>
    </w:p>
    <w:p w14:paraId="76576E26" w14:textId="77777777" w:rsidR="009409FE" w:rsidRDefault="00000000">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8" w:name="_Toc238013745"/>
      <w:bookmarkStart w:id="89" w:name="_Toc238027832"/>
      <w:bookmarkEnd w:id="88"/>
      <w:bookmarkEnd w:id="89"/>
      <w:r>
        <w:rPr>
          <w:rFonts w:asciiTheme="minorEastAsia" w:hAnsiTheme="minorEastAsia" w:cs="Arial"/>
          <w:sz w:val="24"/>
          <w:szCs w:val="24"/>
        </w:rPr>
        <w:br w:type="page"/>
      </w:r>
    </w:p>
    <w:p w14:paraId="1329AAA2" w14:textId="77777777" w:rsidR="009409FE" w:rsidRDefault="00000000">
      <w:pPr>
        <w:pStyle w:val="1"/>
        <w:jc w:val="center"/>
        <w:rPr>
          <w:sz w:val="30"/>
          <w:szCs w:val="30"/>
        </w:rPr>
      </w:pPr>
      <w:bookmarkStart w:id="90"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90"/>
    </w:p>
    <w:p w14:paraId="4083C206"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54E22E15"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bookmarkStart w:id="91" w:name="_Toc416264541"/>
      <w:bookmarkStart w:id="92" w:name="_Toc263092313"/>
      <w:bookmarkStart w:id="93" w:name="_Toc214873594"/>
      <w:bookmarkStart w:id="94" w:name="_Toc352229752"/>
      <w:bookmarkStart w:id="95" w:name="_Toc98560352"/>
      <w:bookmarkStart w:id="96" w:name="_Toc48649707"/>
      <w:bookmarkStart w:id="97" w:name="_Toc79392606"/>
      <w:bookmarkStart w:id="98" w:name="_Toc123051452"/>
      <w:bookmarkStart w:id="99" w:name="_Toc23822"/>
      <w:bookmarkStart w:id="100" w:name="_Toc4003"/>
      <w:bookmarkStart w:id="101" w:name="_Toc20733"/>
      <w:bookmarkStart w:id="102" w:name="_Toc11081"/>
      <w:bookmarkStart w:id="103" w:name="_Toc139991736"/>
      <w:bookmarkStart w:id="104" w:name="_Toc1270"/>
      <w:bookmarkStart w:id="105" w:name="_Toc7920"/>
      <w:bookmarkStart w:id="106" w:name="_Toc23261"/>
      <w:bookmarkStart w:id="107" w:name="_Toc352229751"/>
      <w:bookmarkStart w:id="108" w:name="_Toc123112234"/>
      <w:bookmarkStart w:id="109" w:name="_Toc610"/>
      <w:bookmarkStart w:id="110" w:name="_Toc10463"/>
      <w:bookmarkStart w:id="111" w:name="_Toc17244"/>
      <w:bookmarkStart w:id="112" w:name="_Toc1427"/>
      <w:bookmarkStart w:id="113" w:name="_Toc123102453"/>
      <w:bookmarkStart w:id="114" w:name="_Toc141703886"/>
      <w:bookmarkEnd w:id="69"/>
      <w:bookmarkEnd w:id="70"/>
      <w:bookmarkEnd w:id="71"/>
      <w:bookmarkEnd w:id="72"/>
      <w:bookmarkEnd w:id="73"/>
      <w:bookmarkEnd w:id="74"/>
      <w:bookmarkEnd w:id="75"/>
      <w:bookmarkEnd w:id="76"/>
      <w:bookmarkEnd w:id="77"/>
      <w:bookmarkEnd w:id="78"/>
      <w:bookmarkEnd w:id="79"/>
      <w:bookmarkEnd w:id="80"/>
      <w:bookmarkEnd w:id="81"/>
      <w:bookmarkEnd w:id="84"/>
      <w:bookmarkEnd w:id="85"/>
      <w:bookmarkEnd w:id="86"/>
      <w:bookmarkEnd w:id="87"/>
      <w:r>
        <w:rPr>
          <w:rFonts w:asciiTheme="minorEastAsia" w:hAnsiTheme="minorEastAsia" w:cs="Arial" w:hint="eastAsia"/>
          <w:bCs/>
          <w:sz w:val="24"/>
          <w:szCs w:val="24"/>
        </w:rPr>
        <w:t>1、基本情况</w:t>
      </w:r>
    </w:p>
    <w:p w14:paraId="0B5E213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名称：招商银行股份有限公司（以下简称“招商银行”）</w:t>
      </w:r>
    </w:p>
    <w:p w14:paraId="352C0608"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设立日期：1987年4月8日</w:t>
      </w:r>
    </w:p>
    <w:p w14:paraId="74F0215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注册地址：深圳市深南大道7088号招商银行大厦</w:t>
      </w:r>
    </w:p>
    <w:p w14:paraId="3B3C0EE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办公地址：深圳市深南大道7088号招商银行大厦</w:t>
      </w:r>
    </w:p>
    <w:p w14:paraId="0A1476FB"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注册资本：252.20亿元</w:t>
      </w:r>
    </w:p>
    <w:p w14:paraId="4E25447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法定代表人：缪建民</w:t>
      </w:r>
    </w:p>
    <w:p w14:paraId="06C05570"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行长：王良</w:t>
      </w:r>
    </w:p>
    <w:p w14:paraId="1B9A52C0"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资产托管业务批准文号：证监基金字[2002]83号</w:t>
      </w:r>
    </w:p>
    <w:p w14:paraId="0A6557E9"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电话：4006195555</w:t>
      </w:r>
    </w:p>
    <w:p w14:paraId="6CEA360C"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传真：0755-83195201</w:t>
      </w:r>
    </w:p>
    <w:p w14:paraId="32CE1DA0"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资产托管部信息披露负责人：张姗</w:t>
      </w:r>
    </w:p>
    <w:p w14:paraId="28536402"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2、发展概况   </w:t>
      </w:r>
    </w:p>
    <w:p w14:paraId="484DEB9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2024年03月31日，本集团总资产115，202.26亿元人民币，高级法下资本充足率18.20%，权重法下资本充足率15.01%。</w:t>
      </w:r>
    </w:p>
    <w:p w14:paraId="7053E442"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218人。2002年11月，经中国人民银行和中国证监会批准获得证券投资基金托管业务资格，成为国内第一家获得该项业务资格上市银行；2003年4月，正式办理基金托管业务。</w:t>
      </w:r>
      <w:r>
        <w:rPr>
          <w:rFonts w:asciiTheme="minorEastAsia" w:hAnsiTheme="minorEastAsia" w:cs="Arial" w:hint="eastAsia"/>
          <w:bCs/>
          <w:sz w:val="24"/>
          <w:szCs w:val="24"/>
        </w:rPr>
        <w:lastRenderedPageBreak/>
        <w:t>招商银行作为托管业务资质最全的商业银行之一，拥有证券投资基金托管、受托投资管理托管、合格境外机构投资者托管（QFII）、合格境内机构投资者托管（QDII）、保险资金托管、基本养老保险基金托管、企业年金基金托管、存托凭证试点存托人、私募基金业务外包服务等业务资格。</w:t>
      </w:r>
    </w:p>
    <w:p w14:paraId="5D68A119"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招商银行资产托管结合自身在托管行业深耕22年的专业能力和创新精神，推出“招商银行托管+”服务品牌，以“践行价值银行战略，致力于成为服务更佳、科技更强、协同更好的客户首选全球托管银行”品牌愿景为指引，以“值得信赖的专家、贴心服务的管家、让价值持续增加、客户的体验更佳”的“4+目标”，以创新的“服务产品化”为方法论，全方位助力资管机构实现可持续的高质量发展。招商银行资产托管围绕资管全场景，打造了“如风运营”“大观投研”“见微数据”三个服务子品牌，不断创新托管系统、服务和产品：在业内率先推出“网上托管银行系统”、托管业务综合系统和“6S”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招商银行资产托管业务持续稳健发展，社会影响力不断提升,近年来获得业内各类奖项荣誉。2016年5月 “托管通”荣获《银行家》2016中国金融创新 “十佳金融产品创新奖”； 6月荣获《财资》“中国最佳托管银行奖”，成为国内唯一获得该奖项的托管银行；7月荣获中国资产管理“金贝奖”“最佳资产托管银行”、《21世纪经济报道》“2016最佳资产托管银行”。2017年5月荣获《亚洲银行家》“中国年度托管银行奖”；6月荣获《财资》“中国最佳托管银行奖”；“全功能网上托管银行2.0”荣获《银行家》2017中国金融创新“十佳金融产品创新奖”。2018年1月荣获中央国债登记结算有限责任公司“2017年度优秀资产托管机构”奖；同月，托管大数据平台风险管理系统荣获2016-2017年度银监会系统“金点子”方案一等奖，以及中央金融团工委、全国金融青联第五届“双提升”金点子方案二等奖；3月荣获《中国基金报》 “最佳基金托管银行”奖；5月荣获国际</w:t>
      </w:r>
      <w:r>
        <w:rPr>
          <w:rFonts w:asciiTheme="minorEastAsia" w:hAnsiTheme="minorEastAsia" w:cs="Arial" w:hint="eastAsia"/>
          <w:bCs/>
          <w:sz w:val="24"/>
          <w:szCs w:val="24"/>
        </w:rPr>
        <w:lastRenderedPageBreak/>
        <w:t>财经权威媒体《亚洲银行家》“中国年度托管银行奖”；12月荣获2018东方财富风云榜“2018年度最佳托管银行”、“20年最值得信赖托管银行”奖。2019年3月荣获《中国基金报》“2018年度最佳基金托管银行”奖；6月荣获《财资》“中国最佳托管机构”“中国最佳养老金托管机构”“中国最佳零售基金行政外包”三项大奖；12月荣获2019东方财富风云榜“2019年度最佳托管银行”奖。2020年1月，荣获中央国债登记结算有限责任公司“2019年度优秀资产托管机构”奖项；6月荣获《财资》“中国境内最佳托管机构”“最佳公募基金托管机构”“最佳公募基金行政外包机构”三项大奖；10月荣获《中国基金报》第二届中国公募基金英华奖“2019年度最佳基金托管银行”奖。2021年1月，荣获中央国债登记结算有限责任公司“2020年度优秀资产托管机构”奖项；同月荣获2020东方财富风云榜“2020年度最受欢迎托管银行”奖项；2021年10月，《证券时报》“2021年度杰出资产托管银行天玑奖”；2021年12月，荣获《中国基金报》第三届中国公募基金英华奖“2020年度最佳基金托管银行”；2022年1月荣获中央国债登记结算有限责任公司“2021年度优秀资产托管机构、估值业务杰出机构”奖项；9月荣获《财资》“中国最佳托管银行”“最佳公募基金托管银行”“最佳理财托管银行”三项大奖；12月荣获《证券时报》“2022年度杰出资产托管银行天玑奖”；2023年1月荣获中央国债登记结算有限责任公司“2022年度优秀资产托管机构”、银行间市场清算所股份有限公司“2022年度优秀托管机构”、全国银行间同业拆借中心“2022年度银行间本币市场托管业务市场创新奖”三项大奖；2023年4月，荣获《中国基金报》第二届中国基金业创新英华奖“托管创新奖”；2023年9月，荣获《中国基金报》中国基金业英华奖“公募基金25年基金托管示范银行（全国性股份行）”；2023年12月，荣获《东方财富风云榜》“2023年度托管银行风云奖”。2024年1月，荣获中央国债登记结算有限责任公司“2023年度优秀资产托管机构”、“2023年度估值业务杰出机构”、“2023年度债市领军机构”、“2023年度中债绿债指数优秀承销机构”四项大奖；2024年2月，荣获泰康养老保险股份有限公司“2023年度最佳年金托管合作伙伴”奖。</w:t>
      </w:r>
    </w:p>
    <w:p w14:paraId="673CFAE0"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二、主要人员情况</w:t>
      </w:r>
    </w:p>
    <w:p w14:paraId="714C79FA"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w:t>
      </w:r>
      <w:r>
        <w:rPr>
          <w:rFonts w:asciiTheme="minorEastAsia" w:hAnsiTheme="minorEastAsia" w:cs="Arial" w:hint="eastAsia"/>
          <w:bCs/>
          <w:sz w:val="24"/>
          <w:szCs w:val="24"/>
        </w:rPr>
        <w:lastRenderedPageBreak/>
        <w:t>央委员会候补委员。招商局集团有限公司董事长。曾任中国人寿保险（集团）公司副董事长、总裁，中国人民保险 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DF05BC4"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王良先生，本行党委书记、执行董事、行长。中国人民大学经济学硕士，高级经济师。1995年6月加入本行，历任本行北京分行行长助理、副行长、行长，2012年6月起历任本行行长助理、副行长、常务副行长，2022年4月18日起全面主持本行工作，2022年5月19日起任本行党委书记，2022年6月15日起任本行行长。兼任本行香港上市相关事宜之授权代表、招银国际金融控股有限公司董事长、招银国际金融有限公司董事长、招商永隆银行董事长、招联消费金融有限公司副董事长、招商局金融控股有限公司董事、中国支付清算协会副会长、中国银行业协会中间业务专业委员会第四届主任、中国金融会计学会第六届常务理事、广东省第十四届人大代表。</w:t>
      </w:r>
    </w:p>
    <w:p w14:paraId="28FD301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王颖女士，本行副行长，南京大学政治经济学专业硕士，经济师。王颖女士1997年1月加入本行，历任本行北京分行行长助理、副行长，天津分行行长，深圳分行行长，本行行长助理。2023年11月起任本行副行长。</w:t>
      </w:r>
    </w:p>
    <w:p w14:paraId="3F97760C"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三、基金托管业务经营情况</w:t>
      </w:r>
    </w:p>
    <w:p w14:paraId="62FDEDC3"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截至2024年03月31日，招商银行股份有限公司累计托管1432只证券投资基金。</w:t>
      </w:r>
    </w:p>
    <w:p w14:paraId="42973FFC"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四、托管人的内部控制制度</w:t>
      </w:r>
    </w:p>
    <w:p w14:paraId="7CBF1CD2" w14:textId="77777777" w:rsidR="009409FE" w:rsidRDefault="00000000">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w:t>
      </w:r>
      <w:r>
        <w:rPr>
          <w:rFonts w:asciiTheme="minorEastAsia" w:hAnsiTheme="minorEastAsia" w:cs="Arial" w:hint="eastAsia"/>
          <w:bCs/>
          <w:sz w:val="24"/>
          <w:szCs w:val="24"/>
        </w:rPr>
        <w:tab/>
        <w:t>内部控制目标</w:t>
      </w:r>
    </w:p>
    <w:p w14:paraId="4AC19368"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F40E501" w14:textId="77777777" w:rsidR="009409FE" w:rsidRDefault="00000000">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w:t>
      </w:r>
      <w:r>
        <w:rPr>
          <w:rFonts w:asciiTheme="minorEastAsia" w:hAnsiTheme="minorEastAsia" w:cs="Arial" w:hint="eastAsia"/>
          <w:bCs/>
          <w:sz w:val="24"/>
          <w:szCs w:val="24"/>
        </w:rPr>
        <w:tab/>
        <w:t>内部控制组织结构</w:t>
      </w:r>
    </w:p>
    <w:p w14:paraId="779E4A9A"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招商银行资产托管业务建立三级内部控制及风险防范体系：</w:t>
      </w:r>
    </w:p>
    <w:p w14:paraId="0EA0DDE0"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一级内部控制及风险防范是在招商银行总行风险管控层面对风险进行预防和控制；总行风险管理部、法律合规部、审计部独立对资产托管业务进行评估监督，并提出内控提升管理建议。</w:t>
      </w:r>
    </w:p>
    <w:p w14:paraId="4C6C8B74"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二级内部控制及风险防范是招商银行资产托管部设立风险合规管理相关团队，负责部门内部风险预防和控制，及时发现内部控制缺陷，提出整改方案，跟踪整改情况，并直接向部门总经理室报告。</w:t>
      </w:r>
    </w:p>
    <w:p w14:paraId="7B2EBA0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4AA2A289" w14:textId="77777777" w:rsidR="009409FE" w:rsidRDefault="00000000">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w:t>
      </w:r>
      <w:r>
        <w:rPr>
          <w:rFonts w:asciiTheme="minorEastAsia" w:hAnsiTheme="minorEastAsia" w:cs="Arial" w:hint="eastAsia"/>
          <w:bCs/>
          <w:sz w:val="24"/>
          <w:szCs w:val="24"/>
        </w:rPr>
        <w:tab/>
        <w:t>内部控制原则</w:t>
      </w:r>
    </w:p>
    <w:p w14:paraId="5C424A7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（1）全面性原则。内部控制覆盖各项业务过程和操作环节、覆盖所有团队和岗位，并由全部人员参与。</w:t>
      </w:r>
    </w:p>
    <w:p w14:paraId="762EC7BC"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BB16CB5"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60A44DDE"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1A4C301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（5）适应性原则。内部控制适应招商银行托管业务风险管理的需要，并能</w:t>
      </w:r>
      <w:r>
        <w:rPr>
          <w:rFonts w:asciiTheme="minorEastAsia" w:hAnsiTheme="minorEastAsia" w:cs="Arial" w:hint="eastAsia"/>
          <w:bCs/>
          <w:sz w:val="24"/>
          <w:szCs w:val="24"/>
        </w:rPr>
        <w:lastRenderedPageBreak/>
        <w:t>够随着托管业务经营战略、经营方针、经营理念等内部环境的变化和国家法律、法规、政策制度等外部环境的改变及时进行修订和完善。</w:t>
      </w:r>
    </w:p>
    <w:p w14:paraId="77DCBDA9"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A64F32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（7）重要性原则。内部控制在实现全面控制的基础上，关注重要托管业务重要事项和高风险环节。</w:t>
      </w:r>
    </w:p>
    <w:p w14:paraId="3DD11BA0"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1A1D97A7" w14:textId="77777777" w:rsidR="009409FE" w:rsidRDefault="00000000">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w:t>
      </w:r>
      <w:r>
        <w:rPr>
          <w:rFonts w:asciiTheme="minorEastAsia" w:hAnsiTheme="minorEastAsia" w:cs="Arial" w:hint="eastAsia"/>
          <w:bCs/>
          <w:sz w:val="24"/>
          <w:szCs w:val="24"/>
        </w:rPr>
        <w:tab/>
        <w:t>内部控制措施</w:t>
      </w:r>
    </w:p>
    <w:p w14:paraId="7C4FA2ED"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162A6652"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A413F4"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789E725F"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13853CD5" w14:textId="77777777" w:rsidR="009409FE" w:rsidRDefault="00000000">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五、基金托管人对基金管理人运作基金进行监督的方法和程序</w:t>
      </w:r>
    </w:p>
    <w:p w14:paraId="380FCFC7"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51A2D3AB"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77777777" w:rsidR="009409FE" w:rsidRDefault="009409F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8048F6D" w14:textId="77777777" w:rsidR="009409FE" w:rsidRDefault="009409F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ECCBC59" w14:textId="77777777" w:rsidR="009409FE" w:rsidRDefault="00000000">
      <w:pPr>
        <w:pStyle w:val="1"/>
        <w:jc w:val="center"/>
        <w:rPr>
          <w:sz w:val="30"/>
          <w:szCs w:val="30"/>
        </w:rPr>
      </w:pPr>
      <w:bookmarkStart w:id="115" w:name="_Toc15892918"/>
      <w:r>
        <w:rPr>
          <w:rFonts w:hint="eastAsia"/>
          <w:sz w:val="30"/>
          <w:szCs w:val="30"/>
        </w:rPr>
        <w:t>第五部分</w:t>
      </w:r>
      <w:r>
        <w:rPr>
          <w:sz w:val="30"/>
          <w:szCs w:val="30"/>
        </w:rPr>
        <w:t xml:space="preserve">  </w:t>
      </w:r>
      <w:r>
        <w:rPr>
          <w:rFonts w:hint="eastAsia"/>
          <w:sz w:val="30"/>
          <w:szCs w:val="30"/>
        </w:rPr>
        <w:t>相关服务机构</w:t>
      </w:r>
      <w:bookmarkEnd w:id="91"/>
      <w:bookmarkEnd w:id="92"/>
      <w:bookmarkEnd w:id="93"/>
      <w:bookmarkEnd w:id="115"/>
    </w:p>
    <w:p w14:paraId="1F627834" w14:textId="77777777" w:rsidR="009409FE"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一、基金份额销售机构</w:t>
      </w:r>
    </w:p>
    <w:p w14:paraId="1FAA1C83"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C149B37"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注册地址：广东省广州市南沙区横沥镇汇通二街2号3110房 </w:t>
      </w:r>
    </w:p>
    <w:p w14:paraId="1D936DB7"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3BE4CC10"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53755FB2"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8E5205B"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传真：0755-83230787</w:t>
      </w:r>
    </w:p>
    <w:p w14:paraId="69172417"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37D068D0"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7CC11E71"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p w14:paraId="5151C0F6" w14:textId="77777777" w:rsidR="009409FE"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具体名单详见基金管理人届时发布的调整销售机构的相关公告。</w:t>
      </w:r>
    </w:p>
    <w:tbl>
      <w:tblPr>
        <w:tblStyle w:val="af8"/>
        <w:tblW w:w="8789" w:type="dxa"/>
        <w:tblLayout w:type="fixed"/>
        <w:tblLook w:val="04A0" w:firstRow="1" w:lastRow="0" w:firstColumn="1" w:lastColumn="0" w:noHBand="0" w:noVBand="1"/>
      </w:tblPr>
      <w:tblGrid>
        <w:gridCol w:w="567"/>
        <w:gridCol w:w="3402"/>
        <w:gridCol w:w="4820"/>
      </w:tblGrid>
      <w:tr w:rsidR="009409FE" w14:paraId="583C1D69" w14:textId="77777777">
        <w:tc>
          <w:tcPr>
            <w:tcW w:w="567" w:type="dxa"/>
          </w:tcPr>
          <w:p w14:paraId="6230A744" w14:textId="77777777" w:rsidR="009409FE" w:rsidRDefault="00000000">
            <w:pPr>
              <w:jc w:val="center"/>
              <w:rPr>
                <w:rFonts w:asciiTheme="minorEastAsia" w:hAnsiTheme="minorEastAsia" w:cs="Arial" w:hint="eastAsia"/>
              </w:rPr>
            </w:pPr>
            <w:r>
              <w:rPr>
                <w:rFonts w:asciiTheme="minorEastAsia" w:hAnsiTheme="minorEastAsia" w:cs="Arial" w:hint="eastAsia"/>
              </w:rPr>
              <w:t>序号</w:t>
            </w:r>
          </w:p>
        </w:tc>
        <w:tc>
          <w:tcPr>
            <w:tcW w:w="3402" w:type="dxa"/>
          </w:tcPr>
          <w:p w14:paraId="7F8DC413" w14:textId="77777777" w:rsidR="009409FE" w:rsidRDefault="00000000">
            <w:pPr>
              <w:jc w:val="center"/>
              <w:rPr>
                <w:rFonts w:asciiTheme="minorEastAsia" w:hAnsiTheme="minorEastAsia" w:cs="Arial" w:hint="eastAsia"/>
              </w:rPr>
            </w:pPr>
            <w:r>
              <w:rPr>
                <w:rFonts w:asciiTheme="minorEastAsia" w:hAnsiTheme="minorEastAsia" w:cs="Arial" w:hint="eastAsia"/>
              </w:rPr>
              <w:t>代销机构名称</w:t>
            </w:r>
          </w:p>
        </w:tc>
        <w:tc>
          <w:tcPr>
            <w:tcW w:w="4820" w:type="dxa"/>
          </w:tcPr>
          <w:p w14:paraId="7CA81BB6" w14:textId="77777777" w:rsidR="009409FE" w:rsidRDefault="00000000">
            <w:pPr>
              <w:jc w:val="center"/>
              <w:rPr>
                <w:rFonts w:asciiTheme="minorEastAsia" w:hAnsiTheme="minorEastAsia" w:cs="Arial" w:hint="eastAsia"/>
              </w:rPr>
            </w:pPr>
            <w:r>
              <w:rPr>
                <w:rFonts w:asciiTheme="minorEastAsia" w:hAnsiTheme="minorEastAsia" w:cs="Arial" w:hint="eastAsia"/>
              </w:rPr>
              <w:t>代销机构信息</w:t>
            </w:r>
          </w:p>
        </w:tc>
      </w:tr>
      <w:tr w:rsidR="009409FE" w14:paraId="3D7CDD0E" w14:textId="77777777">
        <w:tc>
          <w:tcPr>
            <w:tcW w:w="567" w:type="dxa"/>
          </w:tcPr>
          <w:p w14:paraId="15412E92" w14:textId="77777777" w:rsidR="009409FE" w:rsidRDefault="00000000">
            <w:pPr>
              <w:jc w:val="center"/>
              <w:rPr>
                <w:rFonts w:ascii="宋体" w:hAnsi="宋体" w:cs="Arial" w:hint="eastAsia"/>
              </w:rPr>
            </w:pPr>
            <w:r>
              <w:rPr>
                <w:rFonts w:ascii="宋体" w:hAnsi="宋体" w:cs="Arial" w:hint="eastAsia"/>
              </w:rPr>
              <w:lastRenderedPageBreak/>
              <w:t>1</w:t>
            </w:r>
          </w:p>
        </w:tc>
        <w:tc>
          <w:tcPr>
            <w:tcW w:w="3402" w:type="dxa"/>
          </w:tcPr>
          <w:p w14:paraId="00A46053" w14:textId="77777777" w:rsidR="009409FE" w:rsidRDefault="00000000">
            <w:pPr>
              <w:jc w:val="left"/>
              <w:rPr>
                <w:rFonts w:asciiTheme="minorEastAsia" w:hAnsiTheme="minorEastAsia" w:cs="Arial" w:hint="eastAsia"/>
              </w:rPr>
            </w:pPr>
            <w:r>
              <w:rPr>
                <w:rFonts w:ascii="宋体" w:hAnsi="宋体" w:cs="Calibri" w:hint="eastAsia"/>
                <w:color w:val="000000"/>
                <w:szCs w:val="21"/>
              </w:rPr>
              <w:t>东方财富证券股份有限公司</w:t>
            </w:r>
          </w:p>
        </w:tc>
        <w:tc>
          <w:tcPr>
            <w:tcW w:w="4820" w:type="dxa"/>
          </w:tcPr>
          <w:p w14:paraId="3D0FF5F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285CE0B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客户服务电话：95357</w:t>
            </w:r>
          </w:p>
          <w:p w14:paraId="0E2506A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409FE" w14:paraId="46B2ED33" w14:textId="77777777">
        <w:tc>
          <w:tcPr>
            <w:tcW w:w="567" w:type="dxa"/>
          </w:tcPr>
          <w:p w14:paraId="7A393840" w14:textId="77777777" w:rsidR="009409FE" w:rsidRDefault="00000000">
            <w:pPr>
              <w:jc w:val="center"/>
              <w:rPr>
                <w:rFonts w:ascii="宋体" w:hAnsi="宋体" w:cs="Arial" w:hint="eastAsia"/>
              </w:rPr>
            </w:pPr>
            <w:r>
              <w:rPr>
                <w:rFonts w:ascii="宋体" w:hAnsi="宋体" w:cs="Arial" w:hint="eastAsia"/>
              </w:rPr>
              <w:t>2</w:t>
            </w:r>
          </w:p>
        </w:tc>
        <w:tc>
          <w:tcPr>
            <w:tcW w:w="3402" w:type="dxa"/>
          </w:tcPr>
          <w:p w14:paraId="002FEB1C"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上海基煜基金销售有限公司</w:t>
            </w:r>
          </w:p>
        </w:tc>
        <w:tc>
          <w:tcPr>
            <w:tcW w:w="4820" w:type="dxa"/>
          </w:tcPr>
          <w:p w14:paraId="495B4E6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注册(办公)地址：上海市浦东新区银城中路488号</w:t>
            </w:r>
          </w:p>
          <w:p w14:paraId="4EDB152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太平金融大厦1503室</w:t>
            </w:r>
          </w:p>
          <w:p w14:paraId="45C7D56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E51E46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hyperlink r:id="rId17" w:tgtFrame="_blank" w:history="1">
              <w:r>
                <w:rPr>
                  <w:rFonts w:ascii="宋体" w:hAnsi="宋体" w:cs="Calibri"/>
                  <w:color w:val="000000"/>
                  <w:szCs w:val="21"/>
                </w:rPr>
                <w:t>www.jiyufund.com.cn</w:t>
              </w:r>
            </w:hyperlink>
          </w:p>
        </w:tc>
      </w:tr>
      <w:tr w:rsidR="009409FE" w14:paraId="2F8B90E8" w14:textId="77777777">
        <w:tc>
          <w:tcPr>
            <w:tcW w:w="567" w:type="dxa"/>
          </w:tcPr>
          <w:p w14:paraId="59428B74" w14:textId="77777777" w:rsidR="009409FE" w:rsidRDefault="00000000">
            <w:pPr>
              <w:jc w:val="center"/>
              <w:rPr>
                <w:rFonts w:ascii="宋体" w:hAnsi="宋体" w:cs="Arial" w:hint="eastAsia"/>
              </w:rPr>
            </w:pPr>
            <w:r>
              <w:rPr>
                <w:rFonts w:ascii="宋体" w:hAnsi="宋体" w:cs="Arial" w:hint="eastAsia"/>
              </w:rPr>
              <w:t>3</w:t>
            </w:r>
          </w:p>
        </w:tc>
        <w:tc>
          <w:tcPr>
            <w:tcW w:w="3402" w:type="dxa"/>
          </w:tcPr>
          <w:p w14:paraId="68ECB762" w14:textId="77777777" w:rsidR="009409FE" w:rsidRDefault="00000000">
            <w:pPr>
              <w:jc w:val="left"/>
              <w:rPr>
                <w:rFonts w:asciiTheme="minorEastAsia" w:hAnsiTheme="minorEastAsia" w:cs="Arial" w:hint="eastAsia"/>
              </w:rPr>
            </w:pPr>
            <w:r>
              <w:rPr>
                <w:rFonts w:ascii="宋体" w:hAnsi="宋体" w:cs="Calibri" w:hint="eastAsia"/>
                <w:color w:val="000000"/>
                <w:szCs w:val="21"/>
              </w:rPr>
              <w:t>奕丰金融销售有限公司</w:t>
            </w:r>
          </w:p>
        </w:tc>
        <w:tc>
          <w:tcPr>
            <w:tcW w:w="4820" w:type="dxa"/>
          </w:tcPr>
          <w:p w14:paraId="5C44071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38CFD03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1772F0C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9409FE" w14:paraId="339F8CA4" w14:textId="77777777">
        <w:tc>
          <w:tcPr>
            <w:tcW w:w="567" w:type="dxa"/>
          </w:tcPr>
          <w:p w14:paraId="1842D7DF" w14:textId="77777777" w:rsidR="009409FE" w:rsidRDefault="00000000">
            <w:pPr>
              <w:jc w:val="center"/>
              <w:rPr>
                <w:rFonts w:ascii="宋体" w:hAnsi="宋体" w:cs="Arial" w:hint="eastAsia"/>
              </w:rPr>
            </w:pPr>
            <w:r>
              <w:rPr>
                <w:rFonts w:ascii="宋体" w:hAnsi="宋体" w:cs="Arial" w:hint="eastAsia"/>
              </w:rPr>
              <w:t>4</w:t>
            </w:r>
          </w:p>
        </w:tc>
        <w:tc>
          <w:tcPr>
            <w:tcW w:w="3402" w:type="dxa"/>
          </w:tcPr>
          <w:p w14:paraId="57603358"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上海好买基金销售有限公司</w:t>
            </w:r>
          </w:p>
        </w:tc>
        <w:tc>
          <w:tcPr>
            <w:tcW w:w="4820" w:type="dxa"/>
          </w:tcPr>
          <w:p w14:paraId="209E8CB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注册(办公)地址：上海市浦东新区张杨路500号华润时代广场10、11、12、14层</w:t>
            </w:r>
          </w:p>
          <w:p w14:paraId="7D880DF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客服电话：400-700-9665</w:t>
            </w:r>
          </w:p>
          <w:p w14:paraId="678D526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9409FE" w14:paraId="6E9E63DB" w14:textId="77777777">
        <w:tc>
          <w:tcPr>
            <w:tcW w:w="567" w:type="dxa"/>
          </w:tcPr>
          <w:p w14:paraId="0AE34B25" w14:textId="77777777" w:rsidR="009409FE" w:rsidRDefault="00000000">
            <w:pPr>
              <w:jc w:val="center"/>
              <w:rPr>
                <w:rFonts w:ascii="宋体" w:hAnsi="宋体" w:cs="Arial" w:hint="eastAsia"/>
              </w:rPr>
            </w:pPr>
            <w:r>
              <w:rPr>
                <w:rFonts w:ascii="宋体" w:hAnsi="宋体" w:cs="Arial" w:hint="eastAsia"/>
              </w:rPr>
              <w:t>5</w:t>
            </w:r>
          </w:p>
        </w:tc>
        <w:tc>
          <w:tcPr>
            <w:tcW w:w="3402" w:type="dxa"/>
          </w:tcPr>
          <w:p w14:paraId="4CC67C91" w14:textId="77777777" w:rsidR="009409FE" w:rsidRDefault="00000000">
            <w:pPr>
              <w:jc w:val="left"/>
              <w:rPr>
                <w:rFonts w:asciiTheme="minorEastAsia" w:hAnsiTheme="minorEastAsia" w:cs="Arial" w:hint="eastAsia"/>
              </w:rPr>
            </w:pPr>
            <w:r>
              <w:rPr>
                <w:rFonts w:ascii="宋体" w:hAnsi="宋体" w:cs="Calibri" w:hint="eastAsia"/>
                <w:color w:val="000000"/>
                <w:szCs w:val="21"/>
              </w:rPr>
              <w:t>京东肯特瑞基金销售有限公司</w:t>
            </w:r>
          </w:p>
        </w:tc>
        <w:tc>
          <w:tcPr>
            <w:tcW w:w="4820" w:type="dxa"/>
          </w:tcPr>
          <w:p w14:paraId="75A5B45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注册(办公)地址：北京市海淀区知春路76号(写字楼)1号楼4层1-7-2</w:t>
            </w:r>
          </w:p>
          <w:p w14:paraId="7105775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客服电话：95118</w:t>
            </w:r>
          </w:p>
          <w:p w14:paraId="79C0A59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9409FE" w14:paraId="57AA4677" w14:textId="77777777">
        <w:tc>
          <w:tcPr>
            <w:tcW w:w="567" w:type="dxa"/>
          </w:tcPr>
          <w:p w14:paraId="4D69B115" w14:textId="77777777" w:rsidR="009409FE" w:rsidRDefault="00000000">
            <w:pPr>
              <w:jc w:val="center"/>
              <w:rPr>
                <w:rFonts w:ascii="宋体" w:hAnsi="宋体" w:cs="Arial" w:hint="eastAsia"/>
              </w:rPr>
            </w:pPr>
            <w:r>
              <w:rPr>
                <w:rFonts w:ascii="宋体" w:hAnsi="宋体" w:cs="Arial" w:hint="eastAsia"/>
              </w:rPr>
              <w:t>6</w:t>
            </w:r>
          </w:p>
        </w:tc>
        <w:tc>
          <w:tcPr>
            <w:tcW w:w="3402" w:type="dxa"/>
          </w:tcPr>
          <w:p w14:paraId="6ABB5B74"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北京虹点基金销售有限公司</w:t>
            </w:r>
          </w:p>
        </w:tc>
        <w:tc>
          <w:tcPr>
            <w:tcW w:w="4820" w:type="dxa"/>
          </w:tcPr>
          <w:p w14:paraId="30B04F6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注册(办公)地址：北京市朝阳区工人体育场北路甲2号裙房2层222单元</w:t>
            </w:r>
          </w:p>
          <w:p w14:paraId="76E2E93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7A1A227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9409FE" w14:paraId="04CF5C32" w14:textId="77777777">
        <w:tc>
          <w:tcPr>
            <w:tcW w:w="567" w:type="dxa"/>
          </w:tcPr>
          <w:p w14:paraId="3A5E2576" w14:textId="77777777" w:rsidR="009409FE" w:rsidRDefault="00000000">
            <w:pPr>
              <w:jc w:val="center"/>
              <w:rPr>
                <w:rFonts w:ascii="宋体" w:hAnsi="宋体" w:cs="Arial" w:hint="eastAsia"/>
              </w:rPr>
            </w:pPr>
            <w:r>
              <w:rPr>
                <w:rFonts w:ascii="宋体" w:hAnsi="宋体" w:cs="Arial" w:hint="eastAsia"/>
              </w:rPr>
              <w:t>7</w:t>
            </w:r>
          </w:p>
        </w:tc>
        <w:tc>
          <w:tcPr>
            <w:tcW w:w="3402" w:type="dxa"/>
          </w:tcPr>
          <w:p w14:paraId="48CFFEBA"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北京钱景基金销售有限公司</w:t>
            </w:r>
          </w:p>
        </w:tc>
        <w:tc>
          <w:tcPr>
            <w:tcW w:w="4820" w:type="dxa"/>
          </w:tcPr>
          <w:p w14:paraId="6E6BFDC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注册(办公)地址：北京市石景山区城通街金融长安中心26号院2号楼17层</w:t>
            </w:r>
          </w:p>
          <w:p w14:paraId="3FF2F3A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010-59422766</w:t>
            </w:r>
          </w:p>
          <w:p w14:paraId="667A81B8"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9409FE" w14:paraId="7B291A3F" w14:textId="77777777">
        <w:tc>
          <w:tcPr>
            <w:tcW w:w="567" w:type="dxa"/>
          </w:tcPr>
          <w:p w14:paraId="2210904E" w14:textId="77777777" w:rsidR="009409FE" w:rsidRDefault="00000000">
            <w:pPr>
              <w:jc w:val="center"/>
              <w:rPr>
                <w:rFonts w:ascii="宋体" w:hAnsi="宋体" w:cs="Arial" w:hint="eastAsia"/>
              </w:rPr>
            </w:pPr>
            <w:r>
              <w:rPr>
                <w:rFonts w:ascii="宋体" w:hAnsi="宋体" w:cs="Arial" w:hint="eastAsia"/>
              </w:rPr>
              <w:t>8</w:t>
            </w:r>
          </w:p>
        </w:tc>
        <w:tc>
          <w:tcPr>
            <w:tcW w:w="3402" w:type="dxa"/>
          </w:tcPr>
          <w:p w14:paraId="707CC544" w14:textId="77777777" w:rsidR="009409FE" w:rsidRDefault="00000000">
            <w:pPr>
              <w:jc w:val="left"/>
              <w:rPr>
                <w:rFonts w:asciiTheme="minorEastAsia" w:hAnsiTheme="minorEastAsia" w:cs="Arial" w:hint="eastAsia"/>
              </w:rPr>
            </w:pPr>
            <w:r>
              <w:rPr>
                <w:rFonts w:ascii="宋体" w:hAnsi="宋体" w:cs="Calibri" w:hint="eastAsia"/>
                <w:color w:val="000000"/>
                <w:szCs w:val="21"/>
              </w:rPr>
              <w:t>蚂蚁（杭州）基金销售有限公司</w:t>
            </w:r>
          </w:p>
        </w:tc>
        <w:tc>
          <w:tcPr>
            <w:tcW w:w="4820" w:type="dxa"/>
          </w:tcPr>
          <w:p w14:paraId="7DA8C61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注册(办公)地址：浙江省杭州市余杭区五常街道文一西路969号3幢5层599室</w:t>
            </w:r>
          </w:p>
          <w:p w14:paraId="4EC4ABC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69FF1DD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9409FE" w14:paraId="6D0D37F2" w14:textId="77777777">
        <w:tc>
          <w:tcPr>
            <w:tcW w:w="567" w:type="dxa"/>
          </w:tcPr>
          <w:p w14:paraId="72E0CBDC" w14:textId="77777777" w:rsidR="009409FE" w:rsidRDefault="00000000">
            <w:pPr>
              <w:jc w:val="center"/>
              <w:rPr>
                <w:rFonts w:ascii="宋体" w:hAnsi="宋体" w:cs="Arial" w:hint="eastAsia"/>
              </w:rPr>
            </w:pPr>
            <w:r>
              <w:rPr>
                <w:rFonts w:ascii="宋体" w:hAnsi="宋体" w:cs="Arial" w:hint="eastAsia"/>
              </w:rPr>
              <w:t>9</w:t>
            </w:r>
          </w:p>
        </w:tc>
        <w:tc>
          <w:tcPr>
            <w:tcW w:w="3402" w:type="dxa"/>
          </w:tcPr>
          <w:p w14:paraId="34F9A332" w14:textId="77777777" w:rsidR="009409FE" w:rsidRDefault="00000000">
            <w:pPr>
              <w:jc w:val="left"/>
              <w:rPr>
                <w:rFonts w:asciiTheme="minorEastAsia" w:hAnsiTheme="minorEastAsia" w:cs="Arial" w:hint="eastAsia"/>
              </w:rPr>
            </w:pPr>
            <w:r>
              <w:rPr>
                <w:rFonts w:ascii="宋体" w:hAnsi="宋体" w:cs="Calibri" w:hint="eastAsia"/>
                <w:color w:val="000000"/>
                <w:szCs w:val="21"/>
              </w:rPr>
              <w:t>浙江同花顺基金销售有限公司</w:t>
            </w:r>
          </w:p>
        </w:tc>
        <w:tc>
          <w:tcPr>
            <w:tcW w:w="4820" w:type="dxa"/>
          </w:tcPr>
          <w:p w14:paraId="67F67AC5"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75D0CDF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6679E32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18" w:history="1">
              <w:r>
                <w:rPr>
                  <w:rFonts w:ascii="宋体" w:hAnsi="宋体" w:cs="Calibri" w:hint="eastAsia"/>
                  <w:color w:val="000000"/>
                  <w:szCs w:val="21"/>
                </w:rPr>
                <w:t>www.5ifund.com</w:t>
              </w:r>
            </w:hyperlink>
          </w:p>
        </w:tc>
      </w:tr>
      <w:tr w:rsidR="009409FE" w14:paraId="2BBD6691" w14:textId="77777777">
        <w:tc>
          <w:tcPr>
            <w:tcW w:w="567" w:type="dxa"/>
          </w:tcPr>
          <w:p w14:paraId="2F282FC2" w14:textId="77777777" w:rsidR="009409FE" w:rsidRDefault="00000000">
            <w:pPr>
              <w:jc w:val="center"/>
              <w:rPr>
                <w:rFonts w:ascii="宋体" w:hAnsi="宋体" w:cs="Arial" w:hint="eastAsia"/>
              </w:rPr>
            </w:pPr>
            <w:r>
              <w:rPr>
                <w:rFonts w:ascii="宋体" w:hAnsi="宋体" w:cs="Arial" w:hint="eastAsia"/>
              </w:rPr>
              <w:t>1</w:t>
            </w:r>
            <w:r>
              <w:rPr>
                <w:rFonts w:ascii="宋体" w:hAnsi="宋体" w:cs="Arial"/>
              </w:rPr>
              <w:t>0</w:t>
            </w:r>
          </w:p>
        </w:tc>
        <w:tc>
          <w:tcPr>
            <w:tcW w:w="3402" w:type="dxa"/>
          </w:tcPr>
          <w:p w14:paraId="33BCEE3C" w14:textId="77777777" w:rsidR="009409FE" w:rsidRDefault="00000000">
            <w:pPr>
              <w:jc w:val="left"/>
              <w:rPr>
                <w:rFonts w:ascii="宋体" w:hAnsi="宋体" w:cs="Calibri" w:hint="eastAsia"/>
                <w:color w:val="000000"/>
                <w:szCs w:val="21"/>
              </w:rPr>
            </w:pPr>
            <w:r>
              <w:rPr>
                <w:rFonts w:ascii="宋体" w:hAnsi="宋体" w:cs="Calibri" w:hint="eastAsia"/>
                <w:color w:val="000000"/>
                <w:szCs w:val="21"/>
              </w:rPr>
              <w:t>上海陆金所基金销售有限公司</w:t>
            </w:r>
          </w:p>
        </w:tc>
        <w:tc>
          <w:tcPr>
            <w:tcW w:w="4820" w:type="dxa"/>
          </w:tcPr>
          <w:p w14:paraId="720C3595"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5970816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4C21120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9409FE" w14:paraId="5BEE4D95" w14:textId="77777777">
        <w:tc>
          <w:tcPr>
            <w:tcW w:w="567" w:type="dxa"/>
          </w:tcPr>
          <w:p w14:paraId="1C14A238" w14:textId="77777777" w:rsidR="009409FE" w:rsidRDefault="00000000">
            <w:pPr>
              <w:jc w:val="center"/>
              <w:rPr>
                <w:rFonts w:ascii="宋体" w:hAnsi="宋体" w:cs="Arial" w:hint="eastAsia"/>
              </w:rPr>
            </w:pPr>
            <w:r>
              <w:rPr>
                <w:rFonts w:ascii="宋体" w:hAnsi="宋体" w:cs="Arial" w:hint="eastAsia"/>
              </w:rPr>
              <w:t>1</w:t>
            </w:r>
            <w:r>
              <w:rPr>
                <w:rFonts w:ascii="宋体" w:hAnsi="宋体" w:cs="Arial"/>
              </w:rPr>
              <w:t>1</w:t>
            </w:r>
          </w:p>
        </w:tc>
        <w:tc>
          <w:tcPr>
            <w:tcW w:w="3402" w:type="dxa"/>
          </w:tcPr>
          <w:p w14:paraId="5E9FF424"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上海联泰资产管理有限公司</w:t>
            </w:r>
          </w:p>
        </w:tc>
        <w:tc>
          <w:tcPr>
            <w:tcW w:w="4820" w:type="dxa"/>
          </w:tcPr>
          <w:p w14:paraId="3965F2F4"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注册(办公)地址：上海市虹口区北外滩临潼路188号</w:t>
            </w:r>
          </w:p>
          <w:p w14:paraId="1726475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328CBAF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9409FE" w14:paraId="70AF9728" w14:textId="77777777">
        <w:tc>
          <w:tcPr>
            <w:tcW w:w="567" w:type="dxa"/>
          </w:tcPr>
          <w:p w14:paraId="60232684" w14:textId="77777777" w:rsidR="009409FE" w:rsidRDefault="00000000">
            <w:pPr>
              <w:jc w:val="center"/>
              <w:rPr>
                <w:rFonts w:ascii="宋体" w:hAnsi="宋体" w:cs="Arial" w:hint="eastAsia"/>
              </w:rPr>
            </w:pPr>
            <w:r>
              <w:rPr>
                <w:rFonts w:ascii="宋体" w:hAnsi="宋体" w:cs="Arial" w:hint="eastAsia"/>
              </w:rPr>
              <w:t>12</w:t>
            </w:r>
          </w:p>
        </w:tc>
        <w:tc>
          <w:tcPr>
            <w:tcW w:w="3402" w:type="dxa"/>
          </w:tcPr>
          <w:p w14:paraId="3F898A8B"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上海天天基金销售有限公司</w:t>
            </w:r>
          </w:p>
        </w:tc>
        <w:tc>
          <w:tcPr>
            <w:tcW w:w="4820" w:type="dxa"/>
          </w:tcPr>
          <w:p w14:paraId="1A94C24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57ECDD3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34EFDAF4"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9409FE" w14:paraId="0FE3CCAA" w14:textId="77777777">
        <w:tc>
          <w:tcPr>
            <w:tcW w:w="567" w:type="dxa"/>
          </w:tcPr>
          <w:p w14:paraId="1B46D58A" w14:textId="77777777" w:rsidR="009409FE" w:rsidRDefault="00000000">
            <w:pPr>
              <w:jc w:val="center"/>
              <w:rPr>
                <w:rFonts w:ascii="宋体" w:hAnsi="宋体" w:cs="Arial" w:hint="eastAsia"/>
              </w:rPr>
            </w:pPr>
            <w:r>
              <w:rPr>
                <w:rFonts w:ascii="宋体" w:hAnsi="宋体" w:cs="Arial" w:hint="eastAsia"/>
              </w:rPr>
              <w:t>13</w:t>
            </w:r>
          </w:p>
        </w:tc>
        <w:tc>
          <w:tcPr>
            <w:tcW w:w="3402" w:type="dxa"/>
          </w:tcPr>
          <w:p w14:paraId="077ADA4A" w14:textId="77777777" w:rsidR="009409FE" w:rsidRDefault="00000000">
            <w:pPr>
              <w:jc w:val="left"/>
              <w:rPr>
                <w:rFonts w:asciiTheme="minorEastAsia" w:hAnsiTheme="minorEastAsia" w:cs="Arial" w:hint="eastAsia"/>
              </w:rPr>
            </w:pPr>
            <w:r>
              <w:rPr>
                <w:rFonts w:ascii="宋体" w:hAnsi="宋体" w:cs="Calibri" w:hint="eastAsia"/>
                <w:color w:val="000000"/>
                <w:szCs w:val="21"/>
              </w:rPr>
              <w:t>珠海盈米基金销售有限公司</w:t>
            </w:r>
          </w:p>
        </w:tc>
        <w:tc>
          <w:tcPr>
            <w:tcW w:w="4820" w:type="dxa"/>
          </w:tcPr>
          <w:p w14:paraId="0F15037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注册(办公)地址：广州市海珠区阅江中路688号保利国际广场北塔33楼、8楼</w:t>
            </w:r>
          </w:p>
          <w:p w14:paraId="34333AC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lastRenderedPageBreak/>
              <w:t>客服电话：</w:t>
            </w:r>
            <w:r>
              <w:rPr>
                <w:rFonts w:ascii="宋体" w:hAnsi="宋体" w:cs="Calibri"/>
                <w:color w:val="000000"/>
                <w:szCs w:val="21"/>
              </w:rPr>
              <w:t>020-89629066</w:t>
            </w:r>
          </w:p>
          <w:p w14:paraId="2C63E8B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9409FE" w14:paraId="68B90EC2" w14:textId="77777777">
        <w:tc>
          <w:tcPr>
            <w:tcW w:w="567" w:type="dxa"/>
          </w:tcPr>
          <w:p w14:paraId="312F45DD" w14:textId="77777777" w:rsidR="009409FE" w:rsidRDefault="00000000">
            <w:pPr>
              <w:jc w:val="center"/>
              <w:rPr>
                <w:rFonts w:ascii="宋体" w:hAnsi="宋体" w:cs="Arial" w:hint="eastAsia"/>
              </w:rPr>
            </w:pPr>
            <w:r>
              <w:rPr>
                <w:rFonts w:ascii="宋体" w:hAnsi="宋体" w:cs="Arial" w:hint="eastAsia"/>
              </w:rPr>
              <w:lastRenderedPageBreak/>
              <w:t>14</w:t>
            </w:r>
          </w:p>
        </w:tc>
        <w:tc>
          <w:tcPr>
            <w:tcW w:w="3402" w:type="dxa"/>
          </w:tcPr>
          <w:p w14:paraId="7D97FA49"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上海长量基金销售有限公司</w:t>
            </w:r>
          </w:p>
        </w:tc>
        <w:tc>
          <w:tcPr>
            <w:tcW w:w="4820" w:type="dxa"/>
          </w:tcPr>
          <w:p w14:paraId="4A69BBE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555A70A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客服电话：400-820-2899</w:t>
            </w:r>
          </w:p>
          <w:p w14:paraId="09A06115"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公司网站： www.erichfund.com</w:t>
            </w:r>
          </w:p>
        </w:tc>
      </w:tr>
      <w:tr w:rsidR="009409FE" w14:paraId="2D640A0B" w14:textId="77777777">
        <w:tc>
          <w:tcPr>
            <w:tcW w:w="567" w:type="dxa"/>
          </w:tcPr>
          <w:p w14:paraId="1E782828" w14:textId="77777777" w:rsidR="009409FE" w:rsidRDefault="00000000">
            <w:pPr>
              <w:jc w:val="center"/>
              <w:rPr>
                <w:rFonts w:ascii="宋体" w:hAnsi="宋体" w:cs="Arial" w:hint="eastAsia"/>
              </w:rPr>
            </w:pPr>
            <w:r>
              <w:rPr>
                <w:rFonts w:ascii="宋体" w:hAnsi="宋体" w:cs="Arial" w:hint="eastAsia"/>
              </w:rPr>
              <w:t>15</w:t>
            </w:r>
          </w:p>
        </w:tc>
        <w:tc>
          <w:tcPr>
            <w:tcW w:w="3402" w:type="dxa"/>
          </w:tcPr>
          <w:p w14:paraId="02A94DCB" w14:textId="77777777" w:rsidR="009409FE" w:rsidRDefault="00000000">
            <w:pPr>
              <w:jc w:val="left"/>
              <w:rPr>
                <w:rFonts w:ascii="宋体" w:hAnsi="宋体" w:cs="Calibri" w:hint="eastAsia"/>
                <w:color w:val="000000"/>
                <w:szCs w:val="21"/>
              </w:rPr>
            </w:pPr>
            <w:r>
              <w:rPr>
                <w:rFonts w:hint="eastAsia"/>
              </w:rPr>
              <w:t>民商基金销售（上海）有限公司</w:t>
            </w:r>
          </w:p>
        </w:tc>
        <w:tc>
          <w:tcPr>
            <w:tcW w:w="4820" w:type="dxa"/>
          </w:tcPr>
          <w:p w14:paraId="341A0E42"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66A1C594"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6725BA2C"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9409FE" w14:paraId="6611E469" w14:textId="77777777">
        <w:tc>
          <w:tcPr>
            <w:tcW w:w="567" w:type="dxa"/>
          </w:tcPr>
          <w:p w14:paraId="71E21C96" w14:textId="77777777" w:rsidR="009409FE" w:rsidRDefault="00000000">
            <w:pPr>
              <w:jc w:val="center"/>
              <w:rPr>
                <w:rFonts w:ascii="宋体" w:hAnsi="宋体" w:cs="Arial" w:hint="eastAsia"/>
              </w:rPr>
            </w:pPr>
            <w:r>
              <w:rPr>
                <w:rFonts w:ascii="宋体" w:hAnsi="宋体" w:cs="Arial" w:hint="eastAsia"/>
              </w:rPr>
              <w:t>16</w:t>
            </w:r>
          </w:p>
        </w:tc>
        <w:tc>
          <w:tcPr>
            <w:tcW w:w="3402" w:type="dxa"/>
          </w:tcPr>
          <w:p w14:paraId="0A6FA978"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北京汇成基金销售有限公司</w:t>
            </w:r>
          </w:p>
        </w:tc>
        <w:tc>
          <w:tcPr>
            <w:tcW w:w="4820" w:type="dxa"/>
          </w:tcPr>
          <w:p w14:paraId="78C5278C"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注册(办公)地址：北京市西城区宣武门外大街甲1号环球财讯中心D座401</w:t>
            </w:r>
            <w:r>
              <w:rPr>
                <w:rFonts w:ascii="宋体" w:hAnsi="宋体" w:cs="Calibri"/>
                <w:color w:val="000000"/>
                <w:szCs w:val="21"/>
              </w:rPr>
              <w:t xml:space="preserve"> </w:t>
            </w:r>
          </w:p>
          <w:p w14:paraId="3E8B269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7B5424B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9409FE" w14:paraId="28B15CBC" w14:textId="77777777">
        <w:tc>
          <w:tcPr>
            <w:tcW w:w="567" w:type="dxa"/>
          </w:tcPr>
          <w:p w14:paraId="57747F43" w14:textId="77777777" w:rsidR="009409FE" w:rsidRDefault="00000000">
            <w:pPr>
              <w:jc w:val="center"/>
              <w:rPr>
                <w:rFonts w:ascii="宋体" w:hAnsi="宋体" w:cs="Arial" w:hint="eastAsia"/>
              </w:rPr>
            </w:pPr>
            <w:r>
              <w:rPr>
                <w:rFonts w:ascii="宋体" w:hAnsi="宋体" w:cs="Arial" w:hint="eastAsia"/>
              </w:rPr>
              <w:t>17</w:t>
            </w:r>
          </w:p>
        </w:tc>
        <w:tc>
          <w:tcPr>
            <w:tcW w:w="3402" w:type="dxa"/>
          </w:tcPr>
          <w:p w14:paraId="2B43157E" w14:textId="77777777" w:rsidR="009409FE" w:rsidRDefault="00000000">
            <w:pPr>
              <w:jc w:val="left"/>
              <w:rPr>
                <w:rFonts w:asciiTheme="minorEastAsia" w:hAnsiTheme="minorEastAsia" w:cs="Arial" w:hint="eastAsia"/>
              </w:rPr>
            </w:pPr>
            <w:r>
              <w:rPr>
                <w:rFonts w:ascii="宋体" w:hAnsi="宋体" w:cs="Calibri" w:hint="eastAsia"/>
                <w:color w:val="000000"/>
                <w:szCs w:val="21"/>
              </w:rPr>
              <w:t>深圳市新兰德证券投资咨询有限公司</w:t>
            </w:r>
          </w:p>
        </w:tc>
        <w:tc>
          <w:tcPr>
            <w:tcW w:w="4820" w:type="dxa"/>
          </w:tcPr>
          <w:p w14:paraId="479C48A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注册(办公)地址：深圳市福田区梅林街道梅都社区中康路136号深圳新一代产业园2栋3401</w:t>
            </w:r>
          </w:p>
          <w:p w14:paraId="519D271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4F2263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9409FE" w14:paraId="1F914EF4" w14:textId="77777777">
        <w:tc>
          <w:tcPr>
            <w:tcW w:w="567" w:type="dxa"/>
          </w:tcPr>
          <w:p w14:paraId="373F4DB9" w14:textId="77777777" w:rsidR="009409FE" w:rsidRDefault="00000000">
            <w:pPr>
              <w:jc w:val="center"/>
              <w:rPr>
                <w:rFonts w:ascii="宋体" w:hAnsi="宋体" w:cs="Arial" w:hint="eastAsia"/>
              </w:rPr>
            </w:pPr>
            <w:r>
              <w:rPr>
                <w:rFonts w:ascii="宋体" w:hAnsi="宋体" w:cs="Arial" w:hint="eastAsia"/>
              </w:rPr>
              <w:t>18</w:t>
            </w:r>
          </w:p>
        </w:tc>
        <w:tc>
          <w:tcPr>
            <w:tcW w:w="3402" w:type="dxa"/>
          </w:tcPr>
          <w:p w14:paraId="1295793E" w14:textId="77777777" w:rsidR="009409FE" w:rsidRDefault="00000000">
            <w:pPr>
              <w:jc w:val="left"/>
              <w:rPr>
                <w:rFonts w:asciiTheme="minorEastAsia" w:hAnsiTheme="minorEastAsia" w:cs="Arial" w:hint="eastAsia"/>
              </w:rPr>
            </w:pPr>
            <w:r>
              <w:rPr>
                <w:rFonts w:ascii="宋体" w:hAnsi="宋体" w:cs="Calibri" w:hint="eastAsia"/>
                <w:color w:val="000000"/>
                <w:szCs w:val="21"/>
              </w:rPr>
              <w:t>济安财富（北京）基金销售有限公司</w:t>
            </w:r>
          </w:p>
        </w:tc>
        <w:tc>
          <w:tcPr>
            <w:tcW w:w="4820" w:type="dxa"/>
          </w:tcPr>
          <w:p w14:paraId="0B58FA7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注册(办公)地址：北京市朝阳区太阳宫中路16号院1号楼冠捷大厦11层1105</w:t>
            </w:r>
          </w:p>
          <w:p w14:paraId="6F8E8BB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A93B4F1"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9409FE" w14:paraId="36C59B5F" w14:textId="77777777">
        <w:tc>
          <w:tcPr>
            <w:tcW w:w="567" w:type="dxa"/>
          </w:tcPr>
          <w:p w14:paraId="248EB278" w14:textId="77777777" w:rsidR="009409FE" w:rsidRDefault="00000000">
            <w:pPr>
              <w:jc w:val="center"/>
              <w:rPr>
                <w:rFonts w:ascii="宋体" w:hAnsi="宋体" w:cs="Arial" w:hint="eastAsia"/>
              </w:rPr>
            </w:pPr>
            <w:r>
              <w:rPr>
                <w:rFonts w:ascii="宋体" w:hAnsi="宋体" w:cs="Arial" w:hint="eastAsia"/>
              </w:rPr>
              <w:t>19</w:t>
            </w:r>
          </w:p>
        </w:tc>
        <w:tc>
          <w:tcPr>
            <w:tcW w:w="3402" w:type="dxa"/>
          </w:tcPr>
          <w:p w14:paraId="1161788B" w14:textId="77777777" w:rsidR="009409FE" w:rsidRDefault="00000000">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4820" w:type="dxa"/>
          </w:tcPr>
          <w:p w14:paraId="635A22E4"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注册(办公)地址：北京市东城区崇文门外16号1幢8层802</w:t>
            </w:r>
          </w:p>
          <w:p w14:paraId="13F98017"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65B39E1D"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9409FE" w14:paraId="797D6818" w14:textId="77777777">
        <w:tc>
          <w:tcPr>
            <w:tcW w:w="567" w:type="dxa"/>
          </w:tcPr>
          <w:p w14:paraId="55E6675F" w14:textId="77777777" w:rsidR="009409FE" w:rsidRDefault="00000000">
            <w:pPr>
              <w:jc w:val="center"/>
              <w:rPr>
                <w:rFonts w:ascii="宋体" w:hAnsi="宋体" w:cs="Arial" w:hint="eastAsia"/>
              </w:rPr>
            </w:pPr>
            <w:r>
              <w:rPr>
                <w:rFonts w:ascii="宋体" w:hAnsi="宋体" w:cs="Arial" w:hint="eastAsia"/>
              </w:rPr>
              <w:t>20</w:t>
            </w:r>
          </w:p>
        </w:tc>
        <w:tc>
          <w:tcPr>
            <w:tcW w:w="3402" w:type="dxa"/>
          </w:tcPr>
          <w:p w14:paraId="03189BE1" w14:textId="77777777" w:rsidR="009409FE" w:rsidRDefault="00000000">
            <w:pPr>
              <w:jc w:val="left"/>
              <w:rPr>
                <w:rFonts w:asciiTheme="minorEastAsia" w:hAnsiTheme="minorEastAsia" w:cs="Arial" w:hint="eastAsia"/>
              </w:rPr>
            </w:pPr>
            <w:r>
              <w:rPr>
                <w:rFonts w:ascii="宋体" w:hAnsi="宋体" w:cs="Calibri" w:hint="eastAsia"/>
                <w:color w:val="000000"/>
                <w:szCs w:val="21"/>
              </w:rPr>
              <w:t>大连网金基金销售有限公司</w:t>
            </w:r>
          </w:p>
        </w:tc>
        <w:tc>
          <w:tcPr>
            <w:tcW w:w="4820" w:type="dxa"/>
          </w:tcPr>
          <w:p w14:paraId="6220BD9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1D15FBD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6F6B112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409FE" w14:paraId="7A9EC920" w14:textId="77777777">
        <w:tc>
          <w:tcPr>
            <w:tcW w:w="567" w:type="dxa"/>
          </w:tcPr>
          <w:p w14:paraId="5B0F4EA3" w14:textId="77777777" w:rsidR="009409FE" w:rsidRDefault="00000000">
            <w:pPr>
              <w:jc w:val="center"/>
              <w:rPr>
                <w:rFonts w:ascii="宋体" w:hAnsi="宋体" w:cs="Arial" w:hint="eastAsia"/>
              </w:rPr>
            </w:pPr>
            <w:r>
              <w:rPr>
                <w:rFonts w:ascii="宋体" w:hAnsi="宋体" w:cs="Arial" w:hint="eastAsia"/>
              </w:rPr>
              <w:t>21</w:t>
            </w:r>
          </w:p>
        </w:tc>
        <w:tc>
          <w:tcPr>
            <w:tcW w:w="3402" w:type="dxa"/>
          </w:tcPr>
          <w:p w14:paraId="7548AF09" w14:textId="77777777" w:rsidR="009409FE" w:rsidRDefault="00000000">
            <w:pPr>
              <w:jc w:val="left"/>
              <w:rPr>
                <w:rFonts w:asciiTheme="minorEastAsia" w:hAnsiTheme="minorEastAsia" w:cs="Arial" w:hint="eastAsia"/>
              </w:rPr>
            </w:pPr>
            <w:r>
              <w:rPr>
                <w:rFonts w:ascii="宋体" w:hAnsi="宋体" w:cs="Calibri" w:hint="eastAsia"/>
                <w:color w:val="000000"/>
                <w:szCs w:val="21"/>
              </w:rPr>
              <w:t>深圳众禄基金销售股份有限公司</w:t>
            </w:r>
          </w:p>
        </w:tc>
        <w:tc>
          <w:tcPr>
            <w:tcW w:w="4820" w:type="dxa"/>
          </w:tcPr>
          <w:p w14:paraId="006FD4B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D4078C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D662D4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19" w:history="1">
              <w:r>
                <w:rPr>
                  <w:rFonts w:ascii="宋体" w:hAnsi="宋体" w:cs="Calibri"/>
                  <w:color w:val="000000"/>
                  <w:szCs w:val="21"/>
                </w:rPr>
                <w:t>www.zlfund.cn</w:t>
              </w:r>
            </w:hyperlink>
          </w:p>
          <w:p w14:paraId="23E3F0E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20" w:history="1">
              <w:r>
                <w:rPr>
                  <w:rFonts w:ascii="宋体" w:hAnsi="宋体" w:cs="Calibri"/>
                  <w:color w:val="000000"/>
                  <w:szCs w:val="21"/>
                </w:rPr>
                <w:t>www.jjmmw.com</w:t>
              </w:r>
            </w:hyperlink>
          </w:p>
        </w:tc>
      </w:tr>
      <w:tr w:rsidR="009409FE" w14:paraId="485ADEB4" w14:textId="77777777">
        <w:tc>
          <w:tcPr>
            <w:tcW w:w="567" w:type="dxa"/>
          </w:tcPr>
          <w:p w14:paraId="3896DBB1" w14:textId="77777777" w:rsidR="009409FE" w:rsidRDefault="00000000">
            <w:pPr>
              <w:jc w:val="center"/>
              <w:rPr>
                <w:rFonts w:ascii="宋体" w:hAnsi="宋体" w:cs="Arial" w:hint="eastAsia"/>
              </w:rPr>
            </w:pPr>
            <w:r>
              <w:rPr>
                <w:rFonts w:ascii="宋体" w:hAnsi="宋体" w:cs="Arial" w:hint="eastAsia"/>
              </w:rPr>
              <w:t>22</w:t>
            </w:r>
          </w:p>
        </w:tc>
        <w:tc>
          <w:tcPr>
            <w:tcW w:w="3402" w:type="dxa"/>
          </w:tcPr>
          <w:p w14:paraId="0E76F3F0"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4820" w:type="dxa"/>
          </w:tcPr>
          <w:p w14:paraId="0479017A"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313A5D25"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27141448"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21" w:history="1">
              <w:r>
                <w:rPr>
                  <w:rFonts w:ascii="宋体" w:hAnsi="宋体" w:cs="Calibri"/>
                  <w:color w:val="000000"/>
                  <w:szCs w:val="21"/>
                </w:rPr>
                <w:t>http://danjuanapp.com/</w:t>
              </w:r>
            </w:hyperlink>
          </w:p>
        </w:tc>
      </w:tr>
      <w:tr w:rsidR="009409FE" w14:paraId="36A0CD25" w14:textId="77777777">
        <w:tc>
          <w:tcPr>
            <w:tcW w:w="567" w:type="dxa"/>
          </w:tcPr>
          <w:p w14:paraId="611E8358" w14:textId="77777777" w:rsidR="009409FE" w:rsidRDefault="00000000">
            <w:pPr>
              <w:jc w:val="center"/>
              <w:rPr>
                <w:rFonts w:ascii="宋体" w:hAnsi="宋体" w:cs="Arial" w:hint="eastAsia"/>
              </w:rPr>
            </w:pPr>
            <w:r>
              <w:rPr>
                <w:rFonts w:ascii="宋体" w:hAnsi="宋体" w:cs="Arial" w:hint="eastAsia"/>
              </w:rPr>
              <w:t>23</w:t>
            </w:r>
          </w:p>
        </w:tc>
        <w:tc>
          <w:tcPr>
            <w:tcW w:w="3402" w:type="dxa"/>
          </w:tcPr>
          <w:p w14:paraId="6AA1ACA5"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上海挖财基金销售有限公司</w:t>
            </w:r>
          </w:p>
        </w:tc>
        <w:tc>
          <w:tcPr>
            <w:tcW w:w="4820" w:type="dxa"/>
          </w:tcPr>
          <w:p w14:paraId="5769227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注册(办公)地址：上海市浦东新区杨高南路759号2号楼18层03单元</w:t>
            </w:r>
          </w:p>
          <w:p w14:paraId="775AFD1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78AD97A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w:t>
            </w:r>
            <w:hyperlink r:id="rId22" w:history="1">
              <w:r>
                <w:rPr>
                  <w:rFonts w:ascii="宋体" w:hAnsi="宋体" w:cs="Calibri"/>
                  <w:color w:val="000000"/>
                  <w:szCs w:val="21"/>
                </w:rPr>
                <w:t>www.wacaijijin.com</w:t>
              </w:r>
            </w:hyperlink>
          </w:p>
        </w:tc>
      </w:tr>
      <w:tr w:rsidR="009409FE" w14:paraId="68BB6EFF" w14:textId="77777777">
        <w:tc>
          <w:tcPr>
            <w:tcW w:w="567" w:type="dxa"/>
          </w:tcPr>
          <w:p w14:paraId="51EAE3AD" w14:textId="77777777" w:rsidR="009409FE" w:rsidRDefault="00000000">
            <w:pPr>
              <w:jc w:val="center"/>
              <w:rPr>
                <w:rFonts w:ascii="宋体" w:hAnsi="宋体" w:cs="Arial" w:hint="eastAsia"/>
              </w:rPr>
            </w:pPr>
            <w:r>
              <w:rPr>
                <w:rFonts w:ascii="宋体" w:hAnsi="宋体" w:cs="Arial" w:hint="eastAsia"/>
              </w:rPr>
              <w:t>24</w:t>
            </w:r>
          </w:p>
        </w:tc>
        <w:tc>
          <w:tcPr>
            <w:tcW w:w="3402" w:type="dxa"/>
          </w:tcPr>
          <w:p w14:paraId="3B2D3884" w14:textId="77777777" w:rsidR="009409FE" w:rsidRDefault="00000000">
            <w:pPr>
              <w:jc w:val="left"/>
              <w:rPr>
                <w:rFonts w:asciiTheme="minorEastAsia" w:hAnsiTheme="minorEastAsia" w:cs="Arial" w:hint="eastAsia"/>
              </w:rPr>
            </w:pPr>
            <w:r>
              <w:rPr>
                <w:rFonts w:ascii="宋体" w:hAnsi="宋体" w:cs="Calibri" w:hint="eastAsia"/>
                <w:color w:val="000000"/>
                <w:szCs w:val="21"/>
              </w:rPr>
              <w:t>诺亚正行基金销售有限公司</w:t>
            </w:r>
          </w:p>
        </w:tc>
        <w:tc>
          <w:tcPr>
            <w:tcW w:w="4820" w:type="dxa"/>
          </w:tcPr>
          <w:p w14:paraId="50DE0388"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注册(办公)地址：上海市闵行区申滨南路1226号诺亚财富中心</w:t>
            </w:r>
          </w:p>
          <w:p w14:paraId="703A619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0ABF520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9409FE" w14:paraId="71C9BAF4" w14:textId="77777777">
        <w:tc>
          <w:tcPr>
            <w:tcW w:w="567" w:type="dxa"/>
          </w:tcPr>
          <w:p w14:paraId="799E2844" w14:textId="77777777" w:rsidR="009409FE" w:rsidRDefault="00000000">
            <w:pPr>
              <w:jc w:val="center"/>
              <w:rPr>
                <w:rFonts w:ascii="宋体" w:hAnsi="宋体" w:cs="Arial" w:hint="eastAsia"/>
              </w:rPr>
            </w:pPr>
            <w:r>
              <w:rPr>
                <w:rFonts w:ascii="宋体" w:hAnsi="宋体" w:cs="Arial" w:hint="eastAsia"/>
              </w:rPr>
              <w:t>25</w:t>
            </w:r>
          </w:p>
        </w:tc>
        <w:tc>
          <w:tcPr>
            <w:tcW w:w="3402" w:type="dxa"/>
          </w:tcPr>
          <w:p w14:paraId="437BADAB"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上海凯石财富基金销售有限公司</w:t>
            </w:r>
          </w:p>
        </w:tc>
        <w:tc>
          <w:tcPr>
            <w:tcW w:w="4820" w:type="dxa"/>
          </w:tcPr>
          <w:p w14:paraId="7AC2416C"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注册（办公）地址：上海市黄浦区延安东路1号凯石大厦</w:t>
            </w:r>
          </w:p>
          <w:p w14:paraId="0954D74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16D4839C"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lastRenderedPageBreak/>
              <w:t>网址：</w:t>
            </w:r>
            <w:hyperlink r:id="rId23" w:history="1">
              <w:r>
                <w:rPr>
                  <w:rFonts w:ascii="宋体" w:hAnsi="宋体" w:cs="Calibri" w:hint="eastAsia"/>
                  <w:color w:val="000000"/>
                </w:rPr>
                <w:t>www.vstonewealth.com</w:t>
              </w:r>
            </w:hyperlink>
          </w:p>
        </w:tc>
      </w:tr>
      <w:tr w:rsidR="009409FE" w14:paraId="4F0CD6EA" w14:textId="77777777">
        <w:tc>
          <w:tcPr>
            <w:tcW w:w="567" w:type="dxa"/>
          </w:tcPr>
          <w:p w14:paraId="63162730" w14:textId="77777777" w:rsidR="009409FE" w:rsidRDefault="00000000">
            <w:pPr>
              <w:jc w:val="center"/>
              <w:rPr>
                <w:rFonts w:ascii="宋体" w:hAnsi="宋体" w:cs="Arial" w:hint="eastAsia"/>
              </w:rPr>
            </w:pPr>
            <w:r>
              <w:rPr>
                <w:rFonts w:ascii="宋体" w:hAnsi="宋体" w:cs="Arial" w:hint="eastAsia"/>
              </w:rPr>
              <w:lastRenderedPageBreak/>
              <w:t>26</w:t>
            </w:r>
          </w:p>
        </w:tc>
        <w:tc>
          <w:tcPr>
            <w:tcW w:w="3402" w:type="dxa"/>
          </w:tcPr>
          <w:p w14:paraId="63EA42B6" w14:textId="77777777" w:rsidR="009409FE" w:rsidRDefault="00000000">
            <w:pPr>
              <w:jc w:val="left"/>
            </w:pPr>
            <w:r>
              <w:rPr>
                <w:rFonts w:ascii="宋体" w:hAnsi="宋体" w:cs="Calibri" w:hint="eastAsia"/>
                <w:color w:val="000000"/>
                <w:szCs w:val="21"/>
              </w:rPr>
              <w:t>深圳前海财厚基金销售有限公司</w:t>
            </w:r>
          </w:p>
        </w:tc>
        <w:tc>
          <w:tcPr>
            <w:tcW w:w="4820" w:type="dxa"/>
          </w:tcPr>
          <w:p w14:paraId="2D0E3E00"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注册（办公）地址：深圳市前海深港合作区南山街道自贸西街18号前海香缤大厦1105号-B016</w:t>
            </w:r>
          </w:p>
          <w:p w14:paraId="166D3F79" w14:textId="77777777" w:rsidR="009409FE"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客户服务电话：400-128-6800</w:t>
            </w:r>
          </w:p>
          <w:p w14:paraId="7828C4A5" w14:textId="77777777" w:rsidR="009409FE" w:rsidRDefault="00000000">
            <w:pPr>
              <w:pStyle w:val="a6"/>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9409FE" w14:paraId="5818ACA0" w14:textId="77777777">
        <w:tc>
          <w:tcPr>
            <w:tcW w:w="567" w:type="dxa"/>
          </w:tcPr>
          <w:p w14:paraId="3A9DBB48" w14:textId="77777777" w:rsidR="009409FE" w:rsidRDefault="00000000">
            <w:pPr>
              <w:jc w:val="center"/>
              <w:rPr>
                <w:rFonts w:ascii="宋体" w:hAnsi="宋体" w:cs="Arial" w:hint="eastAsia"/>
              </w:rPr>
            </w:pPr>
            <w:r>
              <w:rPr>
                <w:rFonts w:ascii="宋体" w:hAnsi="宋体" w:cs="Arial" w:hint="eastAsia"/>
              </w:rPr>
              <w:t>27</w:t>
            </w:r>
          </w:p>
        </w:tc>
        <w:tc>
          <w:tcPr>
            <w:tcW w:w="3402" w:type="dxa"/>
          </w:tcPr>
          <w:p w14:paraId="50267EB0" w14:textId="77777777" w:rsidR="009409FE" w:rsidRDefault="00000000">
            <w:pPr>
              <w:jc w:val="left"/>
              <w:rPr>
                <w:rFonts w:asciiTheme="minorEastAsia" w:hAnsiTheme="minorEastAsia" w:cs="Arial" w:hint="eastAsia"/>
              </w:rPr>
            </w:pPr>
            <w:r>
              <w:rPr>
                <w:rFonts w:hint="eastAsia"/>
              </w:rPr>
              <w:t>泰信财富基金销售有限公司</w:t>
            </w:r>
          </w:p>
        </w:tc>
        <w:tc>
          <w:tcPr>
            <w:tcW w:w="4820" w:type="dxa"/>
          </w:tcPr>
          <w:p w14:paraId="6FD7155A" w14:textId="77777777" w:rsidR="009409FE" w:rsidRDefault="00000000">
            <w:pPr>
              <w:pStyle w:val="a6"/>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295B21B8" w14:textId="77777777" w:rsidR="009409FE" w:rsidRDefault="00000000">
            <w:pPr>
              <w:pStyle w:val="a6"/>
            </w:pPr>
            <w:r>
              <w:t>客户服务电话：</w:t>
            </w:r>
            <w:r>
              <w:t xml:space="preserve">400-004-8821 </w:t>
            </w:r>
          </w:p>
          <w:p w14:paraId="28296BC8" w14:textId="77777777" w:rsidR="009409FE" w:rsidRDefault="00000000">
            <w:pPr>
              <w:snapToGrid w:val="0"/>
              <w:rPr>
                <w:rFonts w:ascii="宋体" w:hAnsi="宋体" w:cs="Calibri" w:hint="eastAsia"/>
                <w:color w:val="000000"/>
                <w:szCs w:val="21"/>
              </w:rPr>
            </w:pPr>
            <w:r>
              <w:t>网址：</w:t>
            </w:r>
            <w:hyperlink r:id="rId24" w:history="1">
              <w:r>
                <w:rPr>
                  <w:rStyle w:val="afa"/>
                </w:rPr>
                <w:t>www.taixincf.com</w:t>
              </w:r>
            </w:hyperlink>
          </w:p>
        </w:tc>
      </w:tr>
      <w:tr w:rsidR="009409FE" w14:paraId="0129C39D" w14:textId="77777777">
        <w:tc>
          <w:tcPr>
            <w:tcW w:w="567" w:type="dxa"/>
          </w:tcPr>
          <w:p w14:paraId="45A34F37" w14:textId="77777777" w:rsidR="009409FE" w:rsidRDefault="00000000">
            <w:pPr>
              <w:jc w:val="center"/>
              <w:rPr>
                <w:rFonts w:ascii="宋体" w:hAnsi="宋体" w:cs="Arial" w:hint="eastAsia"/>
              </w:rPr>
            </w:pPr>
            <w:r>
              <w:rPr>
                <w:rFonts w:ascii="宋体" w:hAnsi="宋体" w:cs="Arial" w:hint="eastAsia"/>
              </w:rPr>
              <w:t>28</w:t>
            </w:r>
          </w:p>
        </w:tc>
        <w:tc>
          <w:tcPr>
            <w:tcW w:w="3402" w:type="dxa"/>
          </w:tcPr>
          <w:p w14:paraId="2522C9B3"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上海利得基金销售有限公司</w:t>
            </w:r>
          </w:p>
        </w:tc>
        <w:tc>
          <w:tcPr>
            <w:tcW w:w="4820" w:type="dxa"/>
          </w:tcPr>
          <w:p w14:paraId="42A08DE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2470A16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0FEC8EA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9409FE" w14:paraId="55B788E6" w14:textId="77777777">
        <w:tc>
          <w:tcPr>
            <w:tcW w:w="567" w:type="dxa"/>
          </w:tcPr>
          <w:p w14:paraId="3A4205D3" w14:textId="77777777" w:rsidR="009409FE" w:rsidRDefault="00000000">
            <w:pPr>
              <w:jc w:val="center"/>
              <w:rPr>
                <w:rFonts w:ascii="宋体" w:hAnsi="宋体" w:cs="Arial" w:hint="eastAsia"/>
              </w:rPr>
            </w:pPr>
            <w:r>
              <w:rPr>
                <w:rFonts w:ascii="宋体" w:hAnsi="宋体" w:cs="Arial" w:hint="eastAsia"/>
              </w:rPr>
              <w:t>29</w:t>
            </w:r>
          </w:p>
        </w:tc>
        <w:tc>
          <w:tcPr>
            <w:tcW w:w="3402" w:type="dxa"/>
          </w:tcPr>
          <w:p w14:paraId="11E63471" w14:textId="77777777" w:rsidR="009409FE" w:rsidRDefault="00000000">
            <w:pPr>
              <w:jc w:val="left"/>
              <w:rPr>
                <w:rFonts w:asciiTheme="minorEastAsia" w:hAnsiTheme="minorEastAsia" w:cs="Arial" w:hint="eastAsia"/>
              </w:rPr>
            </w:pPr>
            <w:r>
              <w:rPr>
                <w:rFonts w:ascii="宋体" w:hAnsi="宋体" w:cs="Calibri" w:hint="eastAsia"/>
                <w:color w:val="000000"/>
                <w:szCs w:val="21"/>
              </w:rPr>
              <w:t>南京苏宁基金销售有限公司</w:t>
            </w:r>
          </w:p>
        </w:tc>
        <w:tc>
          <w:tcPr>
            <w:tcW w:w="4820" w:type="dxa"/>
          </w:tcPr>
          <w:p w14:paraId="4776884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2955D7BE"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5D425B5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25" w:history="1">
              <w:r>
                <w:rPr>
                  <w:color w:val="000000"/>
                </w:rPr>
                <w:t>www.snjijin</w:t>
              </w:r>
            </w:hyperlink>
            <w:r>
              <w:rPr>
                <w:rFonts w:ascii="宋体" w:hAnsi="宋体" w:cs="Calibri" w:hint="eastAsia"/>
                <w:color w:val="000000"/>
                <w:szCs w:val="21"/>
              </w:rPr>
              <w:t>.com</w:t>
            </w:r>
          </w:p>
        </w:tc>
      </w:tr>
      <w:tr w:rsidR="009409FE" w14:paraId="6AF6DBCE" w14:textId="77777777">
        <w:tc>
          <w:tcPr>
            <w:tcW w:w="567" w:type="dxa"/>
          </w:tcPr>
          <w:p w14:paraId="7D0BCD65" w14:textId="77777777" w:rsidR="009409FE" w:rsidRDefault="00000000">
            <w:pPr>
              <w:jc w:val="center"/>
              <w:rPr>
                <w:rFonts w:ascii="宋体" w:hAnsi="宋体" w:cs="Arial" w:hint="eastAsia"/>
              </w:rPr>
            </w:pPr>
            <w:r>
              <w:rPr>
                <w:rFonts w:ascii="宋体" w:hAnsi="宋体" w:cs="Arial" w:hint="eastAsia"/>
              </w:rPr>
              <w:t>30</w:t>
            </w:r>
          </w:p>
        </w:tc>
        <w:tc>
          <w:tcPr>
            <w:tcW w:w="3402" w:type="dxa"/>
          </w:tcPr>
          <w:p w14:paraId="48D3A6D5" w14:textId="77777777" w:rsidR="009409FE" w:rsidRDefault="00000000">
            <w:pPr>
              <w:jc w:val="left"/>
              <w:rPr>
                <w:rFonts w:ascii="宋体" w:hAnsi="宋体" w:cs="Calibri" w:hint="eastAsia"/>
                <w:color w:val="000000"/>
                <w:szCs w:val="21"/>
              </w:rPr>
            </w:pPr>
            <w:r>
              <w:rPr>
                <w:rFonts w:ascii="宋体" w:hAnsi="宋体" w:cs="Calibri" w:hint="eastAsia"/>
                <w:color w:val="000000"/>
                <w:szCs w:val="21"/>
              </w:rPr>
              <w:t>和耕传承基金销售有限公司</w:t>
            </w:r>
          </w:p>
        </w:tc>
        <w:tc>
          <w:tcPr>
            <w:tcW w:w="4820" w:type="dxa"/>
          </w:tcPr>
          <w:p w14:paraId="7AB41F0E" w14:textId="77777777" w:rsidR="009409FE" w:rsidRDefault="00000000">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6B184894" w14:textId="77777777" w:rsidR="009409FE"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1DA5569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9409FE" w14:paraId="62DB9906" w14:textId="77777777">
        <w:tc>
          <w:tcPr>
            <w:tcW w:w="567" w:type="dxa"/>
          </w:tcPr>
          <w:p w14:paraId="1B5B5397" w14:textId="77777777" w:rsidR="009409FE" w:rsidRDefault="00000000">
            <w:pPr>
              <w:jc w:val="center"/>
              <w:rPr>
                <w:rFonts w:ascii="宋体" w:hAnsi="宋体" w:cs="Arial" w:hint="eastAsia"/>
              </w:rPr>
            </w:pPr>
            <w:r>
              <w:rPr>
                <w:rFonts w:ascii="宋体" w:hAnsi="宋体" w:cs="Arial" w:hint="eastAsia"/>
              </w:rPr>
              <w:t>31</w:t>
            </w:r>
          </w:p>
        </w:tc>
        <w:tc>
          <w:tcPr>
            <w:tcW w:w="3402" w:type="dxa"/>
          </w:tcPr>
          <w:p w14:paraId="19A2951C" w14:textId="77777777" w:rsidR="009409FE" w:rsidRDefault="00000000">
            <w:pPr>
              <w:jc w:val="left"/>
              <w:rPr>
                <w:rFonts w:asciiTheme="minorEastAsia" w:hAnsiTheme="minorEastAsia" w:cs="Arial" w:hint="eastAsia"/>
              </w:rPr>
            </w:pPr>
            <w:r>
              <w:rPr>
                <w:rFonts w:ascii="宋体" w:hAnsi="宋体" w:cs="Calibri" w:hint="eastAsia"/>
                <w:color w:val="000000"/>
                <w:szCs w:val="21"/>
              </w:rPr>
              <w:t>中证金牛（北京）投资咨询有限公司</w:t>
            </w:r>
          </w:p>
        </w:tc>
        <w:tc>
          <w:tcPr>
            <w:tcW w:w="4820" w:type="dxa"/>
          </w:tcPr>
          <w:p w14:paraId="0D3F1111"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北京市丰台区丽泽金融商务区铭丰大厦4层401</w:t>
            </w:r>
          </w:p>
          <w:p w14:paraId="477E6E0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584ED20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网址：www.jnlc.com</w:t>
            </w:r>
          </w:p>
        </w:tc>
      </w:tr>
      <w:tr w:rsidR="009409FE" w14:paraId="45D129D0" w14:textId="77777777">
        <w:tc>
          <w:tcPr>
            <w:tcW w:w="567" w:type="dxa"/>
          </w:tcPr>
          <w:p w14:paraId="1D8A7684" w14:textId="77777777" w:rsidR="009409FE" w:rsidRDefault="00000000">
            <w:pPr>
              <w:jc w:val="center"/>
              <w:rPr>
                <w:rFonts w:ascii="宋体" w:hAnsi="宋体" w:cs="Arial" w:hint="eastAsia"/>
              </w:rPr>
            </w:pPr>
            <w:r>
              <w:rPr>
                <w:rFonts w:ascii="宋体" w:hAnsi="宋体" w:cs="Arial" w:hint="eastAsia"/>
              </w:rPr>
              <w:t>32</w:t>
            </w:r>
          </w:p>
        </w:tc>
        <w:tc>
          <w:tcPr>
            <w:tcW w:w="3402" w:type="dxa"/>
          </w:tcPr>
          <w:p w14:paraId="63F158AD" w14:textId="77777777" w:rsidR="009409FE" w:rsidRDefault="00000000">
            <w:pPr>
              <w:jc w:val="left"/>
              <w:rPr>
                <w:rFonts w:asciiTheme="minorEastAsia" w:hAnsiTheme="minorEastAsia" w:cs="Arial" w:hint="eastAsia"/>
              </w:rPr>
            </w:pPr>
            <w:r>
              <w:rPr>
                <w:rFonts w:ascii="宋体" w:hAnsi="宋体" w:cs="Calibri" w:hint="eastAsia"/>
                <w:color w:val="000000"/>
                <w:szCs w:val="21"/>
              </w:rPr>
              <w:t>江苏汇林保大基金销售有限公司</w:t>
            </w:r>
          </w:p>
        </w:tc>
        <w:tc>
          <w:tcPr>
            <w:tcW w:w="4820" w:type="dxa"/>
          </w:tcPr>
          <w:p w14:paraId="3CE3E3E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南京市高淳区经济开发区古檀大道47号</w:t>
            </w:r>
          </w:p>
          <w:p w14:paraId="0DABD75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1470C8B9"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9409FE" w14:paraId="25D5C8C4" w14:textId="77777777">
        <w:tc>
          <w:tcPr>
            <w:tcW w:w="567" w:type="dxa"/>
          </w:tcPr>
          <w:p w14:paraId="043DEAC8" w14:textId="77777777" w:rsidR="009409FE" w:rsidRDefault="00000000">
            <w:pPr>
              <w:jc w:val="center"/>
              <w:rPr>
                <w:rFonts w:ascii="宋体" w:hAnsi="宋体" w:cs="Arial" w:hint="eastAsia"/>
              </w:rPr>
            </w:pPr>
            <w:r>
              <w:rPr>
                <w:rFonts w:ascii="宋体" w:hAnsi="宋体" w:cs="Arial" w:hint="eastAsia"/>
              </w:rPr>
              <w:t>33</w:t>
            </w:r>
          </w:p>
        </w:tc>
        <w:tc>
          <w:tcPr>
            <w:tcW w:w="3402" w:type="dxa"/>
          </w:tcPr>
          <w:p w14:paraId="5664A271" w14:textId="77777777" w:rsidR="009409FE" w:rsidRDefault="00000000">
            <w:pPr>
              <w:jc w:val="left"/>
              <w:rPr>
                <w:rFonts w:asciiTheme="minorEastAsia" w:hAnsiTheme="minorEastAsia" w:cs="Arial" w:hint="eastAsia"/>
              </w:rPr>
            </w:pPr>
            <w:r>
              <w:rPr>
                <w:rFonts w:ascii="宋体" w:hAnsi="宋体" w:cs="Calibri" w:hint="eastAsia"/>
                <w:color w:val="000000"/>
                <w:szCs w:val="21"/>
              </w:rPr>
              <w:t>玄元保险代理有限公司</w:t>
            </w:r>
          </w:p>
        </w:tc>
        <w:tc>
          <w:tcPr>
            <w:tcW w:w="4820" w:type="dxa"/>
          </w:tcPr>
          <w:p w14:paraId="6DB8B43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61E5D8A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49B452B5"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9409FE" w14:paraId="6574D6A3" w14:textId="77777777">
        <w:tc>
          <w:tcPr>
            <w:tcW w:w="567" w:type="dxa"/>
          </w:tcPr>
          <w:p w14:paraId="1583C6F8" w14:textId="77777777" w:rsidR="009409FE" w:rsidRDefault="00000000">
            <w:pPr>
              <w:jc w:val="center"/>
              <w:rPr>
                <w:rFonts w:ascii="宋体" w:hAnsi="宋体" w:cs="Arial" w:hint="eastAsia"/>
              </w:rPr>
            </w:pPr>
            <w:r>
              <w:rPr>
                <w:rFonts w:ascii="宋体" w:hAnsi="宋体" w:cs="Arial" w:hint="eastAsia"/>
              </w:rPr>
              <w:t>34</w:t>
            </w:r>
          </w:p>
        </w:tc>
        <w:tc>
          <w:tcPr>
            <w:tcW w:w="3402" w:type="dxa"/>
          </w:tcPr>
          <w:p w14:paraId="7B74E1AC" w14:textId="77777777" w:rsidR="009409FE" w:rsidRDefault="00000000">
            <w:pPr>
              <w:jc w:val="left"/>
              <w:rPr>
                <w:rFonts w:asciiTheme="minorEastAsia" w:hAnsiTheme="minorEastAsia" w:cs="Arial" w:hint="eastAsia"/>
              </w:rPr>
            </w:pPr>
            <w:r>
              <w:rPr>
                <w:rFonts w:ascii="宋体" w:hAnsi="宋体" w:cs="Calibri" w:hint="eastAsia"/>
                <w:color w:val="000000"/>
                <w:szCs w:val="21"/>
              </w:rPr>
              <w:t>宜信普泽（北京）基金销售有限公司</w:t>
            </w:r>
          </w:p>
        </w:tc>
        <w:tc>
          <w:tcPr>
            <w:tcW w:w="4820" w:type="dxa"/>
          </w:tcPr>
          <w:p w14:paraId="4E026B8F"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4DE53254"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6CC8912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409FE" w14:paraId="2665193D" w14:textId="77777777">
        <w:tc>
          <w:tcPr>
            <w:tcW w:w="567" w:type="dxa"/>
          </w:tcPr>
          <w:p w14:paraId="4E5B0CD9" w14:textId="77777777" w:rsidR="009409FE" w:rsidRDefault="00000000">
            <w:pPr>
              <w:jc w:val="center"/>
              <w:rPr>
                <w:rFonts w:ascii="宋体" w:hAnsi="宋体" w:cs="Arial" w:hint="eastAsia"/>
              </w:rPr>
            </w:pPr>
            <w:r>
              <w:rPr>
                <w:rFonts w:ascii="宋体" w:hAnsi="宋体" w:cs="Arial" w:hint="eastAsia"/>
              </w:rPr>
              <w:t>35</w:t>
            </w:r>
          </w:p>
        </w:tc>
        <w:tc>
          <w:tcPr>
            <w:tcW w:w="3402" w:type="dxa"/>
          </w:tcPr>
          <w:p w14:paraId="1608AE50"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北京新浪仓石基金销售有限公司</w:t>
            </w:r>
          </w:p>
        </w:tc>
        <w:tc>
          <w:tcPr>
            <w:tcW w:w="4820" w:type="dxa"/>
          </w:tcPr>
          <w:p w14:paraId="6613DF7E" w14:textId="77777777" w:rsidR="009409FE" w:rsidRDefault="00000000">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371D9F7" w14:textId="77777777" w:rsidR="009409FE" w:rsidRDefault="00000000">
            <w:pPr>
              <w:rPr>
                <w:rFonts w:ascii="宋体" w:hAnsi="宋体" w:cs="Calibri" w:hint="eastAsia"/>
                <w:color w:val="000000"/>
                <w:szCs w:val="21"/>
              </w:rPr>
            </w:pPr>
            <w:r>
              <w:rPr>
                <w:rFonts w:ascii="宋体" w:hAnsi="宋体" w:cs="Calibri" w:hint="eastAsia"/>
                <w:color w:val="000000"/>
                <w:szCs w:val="21"/>
              </w:rPr>
              <w:t>客户服务电话：010-62675369</w:t>
            </w:r>
          </w:p>
          <w:p w14:paraId="61C38F8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网址：www.xincai.com</w:t>
            </w:r>
          </w:p>
        </w:tc>
      </w:tr>
      <w:tr w:rsidR="009409FE" w14:paraId="3570C15F" w14:textId="77777777">
        <w:tc>
          <w:tcPr>
            <w:tcW w:w="567" w:type="dxa"/>
          </w:tcPr>
          <w:p w14:paraId="0F85F6AE" w14:textId="77777777" w:rsidR="009409FE" w:rsidRDefault="00000000">
            <w:pPr>
              <w:jc w:val="center"/>
              <w:rPr>
                <w:rFonts w:ascii="宋体" w:hAnsi="宋体" w:cs="Arial" w:hint="eastAsia"/>
              </w:rPr>
            </w:pPr>
            <w:r>
              <w:rPr>
                <w:rFonts w:ascii="宋体" w:hAnsi="宋体" w:cs="Arial" w:hint="eastAsia"/>
              </w:rPr>
              <w:t>36</w:t>
            </w:r>
          </w:p>
        </w:tc>
        <w:tc>
          <w:tcPr>
            <w:tcW w:w="3402" w:type="dxa"/>
          </w:tcPr>
          <w:p w14:paraId="2155298F" w14:textId="77777777" w:rsidR="009409FE" w:rsidRDefault="00000000">
            <w:pPr>
              <w:jc w:val="left"/>
              <w:rPr>
                <w:rFonts w:asciiTheme="minorEastAsia" w:hAnsiTheme="minorEastAsia" w:cs="Arial" w:hint="eastAsia"/>
              </w:rPr>
            </w:pPr>
            <w:r>
              <w:rPr>
                <w:rFonts w:ascii="宋体" w:hAnsi="宋体" w:cs="Calibri" w:hint="eastAsia"/>
                <w:color w:val="000000"/>
                <w:szCs w:val="21"/>
              </w:rPr>
              <w:t>华瑞保险销售有限公司</w:t>
            </w:r>
          </w:p>
        </w:tc>
        <w:tc>
          <w:tcPr>
            <w:tcW w:w="4820" w:type="dxa"/>
          </w:tcPr>
          <w:p w14:paraId="5B281D34" w14:textId="77777777" w:rsidR="009409FE"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上海市嘉定区南翔镇众仁路399号运通星财富广场1号楼B座13、14层</w:t>
            </w:r>
          </w:p>
          <w:p w14:paraId="2CF52DF5" w14:textId="77777777" w:rsidR="009409FE" w:rsidRDefault="00000000">
            <w:pPr>
              <w:rPr>
                <w:rFonts w:ascii="宋体" w:hAnsi="宋体" w:cs="Calibri" w:hint="eastAsia"/>
                <w:color w:val="000000"/>
                <w:szCs w:val="21"/>
              </w:rPr>
            </w:pPr>
            <w:r>
              <w:rPr>
                <w:rFonts w:ascii="宋体" w:hAnsi="宋体" w:cs="Calibri" w:hint="eastAsia"/>
                <w:color w:val="000000"/>
                <w:szCs w:val="21"/>
              </w:rPr>
              <w:t>客户服务电话：952303</w:t>
            </w:r>
          </w:p>
          <w:p w14:paraId="54F0D037"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9409FE" w14:paraId="66EC007F" w14:textId="77777777">
        <w:tc>
          <w:tcPr>
            <w:tcW w:w="567" w:type="dxa"/>
          </w:tcPr>
          <w:p w14:paraId="41B728DC" w14:textId="77777777" w:rsidR="009409FE" w:rsidRDefault="00000000">
            <w:pPr>
              <w:jc w:val="center"/>
              <w:rPr>
                <w:rFonts w:ascii="宋体" w:hAnsi="宋体" w:cs="Arial" w:hint="eastAsia"/>
              </w:rPr>
            </w:pPr>
            <w:r>
              <w:rPr>
                <w:rFonts w:ascii="宋体" w:hAnsi="宋体" w:cs="Arial" w:hint="eastAsia"/>
              </w:rPr>
              <w:t>37</w:t>
            </w:r>
          </w:p>
        </w:tc>
        <w:tc>
          <w:tcPr>
            <w:tcW w:w="3402" w:type="dxa"/>
          </w:tcPr>
          <w:p w14:paraId="2AA76779" w14:textId="77777777" w:rsidR="009409FE" w:rsidRDefault="00000000">
            <w:pPr>
              <w:jc w:val="left"/>
              <w:rPr>
                <w:rFonts w:asciiTheme="minorEastAsia" w:hAnsiTheme="minorEastAsia" w:cs="Arial" w:hint="eastAsia"/>
              </w:rPr>
            </w:pPr>
            <w:r>
              <w:rPr>
                <w:rFonts w:ascii="宋体" w:hAnsi="宋体" w:cs="Calibri" w:hint="eastAsia"/>
                <w:color w:val="000000"/>
                <w:szCs w:val="21"/>
              </w:rPr>
              <w:t>财咨道信息技术有限公司</w:t>
            </w:r>
          </w:p>
        </w:tc>
        <w:tc>
          <w:tcPr>
            <w:tcW w:w="4820" w:type="dxa"/>
          </w:tcPr>
          <w:p w14:paraId="733967D8" w14:textId="77777777" w:rsidR="009409FE" w:rsidRDefault="00000000">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7C51AFF8" w14:textId="77777777" w:rsidR="009409FE" w:rsidRDefault="00000000">
            <w:pPr>
              <w:widowControl/>
              <w:jc w:val="left"/>
              <w:rPr>
                <w:rFonts w:ascii="宋体" w:hAnsi="宋体" w:cs="Calibri" w:hint="eastAsia"/>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400-003-5811</w:t>
            </w:r>
          </w:p>
          <w:p w14:paraId="64D8A98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9409FE" w14:paraId="670C9518" w14:textId="77777777">
        <w:tc>
          <w:tcPr>
            <w:tcW w:w="567" w:type="dxa"/>
          </w:tcPr>
          <w:p w14:paraId="06DBF649" w14:textId="77777777" w:rsidR="009409FE" w:rsidRDefault="00000000">
            <w:pPr>
              <w:jc w:val="center"/>
              <w:rPr>
                <w:rFonts w:ascii="宋体" w:hAnsi="宋体" w:cs="Arial" w:hint="eastAsia"/>
              </w:rPr>
            </w:pPr>
            <w:r>
              <w:rPr>
                <w:rFonts w:ascii="宋体" w:hAnsi="宋体" w:cs="Arial" w:hint="eastAsia"/>
              </w:rPr>
              <w:lastRenderedPageBreak/>
              <w:t>38</w:t>
            </w:r>
          </w:p>
        </w:tc>
        <w:tc>
          <w:tcPr>
            <w:tcW w:w="3402" w:type="dxa"/>
          </w:tcPr>
          <w:p w14:paraId="3F840272" w14:textId="77777777" w:rsidR="009409FE" w:rsidRDefault="00000000">
            <w:pPr>
              <w:jc w:val="left"/>
              <w:rPr>
                <w:rFonts w:asciiTheme="minorEastAsia" w:hAnsiTheme="minorEastAsia" w:cs="Arial" w:hint="eastAsia"/>
              </w:rPr>
            </w:pPr>
            <w:r>
              <w:rPr>
                <w:rFonts w:ascii="宋体" w:hAnsi="宋体" w:cs="Calibri" w:hint="eastAsia"/>
                <w:color w:val="000000"/>
                <w:szCs w:val="21"/>
              </w:rPr>
              <w:t>北京度小满基金销售有限公司</w:t>
            </w:r>
          </w:p>
        </w:tc>
        <w:tc>
          <w:tcPr>
            <w:tcW w:w="4820" w:type="dxa"/>
          </w:tcPr>
          <w:p w14:paraId="465EA488" w14:textId="77777777" w:rsidR="009409FE"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37DADC6F" w14:textId="77777777" w:rsidR="009409FE" w:rsidRDefault="00000000">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62475ECC"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9409FE" w14:paraId="1B493F77" w14:textId="77777777">
        <w:tc>
          <w:tcPr>
            <w:tcW w:w="567" w:type="dxa"/>
          </w:tcPr>
          <w:p w14:paraId="68C0A384" w14:textId="77777777" w:rsidR="009409FE" w:rsidRDefault="00000000">
            <w:pPr>
              <w:jc w:val="center"/>
              <w:rPr>
                <w:rFonts w:ascii="宋体" w:hAnsi="宋体" w:cs="Arial" w:hint="eastAsia"/>
              </w:rPr>
            </w:pPr>
            <w:r>
              <w:rPr>
                <w:rFonts w:ascii="宋体" w:hAnsi="宋体" w:cs="Arial" w:hint="eastAsia"/>
              </w:rPr>
              <w:t>39</w:t>
            </w:r>
          </w:p>
        </w:tc>
        <w:tc>
          <w:tcPr>
            <w:tcW w:w="3402" w:type="dxa"/>
          </w:tcPr>
          <w:p w14:paraId="414DEB13" w14:textId="77777777" w:rsidR="009409FE" w:rsidRDefault="00000000">
            <w:pPr>
              <w:jc w:val="left"/>
              <w:rPr>
                <w:rFonts w:asciiTheme="minorEastAsia" w:hAnsiTheme="minorEastAsia" w:cs="Arial" w:hint="eastAsia"/>
              </w:rPr>
            </w:pPr>
            <w:r>
              <w:rPr>
                <w:rFonts w:ascii="宋体" w:hAnsi="宋体" w:cs="Calibri" w:hint="eastAsia"/>
                <w:color w:val="000000"/>
                <w:szCs w:val="21"/>
              </w:rPr>
              <w:t>通华财富（上海）基金销售有限公司</w:t>
            </w:r>
          </w:p>
        </w:tc>
        <w:tc>
          <w:tcPr>
            <w:tcW w:w="4820" w:type="dxa"/>
          </w:tcPr>
          <w:p w14:paraId="654015DC" w14:textId="77777777" w:rsidR="009409FE"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上海市浦东新区金沪路55号通华科技大厦10层</w:t>
            </w:r>
          </w:p>
          <w:p w14:paraId="66939095" w14:textId="77777777" w:rsidR="009409FE"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461E810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9409FE" w14:paraId="3A0B078A" w14:textId="77777777">
        <w:tc>
          <w:tcPr>
            <w:tcW w:w="567" w:type="dxa"/>
          </w:tcPr>
          <w:p w14:paraId="6414821C" w14:textId="77777777" w:rsidR="009409FE" w:rsidRDefault="00000000">
            <w:pPr>
              <w:jc w:val="center"/>
              <w:rPr>
                <w:rFonts w:ascii="宋体" w:hAnsi="宋体" w:cs="Arial" w:hint="eastAsia"/>
              </w:rPr>
            </w:pPr>
            <w:r>
              <w:rPr>
                <w:rFonts w:ascii="宋体" w:hAnsi="宋体" w:cs="Arial" w:hint="eastAsia"/>
              </w:rPr>
              <w:t>40</w:t>
            </w:r>
          </w:p>
        </w:tc>
        <w:tc>
          <w:tcPr>
            <w:tcW w:w="3402" w:type="dxa"/>
          </w:tcPr>
          <w:p w14:paraId="01D049C3" w14:textId="77777777" w:rsidR="009409FE" w:rsidRDefault="00000000">
            <w:pPr>
              <w:widowControl/>
              <w:rPr>
                <w:rFonts w:ascii="Times New Roman" w:eastAsia="宋体" w:hAnsi="Times New Roman" w:cs="Times New Roman"/>
                <w:kern w:val="0"/>
              </w:rPr>
            </w:pPr>
            <w:r>
              <w:rPr>
                <w:rFonts w:ascii="Times New Roman" w:eastAsia="宋体" w:hAnsi="Times New Roman" w:cs="Times New Roman"/>
                <w:kern w:val="0"/>
              </w:rPr>
              <w:t>上海万得基金销售有限公司</w:t>
            </w:r>
            <w:r>
              <w:rPr>
                <w:rFonts w:ascii="Times New Roman" w:eastAsia="宋体" w:hAnsi="Times New Roman" w:cs="Times New Roman"/>
                <w:kern w:val="0"/>
              </w:rPr>
              <w:t xml:space="preserve"> </w:t>
            </w:r>
          </w:p>
          <w:p w14:paraId="2EAA6C4C" w14:textId="77777777" w:rsidR="009409FE" w:rsidRDefault="009409FE">
            <w:pPr>
              <w:jc w:val="left"/>
              <w:rPr>
                <w:rFonts w:asciiTheme="minorEastAsia" w:hAnsiTheme="minorEastAsia" w:cs="Arial" w:hint="eastAsia"/>
              </w:rPr>
            </w:pPr>
          </w:p>
        </w:tc>
        <w:tc>
          <w:tcPr>
            <w:tcW w:w="4820" w:type="dxa"/>
          </w:tcPr>
          <w:p w14:paraId="5B096AC3" w14:textId="77777777" w:rsidR="009409FE" w:rsidRDefault="00000000">
            <w:pPr>
              <w:pStyle w:val="aff"/>
              <w:widowControl/>
              <w:ind w:firstLineChars="0" w:firstLine="0"/>
            </w:pPr>
            <w:r>
              <w:t>注册</w:t>
            </w:r>
            <w:r>
              <w:rPr>
                <w:rFonts w:cs="Calibri" w:hint="eastAsia"/>
              </w:rPr>
              <w:t>（办公）</w:t>
            </w:r>
            <w:r>
              <w:t>地址：</w:t>
            </w:r>
            <w:r>
              <w:rPr>
                <w:rFonts w:hint="eastAsia"/>
              </w:rPr>
              <w:t>中国（上海）浦东新区浦明路</w:t>
            </w:r>
            <w:r>
              <w:rPr>
                <w:rFonts w:hint="eastAsia"/>
              </w:rPr>
              <w:t>1500</w:t>
            </w:r>
            <w:r>
              <w:rPr>
                <w:rFonts w:hint="eastAsia"/>
              </w:rPr>
              <w:t>号万得大厦</w:t>
            </w:r>
            <w:r>
              <w:rPr>
                <w:rFonts w:hint="eastAsia"/>
              </w:rPr>
              <w:t>11</w:t>
            </w:r>
            <w:r>
              <w:rPr>
                <w:rFonts w:hint="eastAsia"/>
              </w:rPr>
              <w:t>楼</w:t>
            </w:r>
          </w:p>
          <w:p w14:paraId="1351B2CE" w14:textId="77777777" w:rsidR="009409FE" w:rsidRDefault="00000000">
            <w:pPr>
              <w:pStyle w:val="aff"/>
              <w:widowControl/>
              <w:ind w:firstLineChars="0" w:firstLine="0"/>
            </w:pPr>
            <w:r>
              <w:t>客户服务电话：</w:t>
            </w:r>
            <w:r>
              <w:t xml:space="preserve">400-799-1888 </w:t>
            </w:r>
          </w:p>
          <w:p w14:paraId="404534E5" w14:textId="77777777" w:rsidR="009409FE" w:rsidRDefault="00000000">
            <w:pPr>
              <w:snapToGrid w:val="0"/>
              <w:rPr>
                <w:rFonts w:ascii="宋体" w:hAnsi="宋体" w:cs="Calibri" w:hint="eastAsia"/>
                <w:color w:val="000000"/>
                <w:szCs w:val="21"/>
              </w:rPr>
            </w:pPr>
            <w:r>
              <w:t>网址：</w:t>
            </w:r>
            <w:r>
              <w:t>www.520fund.com.cn</w:t>
            </w:r>
          </w:p>
        </w:tc>
      </w:tr>
      <w:tr w:rsidR="009409FE" w14:paraId="005C54C2" w14:textId="77777777">
        <w:tc>
          <w:tcPr>
            <w:tcW w:w="567" w:type="dxa"/>
          </w:tcPr>
          <w:p w14:paraId="542D0483" w14:textId="77777777" w:rsidR="009409FE" w:rsidRDefault="00000000">
            <w:pPr>
              <w:jc w:val="center"/>
              <w:rPr>
                <w:rFonts w:ascii="宋体" w:hAnsi="宋体" w:cs="Arial" w:hint="eastAsia"/>
              </w:rPr>
            </w:pPr>
            <w:r>
              <w:rPr>
                <w:rFonts w:ascii="宋体" w:hAnsi="宋体" w:cs="Arial" w:hint="eastAsia"/>
              </w:rPr>
              <w:t>41</w:t>
            </w:r>
          </w:p>
        </w:tc>
        <w:tc>
          <w:tcPr>
            <w:tcW w:w="3402" w:type="dxa"/>
          </w:tcPr>
          <w:p w14:paraId="5E12E516" w14:textId="77777777" w:rsidR="009409FE" w:rsidRDefault="00000000">
            <w:pPr>
              <w:widowControl/>
              <w:rPr>
                <w:rFonts w:ascii="Times New Roman" w:eastAsia="宋体" w:hAnsi="Times New Roman" w:cs="Times New Roman"/>
                <w:kern w:val="0"/>
              </w:rPr>
            </w:pPr>
            <w:r>
              <w:rPr>
                <w:rFonts w:ascii="Times New Roman" w:eastAsia="宋体" w:hAnsi="Times New Roman" w:cs="Times New Roman"/>
                <w:kern w:val="0"/>
              </w:rPr>
              <w:t>泛华普益基金销售有限公司</w:t>
            </w:r>
            <w:r>
              <w:rPr>
                <w:rFonts w:ascii="Times New Roman" w:eastAsia="宋体" w:hAnsi="Times New Roman" w:cs="Times New Roman"/>
                <w:kern w:val="0"/>
              </w:rPr>
              <w:t xml:space="preserve"> </w:t>
            </w:r>
          </w:p>
          <w:p w14:paraId="15EB727C" w14:textId="77777777" w:rsidR="009409FE" w:rsidRDefault="009409FE">
            <w:pPr>
              <w:jc w:val="left"/>
              <w:rPr>
                <w:rFonts w:asciiTheme="minorEastAsia" w:hAnsiTheme="minorEastAsia" w:cs="Arial" w:hint="eastAsia"/>
              </w:rPr>
            </w:pPr>
          </w:p>
        </w:tc>
        <w:tc>
          <w:tcPr>
            <w:tcW w:w="4820" w:type="dxa"/>
          </w:tcPr>
          <w:p w14:paraId="0493AB55" w14:textId="77777777" w:rsidR="009409FE" w:rsidRDefault="00000000">
            <w:pPr>
              <w:pStyle w:val="aff"/>
              <w:widowControl/>
              <w:ind w:firstLineChars="0" w:firstLine="0"/>
            </w:pPr>
            <w:r>
              <w:t>注册</w:t>
            </w:r>
            <w:r>
              <w:rPr>
                <w:rFonts w:cs="Calibri" w:hint="eastAsia"/>
              </w:rPr>
              <w:t>（办公）</w:t>
            </w:r>
            <w:r>
              <w:t>地址：成都市成华区建设路</w:t>
            </w:r>
            <w:r>
              <w:t>9</w:t>
            </w:r>
            <w:r>
              <w:t>号高地中心</w:t>
            </w:r>
            <w:r>
              <w:t xml:space="preserve">1101 </w:t>
            </w:r>
            <w:r>
              <w:t>室</w:t>
            </w:r>
          </w:p>
          <w:p w14:paraId="30209CC5" w14:textId="77777777" w:rsidR="009409FE" w:rsidRDefault="00000000">
            <w:pPr>
              <w:pStyle w:val="aff"/>
              <w:widowControl/>
              <w:ind w:firstLineChars="0" w:firstLine="0"/>
            </w:pPr>
            <w:r>
              <w:t>客户服务电话：</w:t>
            </w:r>
            <w:r>
              <w:t xml:space="preserve">400-080-3388 </w:t>
            </w:r>
          </w:p>
          <w:p w14:paraId="6E2AF094" w14:textId="77777777" w:rsidR="009409FE" w:rsidRDefault="00000000">
            <w:pPr>
              <w:snapToGrid w:val="0"/>
              <w:rPr>
                <w:rFonts w:ascii="宋体" w:hAnsi="宋体" w:cs="Calibri" w:hint="eastAsia"/>
                <w:color w:val="000000"/>
                <w:szCs w:val="21"/>
              </w:rPr>
            </w:pPr>
            <w:r>
              <w:t>网址：</w:t>
            </w:r>
            <w:hyperlink r:id="rId26" w:history="1">
              <w:r>
                <w:rPr>
                  <w:rStyle w:val="afa"/>
                </w:rPr>
                <w:t>www.puyifund.com</w:t>
              </w:r>
            </w:hyperlink>
          </w:p>
        </w:tc>
      </w:tr>
      <w:tr w:rsidR="009409FE" w14:paraId="7E9CDC0D" w14:textId="77777777">
        <w:tc>
          <w:tcPr>
            <w:tcW w:w="567" w:type="dxa"/>
          </w:tcPr>
          <w:p w14:paraId="712C34AC" w14:textId="77777777" w:rsidR="009409FE" w:rsidRDefault="00000000">
            <w:pPr>
              <w:jc w:val="center"/>
              <w:rPr>
                <w:rFonts w:ascii="宋体" w:hAnsi="宋体" w:cs="Arial" w:hint="eastAsia"/>
              </w:rPr>
            </w:pPr>
            <w:r>
              <w:rPr>
                <w:rFonts w:ascii="宋体" w:hAnsi="宋体" w:cs="Arial" w:hint="eastAsia"/>
              </w:rPr>
              <w:t>42</w:t>
            </w:r>
          </w:p>
        </w:tc>
        <w:tc>
          <w:tcPr>
            <w:tcW w:w="3402" w:type="dxa"/>
          </w:tcPr>
          <w:p w14:paraId="47ED8C0B" w14:textId="77777777" w:rsidR="009409FE" w:rsidRDefault="00000000">
            <w:pPr>
              <w:pStyle w:val="a6"/>
            </w:pPr>
            <w:r>
              <w:rPr>
                <w:rFonts w:hint="eastAsia"/>
              </w:rPr>
              <w:t>腾安基金销售（深圳）有限公司</w:t>
            </w:r>
          </w:p>
          <w:p w14:paraId="7F2256E3" w14:textId="77777777" w:rsidR="009409FE" w:rsidRDefault="009409FE">
            <w:pPr>
              <w:jc w:val="left"/>
              <w:rPr>
                <w:rFonts w:asciiTheme="minorEastAsia" w:hAnsiTheme="minorEastAsia" w:cs="Arial" w:hint="eastAsia"/>
              </w:rPr>
            </w:pPr>
          </w:p>
        </w:tc>
        <w:tc>
          <w:tcPr>
            <w:tcW w:w="4820" w:type="dxa"/>
          </w:tcPr>
          <w:p w14:paraId="636C3AF3" w14:textId="77777777" w:rsidR="009409FE" w:rsidRDefault="00000000">
            <w:pPr>
              <w:pStyle w:val="a6"/>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4A1E591D" w14:textId="77777777" w:rsidR="009409FE" w:rsidRDefault="00000000">
            <w:pPr>
              <w:pStyle w:val="a6"/>
            </w:pPr>
            <w:r>
              <w:t>客服电话：</w:t>
            </w:r>
            <w:r>
              <w:t>4000-890-555</w:t>
            </w:r>
          </w:p>
          <w:p w14:paraId="094D8967" w14:textId="77777777" w:rsidR="009409FE" w:rsidRDefault="00000000">
            <w:pPr>
              <w:snapToGrid w:val="0"/>
              <w:rPr>
                <w:rFonts w:ascii="宋体" w:hAnsi="宋体" w:cs="Calibri" w:hint="eastAsia"/>
                <w:color w:val="000000"/>
                <w:szCs w:val="21"/>
              </w:rPr>
            </w:pPr>
            <w:r>
              <w:t>公司网站：</w:t>
            </w:r>
            <w:hyperlink r:id="rId27" w:history="1">
              <w:r>
                <w:rPr>
                  <w:rStyle w:val="afa"/>
                </w:rPr>
                <w:t>www.txfund.com</w:t>
              </w:r>
            </w:hyperlink>
          </w:p>
        </w:tc>
      </w:tr>
      <w:tr w:rsidR="009409FE" w14:paraId="74322456" w14:textId="77777777">
        <w:tc>
          <w:tcPr>
            <w:tcW w:w="567" w:type="dxa"/>
          </w:tcPr>
          <w:p w14:paraId="62B2E24C" w14:textId="77777777" w:rsidR="009409FE" w:rsidRDefault="00000000">
            <w:pPr>
              <w:jc w:val="center"/>
              <w:rPr>
                <w:rFonts w:ascii="宋体" w:hAnsi="宋体" w:cs="Arial" w:hint="eastAsia"/>
              </w:rPr>
            </w:pPr>
            <w:r>
              <w:rPr>
                <w:rFonts w:ascii="宋体" w:hAnsi="宋体" w:cs="Arial" w:hint="eastAsia"/>
              </w:rPr>
              <w:t>43</w:t>
            </w:r>
          </w:p>
        </w:tc>
        <w:tc>
          <w:tcPr>
            <w:tcW w:w="3402" w:type="dxa"/>
          </w:tcPr>
          <w:p w14:paraId="03A055F4" w14:textId="77777777" w:rsidR="009409FE" w:rsidRDefault="00000000">
            <w:pPr>
              <w:widowControl/>
              <w:rPr>
                <w:rFonts w:ascii="Times New Roman" w:eastAsia="宋体" w:hAnsi="Times New Roman" w:cs="Times New Roman"/>
                <w:kern w:val="0"/>
              </w:rPr>
            </w:pPr>
            <w:r>
              <w:rPr>
                <w:rFonts w:ascii="Times New Roman" w:eastAsia="宋体" w:hAnsi="Times New Roman" w:cs="Times New Roman" w:hint="eastAsia"/>
                <w:kern w:val="0"/>
              </w:rPr>
              <w:t>众惠基金销售有限公司</w:t>
            </w:r>
          </w:p>
          <w:p w14:paraId="390E2B09" w14:textId="77777777" w:rsidR="009409FE" w:rsidRDefault="009409FE">
            <w:pPr>
              <w:jc w:val="left"/>
              <w:rPr>
                <w:rFonts w:asciiTheme="minorEastAsia" w:hAnsiTheme="minorEastAsia" w:cs="Arial" w:hint="eastAsia"/>
              </w:rPr>
            </w:pPr>
          </w:p>
        </w:tc>
        <w:tc>
          <w:tcPr>
            <w:tcW w:w="4820" w:type="dxa"/>
          </w:tcPr>
          <w:p w14:paraId="6F95D75A" w14:textId="77777777" w:rsidR="009409FE" w:rsidRDefault="00000000">
            <w:pPr>
              <w:pStyle w:val="aff"/>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627384CA" w14:textId="77777777" w:rsidR="009409FE" w:rsidRDefault="00000000">
            <w:pPr>
              <w:pStyle w:val="aff"/>
              <w:widowControl/>
              <w:ind w:firstLineChars="0" w:firstLine="0"/>
            </w:pPr>
            <w:r>
              <w:rPr>
                <w:rFonts w:hint="eastAsia"/>
              </w:rPr>
              <w:t>客服电话：</w:t>
            </w:r>
            <w:r>
              <w:rPr>
                <w:rFonts w:hint="eastAsia"/>
              </w:rPr>
              <w:t>400-839-1818</w:t>
            </w:r>
          </w:p>
          <w:p w14:paraId="04BA2535" w14:textId="77777777" w:rsidR="009409FE" w:rsidRDefault="00000000">
            <w:pPr>
              <w:snapToGrid w:val="0"/>
              <w:rPr>
                <w:rFonts w:ascii="宋体" w:hAnsi="宋体" w:cs="Calibri" w:hint="eastAsia"/>
                <w:color w:val="000000"/>
                <w:szCs w:val="21"/>
              </w:rPr>
            </w:pPr>
            <w:r>
              <w:rPr>
                <w:rFonts w:hint="eastAsia"/>
              </w:rPr>
              <w:t>公司网站：</w:t>
            </w:r>
            <w:r>
              <w:rPr>
                <w:rFonts w:hint="eastAsia"/>
              </w:rPr>
              <w:t>www.hyzhfund.com</w:t>
            </w:r>
          </w:p>
        </w:tc>
      </w:tr>
      <w:tr w:rsidR="009409FE" w14:paraId="0ADE0F8D" w14:textId="77777777">
        <w:tc>
          <w:tcPr>
            <w:tcW w:w="567" w:type="dxa"/>
          </w:tcPr>
          <w:p w14:paraId="42A8FF63" w14:textId="77777777" w:rsidR="009409FE" w:rsidRDefault="00000000">
            <w:pPr>
              <w:jc w:val="center"/>
              <w:rPr>
                <w:rFonts w:ascii="宋体" w:hAnsi="宋体" w:cs="Arial" w:hint="eastAsia"/>
              </w:rPr>
            </w:pPr>
            <w:r>
              <w:rPr>
                <w:rFonts w:ascii="宋体" w:hAnsi="宋体" w:cs="Arial" w:hint="eastAsia"/>
              </w:rPr>
              <w:t>44</w:t>
            </w:r>
          </w:p>
        </w:tc>
        <w:tc>
          <w:tcPr>
            <w:tcW w:w="3402" w:type="dxa"/>
          </w:tcPr>
          <w:p w14:paraId="685A5473" w14:textId="77777777" w:rsidR="009409FE" w:rsidRDefault="00000000">
            <w:pPr>
              <w:pStyle w:val="a6"/>
            </w:pPr>
            <w:r>
              <w:t>北京创金启富基金销售有限公司</w:t>
            </w:r>
          </w:p>
          <w:p w14:paraId="6C66B7A9" w14:textId="77777777" w:rsidR="009409FE" w:rsidRDefault="009409FE">
            <w:pPr>
              <w:jc w:val="left"/>
              <w:rPr>
                <w:rFonts w:asciiTheme="minorEastAsia" w:hAnsiTheme="minorEastAsia" w:cs="Arial" w:hint="eastAsia"/>
              </w:rPr>
            </w:pPr>
          </w:p>
        </w:tc>
        <w:tc>
          <w:tcPr>
            <w:tcW w:w="4820" w:type="dxa"/>
          </w:tcPr>
          <w:p w14:paraId="3BA0C036" w14:textId="77777777" w:rsidR="009409FE" w:rsidRDefault="00000000">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r>
              <w:rPr>
                <w:rFonts w:hint="eastAsia"/>
              </w:rPr>
              <w:t>座综合楼</w:t>
            </w:r>
            <w:r>
              <w:rPr>
                <w:rFonts w:hint="eastAsia"/>
              </w:rPr>
              <w:t>712</w:t>
            </w:r>
            <w:r>
              <w:rPr>
                <w:rFonts w:hint="eastAsia"/>
              </w:rPr>
              <w:t>室</w:t>
            </w:r>
          </w:p>
          <w:p w14:paraId="20FAAE29" w14:textId="77777777" w:rsidR="009409FE" w:rsidRDefault="00000000">
            <w:pPr>
              <w:pStyle w:val="a6"/>
            </w:pPr>
            <w:r>
              <w:t>客服电话：</w:t>
            </w:r>
            <w:r>
              <w:t xml:space="preserve">010-66154828 </w:t>
            </w:r>
          </w:p>
          <w:p w14:paraId="4BF82CDE" w14:textId="77777777" w:rsidR="009409FE" w:rsidRDefault="00000000">
            <w:pPr>
              <w:snapToGrid w:val="0"/>
              <w:rPr>
                <w:rFonts w:ascii="宋体" w:hAnsi="宋体" w:cs="Calibri" w:hint="eastAsia"/>
                <w:color w:val="000000"/>
                <w:szCs w:val="21"/>
              </w:rPr>
            </w:pPr>
            <w:r>
              <w:t>公司网站：</w:t>
            </w:r>
            <w:r>
              <w:t>https://www.5irich.com/</w:t>
            </w:r>
          </w:p>
        </w:tc>
      </w:tr>
      <w:tr w:rsidR="009409FE" w14:paraId="5E2497E6" w14:textId="77777777">
        <w:tc>
          <w:tcPr>
            <w:tcW w:w="567" w:type="dxa"/>
          </w:tcPr>
          <w:p w14:paraId="040751F8" w14:textId="77777777" w:rsidR="009409FE" w:rsidRDefault="00000000">
            <w:pPr>
              <w:jc w:val="center"/>
              <w:rPr>
                <w:rFonts w:ascii="宋体" w:hAnsi="宋体" w:cs="Arial" w:hint="eastAsia"/>
              </w:rPr>
            </w:pPr>
            <w:r>
              <w:rPr>
                <w:rFonts w:ascii="宋体" w:hAnsi="宋体" w:cs="Arial" w:hint="eastAsia"/>
              </w:rPr>
              <w:t>45</w:t>
            </w:r>
          </w:p>
        </w:tc>
        <w:tc>
          <w:tcPr>
            <w:tcW w:w="3402" w:type="dxa"/>
          </w:tcPr>
          <w:p w14:paraId="27E03DFC" w14:textId="77777777" w:rsidR="009409FE" w:rsidRDefault="00000000">
            <w:pPr>
              <w:jc w:val="left"/>
              <w:rPr>
                <w:rFonts w:asciiTheme="minorEastAsia" w:hAnsiTheme="minorEastAsia" w:cs="Arial" w:hint="eastAsia"/>
              </w:rPr>
            </w:pPr>
            <w:r>
              <w:t>上海陆享基金销售有限公司</w:t>
            </w:r>
          </w:p>
        </w:tc>
        <w:tc>
          <w:tcPr>
            <w:tcW w:w="4820" w:type="dxa"/>
          </w:tcPr>
          <w:p w14:paraId="60B6AA70" w14:textId="77777777" w:rsidR="009409FE" w:rsidRDefault="00000000">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5AB565E0"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客服电话：400-168-1235</w:t>
            </w:r>
          </w:p>
          <w:p w14:paraId="7C121E6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9409FE" w14:paraId="51CE5098" w14:textId="77777777">
        <w:tc>
          <w:tcPr>
            <w:tcW w:w="567" w:type="dxa"/>
          </w:tcPr>
          <w:p w14:paraId="3CE44DF6" w14:textId="77777777" w:rsidR="009409FE" w:rsidRDefault="00000000">
            <w:pPr>
              <w:jc w:val="center"/>
              <w:rPr>
                <w:rFonts w:ascii="宋体" w:hAnsi="宋体" w:cs="Arial" w:hint="eastAsia"/>
              </w:rPr>
            </w:pPr>
            <w:r>
              <w:rPr>
                <w:rFonts w:ascii="宋体" w:hAnsi="宋体" w:cs="Arial" w:hint="eastAsia"/>
              </w:rPr>
              <w:t>46</w:t>
            </w:r>
          </w:p>
        </w:tc>
        <w:tc>
          <w:tcPr>
            <w:tcW w:w="3402" w:type="dxa"/>
          </w:tcPr>
          <w:p w14:paraId="1D8FB66D" w14:textId="77777777" w:rsidR="009409FE" w:rsidRDefault="00000000">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4820" w:type="dxa"/>
          </w:tcPr>
          <w:p w14:paraId="2D564831" w14:textId="77777777" w:rsidR="009409FE" w:rsidRDefault="00000000">
            <w:pPr>
              <w:rPr>
                <w:rFonts w:ascii="宋体" w:hAnsi="宋体" w:cs="Calibri" w:hint="eastAsia"/>
                <w:color w:val="000000"/>
                <w:szCs w:val="21"/>
              </w:rPr>
            </w:pPr>
            <w:r>
              <w:rPr>
                <w:rFonts w:ascii="宋体" w:hAnsi="宋体" w:cs="Calibri" w:hint="eastAsia"/>
                <w:color w:val="000000"/>
                <w:szCs w:val="21"/>
              </w:rPr>
              <w:t>注册地址：中国北京市西城区金融大街16号</w:t>
            </w:r>
          </w:p>
          <w:p w14:paraId="621C5C69" w14:textId="77777777" w:rsidR="009409FE" w:rsidRDefault="00000000">
            <w:pPr>
              <w:rPr>
                <w:rFonts w:ascii="宋体" w:hAnsi="宋体" w:cs="Calibri" w:hint="eastAsia"/>
                <w:color w:val="000000"/>
                <w:szCs w:val="21"/>
              </w:rPr>
            </w:pPr>
            <w:r>
              <w:rPr>
                <w:rFonts w:ascii="宋体" w:hAnsi="宋体" w:cs="Calibri" w:hint="eastAsia"/>
                <w:color w:val="000000"/>
                <w:szCs w:val="21"/>
              </w:rPr>
              <w:t>客户服务电话：95519</w:t>
            </w:r>
          </w:p>
          <w:p w14:paraId="7512157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网址：www.e-chinalife.com</w:t>
            </w:r>
          </w:p>
        </w:tc>
      </w:tr>
      <w:tr w:rsidR="009409FE" w14:paraId="39B786AB" w14:textId="77777777">
        <w:tc>
          <w:tcPr>
            <w:tcW w:w="567" w:type="dxa"/>
          </w:tcPr>
          <w:p w14:paraId="72F6B374" w14:textId="77777777" w:rsidR="009409FE" w:rsidRDefault="00000000">
            <w:pPr>
              <w:jc w:val="center"/>
              <w:rPr>
                <w:rFonts w:ascii="宋体" w:hAnsi="宋体" w:cs="Arial" w:hint="eastAsia"/>
              </w:rPr>
            </w:pPr>
            <w:r>
              <w:rPr>
                <w:rFonts w:ascii="宋体" w:hAnsi="宋体" w:cs="Arial" w:hint="eastAsia"/>
              </w:rPr>
              <w:t>47</w:t>
            </w:r>
          </w:p>
        </w:tc>
        <w:tc>
          <w:tcPr>
            <w:tcW w:w="3402" w:type="dxa"/>
          </w:tcPr>
          <w:p w14:paraId="7D4F59FB" w14:textId="77777777" w:rsidR="009409FE" w:rsidRDefault="00000000">
            <w:pPr>
              <w:jc w:val="left"/>
              <w:rPr>
                <w:rFonts w:asciiTheme="minorEastAsia" w:hAnsiTheme="minorEastAsia" w:cs="Arial" w:hint="eastAsia"/>
              </w:rPr>
            </w:pPr>
            <w:r>
              <w:rPr>
                <w:rFonts w:ascii="宋体" w:hAnsi="宋体" w:cs="Calibri" w:hint="eastAsia"/>
                <w:color w:val="000000"/>
                <w:szCs w:val="21"/>
              </w:rPr>
              <w:t>阳光人寿保险股份有限公司</w:t>
            </w:r>
          </w:p>
        </w:tc>
        <w:tc>
          <w:tcPr>
            <w:tcW w:w="4820" w:type="dxa"/>
          </w:tcPr>
          <w:p w14:paraId="683BE14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5C3F2F3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7F02846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客户服务电话：95510</w:t>
            </w:r>
          </w:p>
          <w:p w14:paraId="1E9E4B32"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9409FE" w14:paraId="45D7C99A" w14:textId="77777777">
        <w:tc>
          <w:tcPr>
            <w:tcW w:w="567" w:type="dxa"/>
          </w:tcPr>
          <w:p w14:paraId="50B62F3A" w14:textId="77777777" w:rsidR="009409FE" w:rsidRDefault="00000000">
            <w:pPr>
              <w:jc w:val="center"/>
              <w:rPr>
                <w:rFonts w:ascii="宋体" w:hAnsi="宋体" w:cs="Arial" w:hint="eastAsia"/>
              </w:rPr>
            </w:pPr>
            <w:r>
              <w:rPr>
                <w:rFonts w:ascii="宋体" w:hAnsi="宋体" w:cs="Arial" w:hint="eastAsia"/>
              </w:rPr>
              <w:t>48</w:t>
            </w:r>
          </w:p>
        </w:tc>
        <w:tc>
          <w:tcPr>
            <w:tcW w:w="3402" w:type="dxa"/>
          </w:tcPr>
          <w:p w14:paraId="783EAD7E" w14:textId="77777777" w:rsidR="009409FE" w:rsidRDefault="00000000">
            <w:pPr>
              <w:jc w:val="left"/>
              <w:rPr>
                <w:rFonts w:asciiTheme="minorEastAsia" w:hAnsiTheme="minorEastAsia" w:cs="Arial" w:hint="eastAsia"/>
              </w:rPr>
            </w:pPr>
            <w:r>
              <w:rPr>
                <w:rFonts w:ascii="宋体" w:hAnsi="宋体" w:cs="Calibri" w:hint="eastAsia"/>
                <w:color w:val="000000"/>
                <w:szCs w:val="21"/>
              </w:rPr>
              <w:t>金元证券股份有限公司</w:t>
            </w:r>
          </w:p>
        </w:tc>
        <w:tc>
          <w:tcPr>
            <w:tcW w:w="4820" w:type="dxa"/>
          </w:tcPr>
          <w:p w14:paraId="1792AA6B"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70A09738" w14:textId="77777777" w:rsidR="009409FE" w:rsidRDefault="00000000">
            <w:pPr>
              <w:snapToGrid w:val="0"/>
            </w:pPr>
            <w:r>
              <w:rPr>
                <w:rFonts w:ascii="宋体" w:hAnsi="宋体" w:cs="Calibri" w:hint="eastAsia"/>
                <w:color w:val="000000"/>
                <w:szCs w:val="21"/>
              </w:rPr>
              <w:t>客户服务电话</w:t>
            </w:r>
            <w:r>
              <w:t>：</w:t>
            </w:r>
            <w:r>
              <w:t>95372</w:t>
            </w:r>
          </w:p>
          <w:p w14:paraId="5BD64311"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lastRenderedPageBreak/>
              <w:t>网址：www.jyzq.cn</w:t>
            </w:r>
          </w:p>
        </w:tc>
      </w:tr>
      <w:tr w:rsidR="009409FE" w14:paraId="1CE13DE9" w14:textId="77777777">
        <w:tc>
          <w:tcPr>
            <w:tcW w:w="567" w:type="dxa"/>
          </w:tcPr>
          <w:p w14:paraId="025DFE67" w14:textId="77777777" w:rsidR="009409FE" w:rsidRDefault="00000000">
            <w:pPr>
              <w:jc w:val="center"/>
              <w:rPr>
                <w:rFonts w:ascii="宋体" w:hAnsi="宋体" w:cs="Arial" w:hint="eastAsia"/>
              </w:rPr>
            </w:pPr>
            <w:r>
              <w:rPr>
                <w:rFonts w:ascii="宋体" w:hAnsi="宋体" w:cs="Arial" w:hint="eastAsia"/>
              </w:rPr>
              <w:lastRenderedPageBreak/>
              <w:t>49</w:t>
            </w:r>
          </w:p>
        </w:tc>
        <w:tc>
          <w:tcPr>
            <w:tcW w:w="3402" w:type="dxa"/>
          </w:tcPr>
          <w:p w14:paraId="6AF566A5" w14:textId="77777777" w:rsidR="009409FE" w:rsidRDefault="00000000">
            <w:pPr>
              <w:jc w:val="left"/>
              <w:rPr>
                <w:rFonts w:asciiTheme="minorEastAsia" w:hAnsiTheme="minorEastAsia" w:cs="Arial" w:hint="eastAsia"/>
              </w:rPr>
            </w:pPr>
            <w:r>
              <w:rPr>
                <w:rFonts w:ascii="宋体" w:hAnsi="宋体" w:cs="Calibri" w:hint="eastAsia"/>
                <w:color w:val="000000"/>
                <w:szCs w:val="21"/>
              </w:rPr>
              <w:t>深圳市前海排排网基金销售有限责任公司</w:t>
            </w:r>
          </w:p>
        </w:tc>
        <w:tc>
          <w:tcPr>
            <w:tcW w:w="4820" w:type="dxa"/>
          </w:tcPr>
          <w:p w14:paraId="636FAEBE" w14:textId="77777777" w:rsidR="009409FE" w:rsidRDefault="00000000">
            <w:pPr>
              <w:rPr>
                <w:rFonts w:ascii="宋体" w:hAnsi="宋体" w:cs="Calibri" w:hint="eastAsia"/>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4E8FA808" w14:textId="77777777" w:rsidR="009409FE" w:rsidRDefault="00000000">
            <w:r>
              <w:t>客服电话：</w:t>
            </w:r>
            <w:r>
              <w:t xml:space="preserve">400-666-7388 </w:t>
            </w:r>
          </w:p>
          <w:p w14:paraId="782E2228" w14:textId="77777777" w:rsidR="009409FE" w:rsidRDefault="00000000">
            <w:pPr>
              <w:snapToGrid w:val="0"/>
              <w:rPr>
                <w:rFonts w:ascii="宋体" w:hAnsi="宋体" w:cs="Calibri" w:hint="eastAsia"/>
                <w:color w:val="000000"/>
                <w:szCs w:val="21"/>
              </w:rPr>
            </w:pPr>
            <w:r>
              <w:t>公司网站：</w:t>
            </w:r>
            <w:r>
              <w:t>www.ppwfund.com</w:t>
            </w:r>
          </w:p>
        </w:tc>
      </w:tr>
      <w:tr w:rsidR="009409FE" w14:paraId="28FAFE38" w14:textId="77777777">
        <w:tc>
          <w:tcPr>
            <w:tcW w:w="567" w:type="dxa"/>
          </w:tcPr>
          <w:p w14:paraId="0810E459" w14:textId="77777777" w:rsidR="009409FE" w:rsidRDefault="00000000">
            <w:pPr>
              <w:jc w:val="center"/>
              <w:rPr>
                <w:rFonts w:ascii="宋体" w:hAnsi="宋体" w:cs="Arial" w:hint="eastAsia"/>
              </w:rPr>
            </w:pPr>
            <w:r>
              <w:rPr>
                <w:rFonts w:ascii="宋体" w:hAnsi="宋体" w:cs="Arial" w:hint="eastAsia"/>
              </w:rPr>
              <w:t>50</w:t>
            </w:r>
          </w:p>
        </w:tc>
        <w:tc>
          <w:tcPr>
            <w:tcW w:w="3402" w:type="dxa"/>
          </w:tcPr>
          <w:p w14:paraId="0B14CF80" w14:textId="77777777" w:rsidR="009409FE" w:rsidRDefault="00000000">
            <w:pPr>
              <w:jc w:val="left"/>
              <w:rPr>
                <w:rFonts w:asciiTheme="minorEastAsia" w:hAnsiTheme="minorEastAsia" w:cs="Arial" w:hint="eastAsia"/>
              </w:rPr>
            </w:pPr>
            <w:r>
              <w:rPr>
                <w:rFonts w:ascii="宋体" w:hAnsi="宋体" w:cs="Calibri" w:hint="eastAsia"/>
                <w:color w:val="000000"/>
                <w:szCs w:val="21"/>
              </w:rPr>
              <w:t>嘉实财富管理有限公司</w:t>
            </w:r>
          </w:p>
        </w:tc>
        <w:tc>
          <w:tcPr>
            <w:tcW w:w="4820" w:type="dxa"/>
          </w:tcPr>
          <w:p w14:paraId="38691893" w14:textId="77777777" w:rsidR="009409FE" w:rsidRDefault="00000000">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32E08649" w14:textId="77777777" w:rsidR="009409FE" w:rsidRDefault="00000000">
            <w:pPr>
              <w:rPr>
                <w:rFonts w:ascii="宋体" w:hAnsi="宋体" w:cs="Calibri" w:hint="eastAsia"/>
                <w:color w:val="000000"/>
                <w:szCs w:val="21"/>
              </w:rPr>
            </w:pPr>
            <w:r>
              <w:rPr>
                <w:rFonts w:ascii="宋体" w:hAnsi="宋体" w:cs="Calibri" w:hint="eastAsia"/>
                <w:color w:val="000000"/>
                <w:szCs w:val="21"/>
              </w:rPr>
              <w:t>客服电话：400-021-8850</w:t>
            </w:r>
          </w:p>
          <w:p w14:paraId="6A8C71E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9409FE" w14:paraId="23565992" w14:textId="77777777">
        <w:tc>
          <w:tcPr>
            <w:tcW w:w="567" w:type="dxa"/>
          </w:tcPr>
          <w:p w14:paraId="3FF76683" w14:textId="77777777" w:rsidR="009409FE" w:rsidRDefault="00000000">
            <w:pPr>
              <w:jc w:val="center"/>
              <w:rPr>
                <w:rFonts w:ascii="宋体" w:hAnsi="宋体" w:cs="Arial" w:hint="eastAsia"/>
              </w:rPr>
            </w:pPr>
            <w:r>
              <w:rPr>
                <w:rFonts w:ascii="宋体" w:hAnsi="宋体" w:cs="Arial" w:hint="eastAsia"/>
              </w:rPr>
              <w:t>51</w:t>
            </w:r>
          </w:p>
        </w:tc>
        <w:tc>
          <w:tcPr>
            <w:tcW w:w="3402" w:type="dxa"/>
          </w:tcPr>
          <w:p w14:paraId="112483F6" w14:textId="77777777" w:rsidR="009409FE" w:rsidRDefault="00000000">
            <w:pPr>
              <w:jc w:val="left"/>
              <w:rPr>
                <w:rFonts w:asciiTheme="minorEastAsia" w:hAnsiTheme="minorEastAsia" w:cs="Arial" w:hint="eastAsia"/>
              </w:rPr>
            </w:pPr>
            <w:r>
              <w:t>上海攀赢基金销售有限公司</w:t>
            </w:r>
          </w:p>
        </w:tc>
        <w:tc>
          <w:tcPr>
            <w:tcW w:w="4820" w:type="dxa"/>
          </w:tcPr>
          <w:p w14:paraId="40E73C13" w14:textId="77777777" w:rsidR="009409FE" w:rsidRDefault="00000000">
            <w:r>
              <w:t>注册</w:t>
            </w:r>
            <w:r>
              <w:rPr>
                <w:rFonts w:ascii="宋体" w:hAnsi="宋体" w:cs="Calibri" w:hint="eastAsia"/>
                <w:color w:val="000000"/>
                <w:szCs w:val="21"/>
              </w:rPr>
              <w:t>（办公）</w:t>
            </w:r>
            <w:r>
              <w:t>地址：</w:t>
            </w:r>
            <w:r>
              <w:rPr>
                <w:rFonts w:hint="eastAsia"/>
              </w:rPr>
              <w:t>上海市浦东新区银城路</w:t>
            </w:r>
            <w:r>
              <w:rPr>
                <w:rFonts w:hint="eastAsia"/>
              </w:rPr>
              <w:t>116</w:t>
            </w:r>
            <w:r>
              <w:rPr>
                <w:rFonts w:hint="eastAsia"/>
              </w:rPr>
              <w:t>号大华银行大厦</w:t>
            </w:r>
            <w:r>
              <w:rPr>
                <w:rFonts w:hint="eastAsia"/>
              </w:rPr>
              <w:t>7</w:t>
            </w:r>
            <w:r>
              <w:rPr>
                <w:rFonts w:hint="eastAsia"/>
              </w:rPr>
              <w:t>楼</w:t>
            </w:r>
          </w:p>
          <w:p w14:paraId="01F8783A" w14:textId="77777777" w:rsidR="009409FE" w:rsidRDefault="00000000">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3428FBF3"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9409FE" w14:paraId="751A29EE" w14:textId="77777777">
        <w:trPr>
          <w:trHeight w:val="782"/>
        </w:trPr>
        <w:tc>
          <w:tcPr>
            <w:tcW w:w="567" w:type="dxa"/>
          </w:tcPr>
          <w:p w14:paraId="42B6FAAC" w14:textId="77777777" w:rsidR="009409FE" w:rsidRDefault="00000000">
            <w:pPr>
              <w:jc w:val="center"/>
              <w:rPr>
                <w:rFonts w:ascii="宋体" w:hAnsi="宋体" w:cs="Arial" w:hint="eastAsia"/>
              </w:rPr>
            </w:pPr>
            <w:r>
              <w:rPr>
                <w:rFonts w:ascii="宋体" w:hAnsi="宋体" w:cs="Arial" w:hint="eastAsia"/>
              </w:rPr>
              <w:t>52</w:t>
            </w:r>
          </w:p>
        </w:tc>
        <w:tc>
          <w:tcPr>
            <w:tcW w:w="3402" w:type="dxa"/>
          </w:tcPr>
          <w:p w14:paraId="00BB8103" w14:textId="77777777" w:rsidR="009409FE" w:rsidRDefault="00000000">
            <w:pPr>
              <w:jc w:val="left"/>
              <w:rPr>
                <w:rFonts w:asciiTheme="minorEastAsia" w:hAnsiTheme="minorEastAsia" w:cs="Arial" w:hint="eastAsia"/>
              </w:rPr>
            </w:pPr>
            <w:r>
              <w:rPr>
                <w:rFonts w:ascii="宋体" w:hAnsi="宋体" w:cs="Calibri" w:hint="eastAsia"/>
                <w:color w:val="000000"/>
                <w:szCs w:val="21"/>
              </w:rPr>
              <w:t>上海爱建基金销售有限公司</w:t>
            </w:r>
          </w:p>
        </w:tc>
        <w:tc>
          <w:tcPr>
            <w:tcW w:w="4820" w:type="dxa"/>
          </w:tcPr>
          <w:p w14:paraId="3451127A"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上海市徐汇区肇嘉浜路746号</w:t>
            </w:r>
          </w:p>
          <w:p w14:paraId="253EA99D"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6FFDC276" w14:textId="77777777" w:rsidR="009409FE" w:rsidRDefault="00000000">
            <w:pPr>
              <w:snapToGrid w:val="0"/>
              <w:rPr>
                <w:rFonts w:ascii="宋体" w:hAnsi="宋体" w:cs="Calibri" w:hint="eastAsia"/>
                <w:color w:val="000000"/>
                <w:szCs w:val="21"/>
              </w:rPr>
            </w:pPr>
            <w:r>
              <w:rPr>
                <w:rFonts w:ascii="宋体" w:hAnsi="宋体" w:cs="Calibri" w:hint="eastAsia"/>
                <w:color w:val="000000"/>
                <w:szCs w:val="21"/>
              </w:rPr>
              <w:t>网址：</w:t>
            </w:r>
            <w:r>
              <w:t>www.ajwm.com.cn</w:t>
            </w:r>
          </w:p>
        </w:tc>
      </w:tr>
      <w:tr w:rsidR="009409FE" w14:paraId="05C28883" w14:textId="77777777">
        <w:trPr>
          <w:trHeight w:val="782"/>
        </w:trPr>
        <w:tc>
          <w:tcPr>
            <w:tcW w:w="567" w:type="dxa"/>
          </w:tcPr>
          <w:p w14:paraId="07C777D7" w14:textId="77777777" w:rsidR="009409FE" w:rsidRDefault="00000000">
            <w:pPr>
              <w:jc w:val="center"/>
              <w:rPr>
                <w:rFonts w:ascii="宋体" w:hAnsi="宋体" w:cs="Arial" w:hint="eastAsia"/>
              </w:rPr>
            </w:pPr>
            <w:r>
              <w:rPr>
                <w:rFonts w:ascii="宋体" w:hAnsi="宋体" w:cs="Arial" w:hint="eastAsia"/>
              </w:rPr>
              <w:t>53</w:t>
            </w:r>
          </w:p>
        </w:tc>
        <w:tc>
          <w:tcPr>
            <w:tcW w:w="3402" w:type="dxa"/>
          </w:tcPr>
          <w:p w14:paraId="0A4D27A2" w14:textId="77777777" w:rsidR="009409FE" w:rsidRDefault="00000000">
            <w:pPr>
              <w:jc w:val="left"/>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4820" w:type="dxa"/>
          </w:tcPr>
          <w:p w14:paraId="4CF631FD" w14:textId="77777777" w:rsidR="009409FE" w:rsidRDefault="00000000">
            <w:pPr>
              <w:snapToGrid w:val="0"/>
              <w:rPr>
                <w:rFonts w:asciiTheme="minorEastAsia" w:hAnsiTheme="minorEastAsia" w:cs="Arial" w:hint="eastAsia"/>
                <w:szCs w:val="21"/>
              </w:rPr>
            </w:pPr>
            <w:r>
              <w:rPr>
                <w:rFonts w:asciiTheme="minorEastAsia" w:hAnsiTheme="minorEastAsia" w:cs="Arial" w:hint="eastAsia"/>
                <w:szCs w:val="21"/>
              </w:rPr>
              <w:t>注册（办公）地址：上海市浦东新区杨高南路428弄由由世纪广场1号楼</w:t>
            </w:r>
          </w:p>
          <w:p w14:paraId="1BE8A355" w14:textId="77777777" w:rsidR="009409FE"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46CEC759" w14:textId="77777777" w:rsidR="009409FE" w:rsidRDefault="00000000">
            <w:pPr>
              <w:snapToGrid w:val="0"/>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9409FE" w14:paraId="622E6B09" w14:textId="77777777">
        <w:trPr>
          <w:trHeight w:val="782"/>
        </w:trPr>
        <w:tc>
          <w:tcPr>
            <w:tcW w:w="567" w:type="dxa"/>
          </w:tcPr>
          <w:p w14:paraId="12FBC1A4" w14:textId="77777777" w:rsidR="009409FE" w:rsidRDefault="00000000">
            <w:pPr>
              <w:jc w:val="center"/>
              <w:rPr>
                <w:rFonts w:ascii="宋体" w:hAnsi="宋体" w:cs="Arial" w:hint="eastAsia"/>
              </w:rPr>
            </w:pPr>
            <w:r>
              <w:rPr>
                <w:rFonts w:ascii="宋体" w:hAnsi="宋体" w:cs="Arial" w:hint="eastAsia"/>
              </w:rPr>
              <w:t>54</w:t>
            </w:r>
          </w:p>
        </w:tc>
        <w:tc>
          <w:tcPr>
            <w:tcW w:w="3402" w:type="dxa"/>
          </w:tcPr>
          <w:p w14:paraId="5F405EF5" w14:textId="77777777" w:rsidR="009409FE" w:rsidRDefault="00000000">
            <w:pPr>
              <w:jc w:val="left"/>
              <w:rPr>
                <w:rFonts w:asciiTheme="minorEastAsia" w:hAnsiTheme="minorEastAsia" w:cs="Arial" w:hint="eastAsia"/>
                <w:szCs w:val="21"/>
              </w:rPr>
            </w:pPr>
            <w:r>
              <w:rPr>
                <w:rFonts w:asciiTheme="minorEastAsia" w:hAnsiTheme="minorEastAsia" w:cs="Arial" w:hint="eastAsia"/>
                <w:szCs w:val="21"/>
              </w:rPr>
              <w:t>上海华夏财富投资管理有限公司</w:t>
            </w:r>
          </w:p>
        </w:tc>
        <w:tc>
          <w:tcPr>
            <w:tcW w:w="4820" w:type="dxa"/>
          </w:tcPr>
          <w:p w14:paraId="4387C78D" w14:textId="77777777" w:rsidR="009409FE" w:rsidRDefault="00000000">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4AFF514D" w14:textId="77777777" w:rsidR="009409FE"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3FDED216" w14:textId="77777777" w:rsidR="009409FE" w:rsidRDefault="00000000">
            <w:pPr>
              <w:snapToGrid w:val="0"/>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9409FE" w14:paraId="0DB1FA2A" w14:textId="77777777">
        <w:trPr>
          <w:trHeight w:val="782"/>
        </w:trPr>
        <w:tc>
          <w:tcPr>
            <w:tcW w:w="567" w:type="dxa"/>
          </w:tcPr>
          <w:p w14:paraId="29CD1854" w14:textId="77777777" w:rsidR="009409FE" w:rsidRDefault="00000000">
            <w:pPr>
              <w:jc w:val="center"/>
              <w:rPr>
                <w:rFonts w:ascii="宋体" w:hAnsi="宋体" w:cs="Arial" w:hint="eastAsia"/>
              </w:rPr>
            </w:pPr>
            <w:r>
              <w:rPr>
                <w:rFonts w:ascii="宋体" w:hAnsi="宋体" w:cs="Arial" w:hint="eastAsia"/>
              </w:rPr>
              <w:t>55</w:t>
            </w:r>
          </w:p>
        </w:tc>
        <w:tc>
          <w:tcPr>
            <w:tcW w:w="3402" w:type="dxa"/>
          </w:tcPr>
          <w:p w14:paraId="3C2B231C" w14:textId="77777777" w:rsidR="009409FE" w:rsidRDefault="00000000">
            <w:pPr>
              <w:jc w:val="left"/>
              <w:rPr>
                <w:rFonts w:asciiTheme="minorEastAsia" w:hAnsiTheme="minorEastAsia" w:cs="Arial" w:hint="eastAsia"/>
                <w:szCs w:val="21"/>
              </w:rPr>
            </w:pPr>
            <w:r>
              <w:t>上海中正达广基金销售有限公司</w:t>
            </w:r>
          </w:p>
        </w:tc>
        <w:tc>
          <w:tcPr>
            <w:tcW w:w="4820" w:type="dxa"/>
          </w:tcPr>
          <w:p w14:paraId="5DEEC5C8" w14:textId="77777777" w:rsidR="009409FE" w:rsidRDefault="00000000">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2C2676FA"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客服电话：</w:t>
            </w:r>
            <w:r>
              <w:t>400-6767-523</w:t>
            </w:r>
          </w:p>
          <w:p w14:paraId="5AAF2F2F"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公司网站：</w:t>
            </w:r>
            <w:r>
              <w:t>www.zhongzhengfund.com</w:t>
            </w:r>
          </w:p>
        </w:tc>
      </w:tr>
      <w:tr w:rsidR="009409FE" w14:paraId="3E359CD3" w14:textId="77777777">
        <w:trPr>
          <w:trHeight w:val="20"/>
        </w:trPr>
        <w:tc>
          <w:tcPr>
            <w:tcW w:w="567" w:type="dxa"/>
          </w:tcPr>
          <w:p w14:paraId="7FD6D9CC" w14:textId="77777777" w:rsidR="009409FE" w:rsidRDefault="00000000">
            <w:pPr>
              <w:jc w:val="center"/>
              <w:rPr>
                <w:rFonts w:ascii="宋体" w:hAnsi="宋体" w:cs="Arial" w:hint="eastAsia"/>
              </w:rPr>
            </w:pPr>
            <w:r>
              <w:rPr>
                <w:rFonts w:ascii="宋体" w:hAnsi="宋体" w:cs="Arial" w:hint="eastAsia"/>
              </w:rPr>
              <w:t>56</w:t>
            </w:r>
          </w:p>
        </w:tc>
        <w:tc>
          <w:tcPr>
            <w:tcW w:w="3402" w:type="dxa"/>
          </w:tcPr>
          <w:p w14:paraId="706E5E51" w14:textId="77777777" w:rsidR="009409FE" w:rsidRDefault="00000000">
            <w:pPr>
              <w:jc w:val="left"/>
            </w:pPr>
            <w:r>
              <w:rPr>
                <w:rFonts w:hint="eastAsia"/>
              </w:rPr>
              <w:t>上海中欧财富基金销售有限公司</w:t>
            </w:r>
          </w:p>
        </w:tc>
        <w:tc>
          <w:tcPr>
            <w:tcW w:w="4820" w:type="dxa"/>
          </w:tcPr>
          <w:p w14:paraId="55254954" w14:textId="77777777" w:rsidR="009409FE" w:rsidRDefault="00000000">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注册（办公）地址：上海市虹口区公平路18号8栋嘉昱大厦6楼</w:t>
            </w:r>
          </w:p>
          <w:p w14:paraId="127AF7C1"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客服电话：400-100-2666</w:t>
            </w:r>
          </w:p>
          <w:p w14:paraId="127F7198"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公司网站：www.zocaifu.com</w:t>
            </w:r>
          </w:p>
        </w:tc>
      </w:tr>
      <w:tr w:rsidR="009409FE" w14:paraId="72330068" w14:textId="77777777">
        <w:trPr>
          <w:trHeight w:val="20"/>
        </w:trPr>
        <w:tc>
          <w:tcPr>
            <w:tcW w:w="567" w:type="dxa"/>
          </w:tcPr>
          <w:p w14:paraId="29CE24DE" w14:textId="77777777" w:rsidR="009409FE" w:rsidRDefault="00000000">
            <w:pPr>
              <w:jc w:val="center"/>
              <w:rPr>
                <w:rFonts w:ascii="宋体" w:hAnsi="宋体" w:cs="Arial" w:hint="eastAsia"/>
              </w:rPr>
            </w:pPr>
            <w:r>
              <w:rPr>
                <w:rFonts w:ascii="宋体" w:hAnsi="宋体" w:cs="Arial" w:hint="eastAsia"/>
              </w:rPr>
              <w:t>57</w:t>
            </w:r>
          </w:p>
        </w:tc>
        <w:tc>
          <w:tcPr>
            <w:tcW w:w="3402" w:type="dxa"/>
          </w:tcPr>
          <w:p w14:paraId="646926CC" w14:textId="77777777" w:rsidR="009409FE" w:rsidRDefault="00000000">
            <w:pPr>
              <w:jc w:val="left"/>
            </w:pPr>
            <w:r>
              <w:rPr>
                <w:rFonts w:hint="eastAsia"/>
              </w:rPr>
              <w:t>上海云湾基金销售有限公司</w:t>
            </w:r>
          </w:p>
        </w:tc>
        <w:tc>
          <w:tcPr>
            <w:tcW w:w="4820" w:type="dxa"/>
          </w:tcPr>
          <w:p w14:paraId="31024B42" w14:textId="77777777" w:rsidR="009409FE" w:rsidRDefault="00000000">
            <w:pPr>
              <w:rPr>
                <w:rFonts w:asciiTheme="minorEastAsia" w:hAnsiTheme="minorEastAsia" w:cs="Arial" w:hint="eastAsia"/>
                <w:szCs w:val="21"/>
              </w:rPr>
            </w:pPr>
            <w:r>
              <w:rPr>
                <w:rFonts w:asciiTheme="minorEastAsia" w:hAnsiTheme="minorEastAsia" w:cs="Arial" w:hint="eastAsia"/>
                <w:szCs w:val="21"/>
              </w:rPr>
              <w:t>注册（办公）地址：中国（上海）自由贸易试验区新金桥路27号、明月路1257号1幢1层103-1、103-2办公区</w:t>
            </w:r>
          </w:p>
          <w:p w14:paraId="400DF313"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客服电话：021-20538888</w:t>
            </w:r>
          </w:p>
        </w:tc>
      </w:tr>
      <w:tr w:rsidR="009409FE" w14:paraId="364570EB" w14:textId="77777777">
        <w:trPr>
          <w:trHeight w:val="20"/>
        </w:trPr>
        <w:tc>
          <w:tcPr>
            <w:tcW w:w="567" w:type="dxa"/>
          </w:tcPr>
          <w:p w14:paraId="29A39430" w14:textId="77777777" w:rsidR="009409FE" w:rsidRDefault="00000000">
            <w:pPr>
              <w:jc w:val="center"/>
              <w:rPr>
                <w:rFonts w:ascii="宋体" w:hAnsi="宋体" w:cs="Arial" w:hint="eastAsia"/>
              </w:rPr>
            </w:pPr>
            <w:r>
              <w:rPr>
                <w:rFonts w:ascii="宋体" w:hAnsi="宋体" w:cs="Arial" w:hint="eastAsia"/>
              </w:rPr>
              <w:t>58</w:t>
            </w:r>
          </w:p>
        </w:tc>
        <w:tc>
          <w:tcPr>
            <w:tcW w:w="3402" w:type="dxa"/>
          </w:tcPr>
          <w:p w14:paraId="0378B967" w14:textId="77777777" w:rsidR="009409FE" w:rsidRDefault="00000000">
            <w:pPr>
              <w:jc w:val="left"/>
            </w:pPr>
            <w:r>
              <w:rPr>
                <w:rFonts w:hint="eastAsia"/>
              </w:rPr>
              <w:t>深圳腾元基金销售有限公司</w:t>
            </w:r>
          </w:p>
        </w:tc>
        <w:tc>
          <w:tcPr>
            <w:tcW w:w="4820" w:type="dxa"/>
          </w:tcPr>
          <w:p w14:paraId="496D4E3A" w14:textId="77777777" w:rsidR="009409FE" w:rsidRDefault="00000000">
            <w:pPr>
              <w:rPr>
                <w:rFonts w:asciiTheme="minorEastAsia" w:hAnsiTheme="minorEastAsia" w:cs="Arial" w:hint="eastAsia"/>
                <w:szCs w:val="21"/>
              </w:rPr>
            </w:pPr>
            <w:r>
              <w:rPr>
                <w:rFonts w:asciiTheme="minorEastAsia" w:hAnsiTheme="minorEastAsia" w:cs="Arial" w:hint="eastAsia"/>
                <w:szCs w:val="21"/>
              </w:rPr>
              <w:t>注册（办公）地址：广东省深圳市南山区南山街道桂湾社区听海大道5059号前海鸿荣源中心A座24层04B号</w:t>
            </w:r>
          </w:p>
          <w:p w14:paraId="015EEE8D" w14:textId="77777777" w:rsidR="009409FE" w:rsidRDefault="00000000">
            <w:pPr>
              <w:rPr>
                <w:rFonts w:asciiTheme="minorEastAsia" w:hAnsiTheme="minorEastAsia" w:cs="Arial" w:hint="eastAsia"/>
                <w:szCs w:val="21"/>
              </w:rPr>
            </w:pPr>
            <w:r>
              <w:rPr>
                <w:rFonts w:asciiTheme="minorEastAsia" w:hAnsiTheme="minorEastAsia" w:cs="Arial" w:hint="eastAsia"/>
                <w:szCs w:val="21"/>
              </w:rPr>
              <w:t xml:space="preserve">客服电话：400-990-8601   </w:t>
            </w:r>
          </w:p>
          <w:p w14:paraId="31F244C8" w14:textId="77777777" w:rsidR="009409FE" w:rsidRDefault="00000000">
            <w:pPr>
              <w:rPr>
                <w:rFonts w:asciiTheme="minorEastAsia" w:hAnsiTheme="minorEastAsia" w:cs="Arial" w:hint="eastAsia"/>
                <w:szCs w:val="21"/>
              </w:rPr>
            </w:pPr>
            <w:r>
              <w:rPr>
                <w:rFonts w:asciiTheme="minorEastAsia" w:hAnsiTheme="minorEastAsia" w:cs="Arial" w:hint="eastAsia"/>
                <w:szCs w:val="21"/>
              </w:rPr>
              <w:t>公司网站：https://www.tenyuanfund.com/</w:t>
            </w:r>
          </w:p>
        </w:tc>
      </w:tr>
      <w:tr w:rsidR="009409FE" w14:paraId="025A33B6" w14:textId="77777777">
        <w:trPr>
          <w:trHeight w:val="20"/>
        </w:trPr>
        <w:tc>
          <w:tcPr>
            <w:tcW w:w="567" w:type="dxa"/>
          </w:tcPr>
          <w:p w14:paraId="6608E3DF" w14:textId="77777777" w:rsidR="009409FE" w:rsidRDefault="00000000">
            <w:pPr>
              <w:jc w:val="center"/>
              <w:rPr>
                <w:rFonts w:ascii="宋体" w:hAnsi="宋体" w:cs="Arial" w:hint="eastAsia"/>
              </w:rPr>
            </w:pPr>
            <w:r>
              <w:rPr>
                <w:rFonts w:ascii="宋体" w:hAnsi="宋体" w:cs="Arial"/>
              </w:rPr>
              <w:t>59</w:t>
            </w:r>
          </w:p>
        </w:tc>
        <w:tc>
          <w:tcPr>
            <w:tcW w:w="3402" w:type="dxa"/>
          </w:tcPr>
          <w:p w14:paraId="7E1AD998" w14:textId="77777777" w:rsidR="009409FE" w:rsidRDefault="00000000">
            <w:pPr>
              <w:jc w:val="left"/>
              <w:rPr>
                <w:rFonts w:ascii="宋体" w:hAnsi="宋体" w:cs="Arial" w:hint="eastAsia"/>
              </w:rPr>
            </w:pPr>
            <w:r>
              <w:rPr>
                <w:rFonts w:ascii="宋体" w:hAnsi="宋体" w:cs="Arial" w:hint="eastAsia"/>
              </w:rPr>
              <w:t>中国工商银行股份有限公司</w:t>
            </w:r>
          </w:p>
        </w:tc>
        <w:tc>
          <w:tcPr>
            <w:tcW w:w="4820" w:type="dxa"/>
          </w:tcPr>
          <w:p w14:paraId="2D42A43E" w14:textId="77777777" w:rsidR="009409FE" w:rsidRDefault="00000000">
            <w:pPr>
              <w:jc w:val="left"/>
              <w:rPr>
                <w:rFonts w:ascii="宋体" w:hAnsi="宋体" w:cs="Arial" w:hint="eastAsia"/>
              </w:rPr>
            </w:pPr>
            <w:r>
              <w:rPr>
                <w:rFonts w:ascii="宋体" w:hAnsi="宋体" w:cs="Arial" w:hint="eastAsia"/>
              </w:rPr>
              <w:t>注册地址：北京市西城区复兴门内大街55号</w:t>
            </w:r>
          </w:p>
          <w:p w14:paraId="70A3A7BA" w14:textId="77777777" w:rsidR="009409FE" w:rsidRDefault="00000000">
            <w:pPr>
              <w:jc w:val="left"/>
              <w:rPr>
                <w:rFonts w:ascii="宋体" w:hAnsi="宋体" w:cs="Arial" w:hint="eastAsia"/>
              </w:rPr>
            </w:pPr>
            <w:r>
              <w:rPr>
                <w:rFonts w:ascii="宋体" w:hAnsi="宋体" w:cs="Arial" w:hint="eastAsia"/>
              </w:rPr>
              <w:t>客户服务电话：95588</w:t>
            </w:r>
          </w:p>
          <w:p w14:paraId="671A9886" w14:textId="77777777" w:rsidR="009409FE" w:rsidRDefault="00000000">
            <w:pPr>
              <w:rPr>
                <w:rFonts w:ascii="宋体" w:hAnsi="宋体" w:cs="Arial" w:hint="eastAsia"/>
              </w:rPr>
            </w:pPr>
            <w:r>
              <w:rPr>
                <w:rFonts w:ascii="宋体" w:hAnsi="宋体" w:cs="Arial" w:hint="eastAsia"/>
              </w:rPr>
              <w:t>网址：www.icbc.com.cn</w:t>
            </w:r>
          </w:p>
        </w:tc>
      </w:tr>
      <w:tr w:rsidR="009409FE" w14:paraId="7A6469EE" w14:textId="77777777">
        <w:trPr>
          <w:trHeight w:val="20"/>
        </w:trPr>
        <w:tc>
          <w:tcPr>
            <w:tcW w:w="567" w:type="dxa"/>
          </w:tcPr>
          <w:p w14:paraId="6E93CD84" w14:textId="77777777" w:rsidR="009409FE" w:rsidRDefault="00000000">
            <w:pPr>
              <w:jc w:val="center"/>
              <w:rPr>
                <w:rFonts w:ascii="宋体" w:hAnsi="宋体" w:cs="Arial" w:hint="eastAsia"/>
              </w:rPr>
            </w:pPr>
            <w:r>
              <w:rPr>
                <w:rFonts w:ascii="宋体" w:hAnsi="宋体" w:cs="Arial"/>
              </w:rPr>
              <w:lastRenderedPageBreak/>
              <w:t>60</w:t>
            </w:r>
          </w:p>
        </w:tc>
        <w:tc>
          <w:tcPr>
            <w:tcW w:w="3402" w:type="dxa"/>
          </w:tcPr>
          <w:p w14:paraId="3740461A" w14:textId="77777777" w:rsidR="009409FE" w:rsidRDefault="00000000">
            <w:pPr>
              <w:jc w:val="left"/>
              <w:rPr>
                <w:rFonts w:ascii="宋体" w:hAnsi="宋体" w:cs="Arial" w:hint="eastAsia"/>
              </w:rPr>
            </w:pPr>
            <w:r>
              <w:rPr>
                <w:rFonts w:ascii="宋体" w:hAnsi="宋体" w:cs="Arial" w:hint="eastAsia"/>
              </w:rPr>
              <w:t>平安银行股份有限公司</w:t>
            </w:r>
          </w:p>
        </w:tc>
        <w:tc>
          <w:tcPr>
            <w:tcW w:w="4820" w:type="dxa"/>
          </w:tcPr>
          <w:p w14:paraId="01B62834" w14:textId="77777777" w:rsidR="009409FE" w:rsidRDefault="00000000">
            <w:pPr>
              <w:jc w:val="left"/>
              <w:rPr>
                <w:rFonts w:ascii="宋体" w:hAnsi="宋体" w:cs="Arial" w:hint="eastAsia"/>
              </w:rPr>
            </w:pPr>
            <w:r>
              <w:rPr>
                <w:rFonts w:ascii="宋体" w:hAnsi="宋体" w:cs="Arial" w:hint="eastAsia"/>
              </w:rPr>
              <w:t>注册地址：广东省深圳市罗湖区深南东路5047号</w:t>
            </w:r>
          </w:p>
          <w:p w14:paraId="44310312" w14:textId="77777777" w:rsidR="009409FE" w:rsidRDefault="00000000">
            <w:pPr>
              <w:jc w:val="left"/>
              <w:rPr>
                <w:rFonts w:ascii="宋体" w:hAnsi="宋体" w:cs="Arial" w:hint="eastAsia"/>
              </w:rPr>
            </w:pPr>
            <w:r>
              <w:rPr>
                <w:rFonts w:ascii="宋体" w:hAnsi="宋体" w:cs="Arial" w:hint="eastAsia"/>
              </w:rPr>
              <w:t>客户服务电话：95511-3-8</w:t>
            </w:r>
          </w:p>
          <w:p w14:paraId="37CE24BE" w14:textId="77777777" w:rsidR="009409FE" w:rsidRDefault="00000000">
            <w:pPr>
              <w:rPr>
                <w:rFonts w:ascii="宋体" w:hAnsi="宋体" w:cs="Arial" w:hint="eastAsia"/>
              </w:rPr>
            </w:pPr>
            <w:r>
              <w:rPr>
                <w:rFonts w:ascii="宋体" w:hAnsi="宋体" w:cs="Arial" w:hint="eastAsia"/>
              </w:rPr>
              <w:t>网址：bank.pingan.com</w:t>
            </w:r>
          </w:p>
        </w:tc>
      </w:tr>
      <w:tr w:rsidR="009409FE" w14:paraId="07F77C9B" w14:textId="77777777">
        <w:trPr>
          <w:trHeight w:val="20"/>
        </w:trPr>
        <w:tc>
          <w:tcPr>
            <w:tcW w:w="567" w:type="dxa"/>
          </w:tcPr>
          <w:p w14:paraId="71DAFC03" w14:textId="77777777" w:rsidR="009409FE" w:rsidRDefault="00000000">
            <w:pPr>
              <w:jc w:val="center"/>
              <w:rPr>
                <w:rFonts w:ascii="宋体" w:hAnsi="宋体" w:cs="Arial" w:hint="eastAsia"/>
              </w:rPr>
            </w:pPr>
            <w:r>
              <w:rPr>
                <w:rFonts w:ascii="宋体" w:hAnsi="宋体" w:cs="Arial"/>
              </w:rPr>
              <w:t>61</w:t>
            </w:r>
          </w:p>
        </w:tc>
        <w:tc>
          <w:tcPr>
            <w:tcW w:w="3402" w:type="dxa"/>
          </w:tcPr>
          <w:p w14:paraId="7902ECDB" w14:textId="77777777" w:rsidR="009409FE" w:rsidRDefault="00000000">
            <w:pPr>
              <w:jc w:val="left"/>
              <w:rPr>
                <w:rFonts w:ascii="宋体" w:hAnsi="宋体" w:cs="Arial" w:hint="eastAsia"/>
              </w:rPr>
            </w:pPr>
            <w:r>
              <w:rPr>
                <w:rFonts w:ascii="宋体" w:hAnsi="宋体" w:cs="Arial" w:hint="eastAsia"/>
              </w:rPr>
              <w:t>宁波银行股份有限公司</w:t>
            </w:r>
          </w:p>
        </w:tc>
        <w:tc>
          <w:tcPr>
            <w:tcW w:w="4820" w:type="dxa"/>
          </w:tcPr>
          <w:p w14:paraId="5C77891E" w14:textId="77777777" w:rsidR="009409FE" w:rsidRDefault="00000000">
            <w:pPr>
              <w:jc w:val="left"/>
              <w:rPr>
                <w:rFonts w:ascii="宋体" w:hAnsi="宋体" w:cs="Arial" w:hint="eastAsia"/>
              </w:rPr>
            </w:pPr>
            <w:r>
              <w:rPr>
                <w:rFonts w:ascii="宋体" w:hAnsi="宋体" w:cs="Arial" w:hint="eastAsia"/>
              </w:rPr>
              <w:t>注册地址：浙江省宁波市鄞州区宁东路345号</w:t>
            </w:r>
          </w:p>
          <w:p w14:paraId="70D42F45" w14:textId="77777777" w:rsidR="009409FE" w:rsidRDefault="00000000">
            <w:pPr>
              <w:jc w:val="left"/>
              <w:rPr>
                <w:rFonts w:ascii="宋体" w:hAnsi="宋体" w:cs="Arial" w:hint="eastAsia"/>
              </w:rPr>
            </w:pPr>
            <w:r>
              <w:rPr>
                <w:rFonts w:ascii="宋体" w:hAnsi="宋体" w:cs="Arial" w:hint="eastAsia"/>
              </w:rPr>
              <w:t>客户服务电话：95574</w:t>
            </w:r>
          </w:p>
          <w:p w14:paraId="004591D0" w14:textId="77777777" w:rsidR="009409FE" w:rsidRDefault="00000000">
            <w:pPr>
              <w:rPr>
                <w:rFonts w:ascii="宋体" w:hAnsi="宋体" w:cs="Arial" w:hint="eastAsia"/>
              </w:rPr>
            </w:pPr>
            <w:r>
              <w:rPr>
                <w:rFonts w:ascii="宋体" w:hAnsi="宋体" w:cs="Arial" w:hint="eastAsia"/>
              </w:rPr>
              <w:t>网址：www.nbcb.com.cn</w:t>
            </w:r>
          </w:p>
        </w:tc>
      </w:tr>
      <w:tr w:rsidR="009409FE" w14:paraId="1F01C5FB" w14:textId="77777777">
        <w:trPr>
          <w:trHeight w:val="20"/>
        </w:trPr>
        <w:tc>
          <w:tcPr>
            <w:tcW w:w="567" w:type="dxa"/>
          </w:tcPr>
          <w:p w14:paraId="029DE4AC" w14:textId="77777777" w:rsidR="009409FE" w:rsidRDefault="00000000">
            <w:pPr>
              <w:jc w:val="center"/>
              <w:rPr>
                <w:rFonts w:ascii="宋体" w:hAnsi="宋体" w:cs="Arial" w:hint="eastAsia"/>
              </w:rPr>
            </w:pPr>
            <w:r>
              <w:rPr>
                <w:rFonts w:ascii="宋体" w:hAnsi="宋体" w:cs="Arial"/>
              </w:rPr>
              <w:t>62</w:t>
            </w:r>
          </w:p>
        </w:tc>
        <w:tc>
          <w:tcPr>
            <w:tcW w:w="3402" w:type="dxa"/>
          </w:tcPr>
          <w:p w14:paraId="7E5A50BB" w14:textId="77777777" w:rsidR="009409FE" w:rsidRDefault="00000000">
            <w:pPr>
              <w:jc w:val="left"/>
              <w:rPr>
                <w:rFonts w:ascii="宋体" w:hAnsi="宋体" w:cs="Arial" w:hint="eastAsia"/>
              </w:rPr>
            </w:pPr>
            <w:r>
              <w:rPr>
                <w:rFonts w:ascii="宋体" w:hAnsi="宋体" w:cs="Arial" w:hint="eastAsia"/>
              </w:rPr>
              <w:t>平安证券股份有限公司</w:t>
            </w:r>
          </w:p>
        </w:tc>
        <w:tc>
          <w:tcPr>
            <w:tcW w:w="4820" w:type="dxa"/>
          </w:tcPr>
          <w:p w14:paraId="2807AFA4" w14:textId="77777777" w:rsidR="009409FE" w:rsidRDefault="00000000">
            <w:pPr>
              <w:jc w:val="left"/>
              <w:rPr>
                <w:rFonts w:ascii="宋体" w:hAnsi="宋体" w:cs="Arial" w:hint="eastAsia"/>
              </w:rPr>
            </w:pPr>
            <w:r>
              <w:rPr>
                <w:rFonts w:ascii="宋体" w:hAnsi="宋体" w:cs="Arial" w:hint="eastAsia"/>
              </w:rPr>
              <w:t>注册地址：深圳市福田区福田街道益田路5023号平安金融中心B座第22-25层</w:t>
            </w:r>
          </w:p>
          <w:p w14:paraId="49E9F5C7" w14:textId="77777777" w:rsidR="009409FE" w:rsidRDefault="00000000">
            <w:pPr>
              <w:jc w:val="left"/>
              <w:rPr>
                <w:rFonts w:ascii="宋体" w:hAnsi="宋体" w:cs="Arial" w:hint="eastAsia"/>
              </w:rPr>
            </w:pPr>
            <w:r>
              <w:rPr>
                <w:rFonts w:ascii="宋体" w:hAnsi="宋体" w:cs="Arial" w:hint="eastAsia"/>
              </w:rPr>
              <w:t>客户服务电话：95511-8</w:t>
            </w:r>
          </w:p>
          <w:p w14:paraId="69D80341" w14:textId="77777777" w:rsidR="009409FE" w:rsidRDefault="00000000">
            <w:pPr>
              <w:rPr>
                <w:rFonts w:ascii="宋体" w:hAnsi="宋体" w:cs="Arial" w:hint="eastAsia"/>
              </w:rPr>
            </w:pPr>
            <w:r>
              <w:rPr>
                <w:rFonts w:ascii="宋体" w:hAnsi="宋体" w:cs="Arial" w:hint="eastAsia"/>
              </w:rPr>
              <w:t>网址：stock.pingan.com</w:t>
            </w:r>
          </w:p>
        </w:tc>
      </w:tr>
      <w:tr w:rsidR="009409FE" w14:paraId="492362C7" w14:textId="77777777">
        <w:trPr>
          <w:trHeight w:val="20"/>
        </w:trPr>
        <w:tc>
          <w:tcPr>
            <w:tcW w:w="567" w:type="dxa"/>
          </w:tcPr>
          <w:p w14:paraId="27AC9144" w14:textId="77777777" w:rsidR="009409FE" w:rsidRDefault="00000000">
            <w:pPr>
              <w:jc w:val="center"/>
              <w:rPr>
                <w:rFonts w:ascii="宋体" w:hAnsi="宋体" w:cs="Arial" w:hint="eastAsia"/>
              </w:rPr>
            </w:pPr>
            <w:r>
              <w:rPr>
                <w:rFonts w:ascii="宋体" w:hAnsi="宋体" w:cs="Arial"/>
              </w:rPr>
              <w:t>63</w:t>
            </w:r>
          </w:p>
        </w:tc>
        <w:tc>
          <w:tcPr>
            <w:tcW w:w="3402" w:type="dxa"/>
          </w:tcPr>
          <w:p w14:paraId="224DB705" w14:textId="77777777" w:rsidR="009409FE" w:rsidRDefault="00000000">
            <w:pPr>
              <w:jc w:val="left"/>
              <w:rPr>
                <w:rFonts w:ascii="宋体" w:hAnsi="宋体" w:cs="Arial" w:hint="eastAsia"/>
              </w:rPr>
            </w:pPr>
            <w:r>
              <w:rPr>
                <w:rFonts w:ascii="宋体" w:hAnsi="宋体" w:cs="Arial" w:hint="eastAsia"/>
              </w:rPr>
              <w:t>国泰君安证券股份有限公司</w:t>
            </w:r>
          </w:p>
        </w:tc>
        <w:tc>
          <w:tcPr>
            <w:tcW w:w="4820" w:type="dxa"/>
          </w:tcPr>
          <w:p w14:paraId="4CC26A87" w14:textId="77777777" w:rsidR="009409FE" w:rsidRDefault="00000000">
            <w:pPr>
              <w:jc w:val="left"/>
              <w:rPr>
                <w:rFonts w:ascii="宋体" w:hAnsi="宋体" w:cs="Arial" w:hint="eastAsia"/>
              </w:rPr>
            </w:pPr>
            <w:r>
              <w:rPr>
                <w:rFonts w:ascii="宋体" w:hAnsi="宋体" w:cs="Arial" w:hint="eastAsia"/>
              </w:rPr>
              <w:t>注册地址：中国（上海）自由贸易试验区商城路618号</w:t>
            </w:r>
          </w:p>
          <w:p w14:paraId="597DADA9" w14:textId="77777777" w:rsidR="009409FE" w:rsidRDefault="00000000">
            <w:pPr>
              <w:jc w:val="left"/>
              <w:rPr>
                <w:rFonts w:ascii="宋体" w:hAnsi="宋体" w:cs="Arial" w:hint="eastAsia"/>
              </w:rPr>
            </w:pPr>
            <w:r>
              <w:rPr>
                <w:rFonts w:ascii="宋体" w:hAnsi="宋体" w:cs="Arial" w:hint="eastAsia"/>
              </w:rPr>
              <w:t>客户服务电话：95521</w:t>
            </w:r>
          </w:p>
          <w:p w14:paraId="1A730213" w14:textId="77777777" w:rsidR="009409FE" w:rsidRDefault="00000000">
            <w:pPr>
              <w:rPr>
                <w:rFonts w:ascii="宋体" w:hAnsi="宋体" w:cs="Arial" w:hint="eastAsia"/>
              </w:rPr>
            </w:pPr>
            <w:r>
              <w:rPr>
                <w:rFonts w:ascii="宋体" w:hAnsi="宋体" w:cs="Arial" w:hint="eastAsia"/>
              </w:rPr>
              <w:t>网址：www.gtja.com</w:t>
            </w:r>
          </w:p>
        </w:tc>
      </w:tr>
      <w:tr w:rsidR="009409FE" w14:paraId="1993F42A" w14:textId="77777777">
        <w:trPr>
          <w:trHeight w:val="20"/>
        </w:trPr>
        <w:tc>
          <w:tcPr>
            <w:tcW w:w="567" w:type="dxa"/>
          </w:tcPr>
          <w:p w14:paraId="6C30A3D0" w14:textId="77777777" w:rsidR="009409FE" w:rsidRDefault="00000000">
            <w:pPr>
              <w:jc w:val="center"/>
              <w:rPr>
                <w:rFonts w:ascii="宋体" w:hAnsi="宋体" w:cs="Arial" w:hint="eastAsia"/>
              </w:rPr>
            </w:pPr>
            <w:r>
              <w:rPr>
                <w:rFonts w:ascii="宋体" w:hAnsi="宋体" w:cs="Arial"/>
              </w:rPr>
              <w:t>64</w:t>
            </w:r>
          </w:p>
        </w:tc>
        <w:tc>
          <w:tcPr>
            <w:tcW w:w="3402" w:type="dxa"/>
          </w:tcPr>
          <w:p w14:paraId="21094638" w14:textId="77777777" w:rsidR="009409FE" w:rsidRDefault="00000000">
            <w:pPr>
              <w:jc w:val="left"/>
              <w:rPr>
                <w:rFonts w:ascii="宋体" w:hAnsi="宋体" w:cs="Arial" w:hint="eastAsia"/>
              </w:rPr>
            </w:pPr>
            <w:r>
              <w:rPr>
                <w:rFonts w:ascii="宋体" w:hAnsi="宋体" w:cs="Arial" w:hint="eastAsia"/>
              </w:rPr>
              <w:t>中信建投证券股份有限公司</w:t>
            </w:r>
          </w:p>
        </w:tc>
        <w:tc>
          <w:tcPr>
            <w:tcW w:w="4820" w:type="dxa"/>
          </w:tcPr>
          <w:p w14:paraId="70F56E8C" w14:textId="77777777" w:rsidR="009409FE" w:rsidRDefault="00000000">
            <w:pPr>
              <w:jc w:val="left"/>
              <w:rPr>
                <w:rFonts w:ascii="宋体" w:hAnsi="宋体" w:cs="Arial" w:hint="eastAsia"/>
              </w:rPr>
            </w:pPr>
            <w:r>
              <w:rPr>
                <w:rFonts w:ascii="宋体" w:hAnsi="宋体" w:cs="Arial" w:hint="eastAsia"/>
              </w:rPr>
              <w:t>注册地址：北京市朝阳区安立路66号4号楼</w:t>
            </w:r>
          </w:p>
          <w:p w14:paraId="129ED7E4" w14:textId="77777777" w:rsidR="009409FE" w:rsidRDefault="00000000">
            <w:pPr>
              <w:jc w:val="left"/>
              <w:rPr>
                <w:rFonts w:ascii="宋体" w:hAnsi="宋体" w:cs="Arial" w:hint="eastAsia"/>
              </w:rPr>
            </w:pPr>
            <w:r>
              <w:rPr>
                <w:rFonts w:ascii="宋体" w:hAnsi="宋体" w:cs="Arial" w:hint="eastAsia"/>
              </w:rPr>
              <w:t>客户服务电话: 4008888108</w:t>
            </w:r>
          </w:p>
          <w:p w14:paraId="7BD79C4B" w14:textId="77777777" w:rsidR="009409FE" w:rsidRDefault="00000000">
            <w:pPr>
              <w:rPr>
                <w:rFonts w:ascii="宋体" w:hAnsi="宋体" w:cs="Arial" w:hint="eastAsia"/>
              </w:rPr>
            </w:pPr>
            <w:r>
              <w:rPr>
                <w:rFonts w:ascii="宋体" w:hAnsi="宋体" w:cs="Arial" w:hint="eastAsia"/>
              </w:rPr>
              <w:t>网址：www.csc108.com</w:t>
            </w:r>
          </w:p>
        </w:tc>
      </w:tr>
      <w:tr w:rsidR="009409FE" w14:paraId="208AC906" w14:textId="77777777">
        <w:trPr>
          <w:trHeight w:val="20"/>
        </w:trPr>
        <w:tc>
          <w:tcPr>
            <w:tcW w:w="567" w:type="dxa"/>
          </w:tcPr>
          <w:p w14:paraId="6F5418C1" w14:textId="77777777" w:rsidR="009409FE" w:rsidRDefault="00000000">
            <w:pPr>
              <w:jc w:val="center"/>
              <w:rPr>
                <w:rFonts w:ascii="宋体" w:hAnsi="宋体" w:cs="Arial" w:hint="eastAsia"/>
              </w:rPr>
            </w:pPr>
            <w:r>
              <w:rPr>
                <w:rFonts w:ascii="宋体" w:hAnsi="宋体" w:cs="Arial"/>
              </w:rPr>
              <w:t>65</w:t>
            </w:r>
          </w:p>
        </w:tc>
        <w:tc>
          <w:tcPr>
            <w:tcW w:w="3402" w:type="dxa"/>
          </w:tcPr>
          <w:p w14:paraId="084696D5" w14:textId="77777777" w:rsidR="009409FE" w:rsidRDefault="00000000">
            <w:pPr>
              <w:jc w:val="left"/>
              <w:rPr>
                <w:rFonts w:ascii="宋体" w:hAnsi="宋体" w:cs="Arial" w:hint="eastAsia"/>
              </w:rPr>
            </w:pPr>
            <w:r>
              <w:rPr>
                <w:rFonts w:ascii="宋体" w:hAnsi="宋体" w:cs="Arial" w:hint="eastAsia"/>
              </w:rPr>
              <w:t>粤开证券股份有限公司</w:t>
            </w:r>
          </w:p>
        </w:tc>
        <w:tc>
          <w:tcPr>
            <w:tcW w:w="4820" w:type="dxa"/>
          </w:tcPr>
          <w:p w14:paraId="12A00FF5" w14:textId="77777777" w:rsidR="009409FE" w:rsidRDefault="00000000">
            <w:pPr>
              <w:jc w:val="left"/>
              <w:rPr>
                <w:rFonts w:ascii="宋体" w:hAnsi="宋体" w:cs="Arial" w:hint="eastAsia"/>
              </w:rPr>
            </w:pPr>
            <w:r>
              <w:rPr>
                <w:rFonts w:ascii="宋体" w:hAnsi="宋体" w:cs="Arial" w:hint="eastAsia"/>
              </w:rPr>
              <w:t>注册地址：广州市黄埔区科学大道60号开发区控股中心19、22、23层</w:t>
            </w:r>
          </w:p>
          <w:p w14:paraId="2190E0DB" w14:textId="77777777" w:rsidR="009409FE" w:rsidRDefault="00000000">
            <w:pPr>
              <w:jc w:val="left"/>
              <w:rPr>
                <w:rFonts w:ascii="宋体" w:hAnsi="宋体" w:cs="Arial" w:hint="eastAsia"/>
              </w:rPr>
            </w:pPr>
            <w:r>
              <w:rPr>
                <w:rFonts w:ascii="宋体" w:hAnsi="宋体" w:cs="Arial" w:hint="eastAsia"/>
              </w:rPr>
              <w:t>客户服务电话：95564</w:t>
            </w:r>
          </w:p>
          <w:p w14:paraId="17152074" w14:textId="77777777" w:rsidR="009409FE" w:rsidRDefault="00000000">
            <w:pPr>
              <w:rPr>
                <w:rFonts w:ascii="宋体" w:hAnsi="宋体" w:cs="Arial" w:hint="eastAsia"/>
              </w:rPr>
            </w:pPr>
            <w:r>
              <w:rPr>
                <w:rFonts w:ascii="宋体" w:hAnsi="宋体" w:cs="Arial" w:hint="eastAsia"/>
              </w:rPr>
              <w:t>网址：www.ykzq.com</w:t>
            </w:r>
          </w:p>
        </w:tc>
      </w:tr>
      <w:tr w:rsidR="009409FE" w14:paraId="648518A7" w14:textId="77777777">
        <w:trPr>
          <w:trHeight w:val="20"/>
        </w:trPr>
        <w:tc>
          <w:tcPr>
            <w:tcW w:w="567" w:type="dxa"/>
          </w:tcPr>
          <w:p w14:paraId="081F0B57" w14:textId="77777777" w:rsidR="009409FE" w:rsidRDefault="00000000">
            <w:pPr>
              <w:jc w:val="center"/>
              <w:rPr>
                <w:rFonts w:ascii="宋体" w:hAnsi="宋体" w:cs="Arial" w:hint="eastAsia"/>
              </w:rPr>
            </w:pPr>
            <w:r>
              <w:rPr>
                <w:rFonts w:ascii="宋体" w:hAnsi="宋体" w:cs="Arial"/>
              </w:rPr>
              <w:t>66</w:t>
            </w:r>
          </w:p>
        </w:tc>
        <w:tc>
          <w:tcPr>
            <w:tcW w:w="3402" w:type="dxa"/>
          </w:tcPr>
          <w:p w14:paraId="2A02B0EB" w14:textId="77777777" w:rsidR="009409FE" w:rsidRDefault="00000000">
            <w:pPr>
              <w:jc w:val="left"/>
              <w:rPr>
                <w:rFonts w:ascii="宋体" w:hAnsi="宋体" w:cs="Arial" w:hint="eastAsia"/>
              </w:rPr>
            </w:pPr>
            <w:r>
              <w:rPr>
                <w:rFonts w:ascii="宋体" w:hAnsi="宋体" w:cs="Arial" w:hint="eastAsia"/>
              </w:rPr>
              <w:t>国投证券股份有限公司</w:t>
            </w:r>
          </w:p>
        </w:tc>
        <w:tc>
          <w:tcPr>
            <w:tcW w:w="4820" w:type="dxa"/>
          </w:tcPr>
          <w:p w14:paraId="0FCAA1EC" w14:textId="77777777" w:rsidR="009409FE" w:rsidRDefault="00000000">
            <w:pPr>
              <w:jc w:val="left"/>
              <w:rPr>
                <w:rFonts w:ascii="宋体" w:hAnsi="宋体" w:cs="Arial" w:hint="eastAsia"/>
              </w:rPr>
            </w:pPr>
            <w:r>
              <w:rPr>
                <w:rFonts w:ascii="宋体" w:hAnsi="宋体" w:cs="Arial" w:hint="eastAsia"/>
              </w:rPr>
              <w:t>注册地址: 深圳市福田区福田街道福华一路119号安信金融大厦</w:t>
            </w:r>
          </w:p>
          <w:p w14:paraId="6BB2A715" w14:textId="77777777" w:rsidR="009409FE" w:rsidRDefault="00000000">
            <w:pPr>
              <w:jc w:val="left"/>
              <w:rPr>
                <w:rFonts w:ascii="宋体" w:hAnsi="宋体" w:cs="Arial" w:hint="eastAsia"/>
              </w:rPr>
            </w:pPr>
            <w:r>
              <w:rPr>
                <w:rFonts w:ascii="宋体" w:hAnsi="宋体" w:cs="Arial" w:hint="eastAsia"/>
              </w:rPr>
              <w:t>客户服务电话：95517</w:t>
            </w:r>
          </w:p>
          <w:p w14:paraId="4449F692" w14:textId="77777777" w:rsidR="009409FE" w:rsidRDefault="00000000">
            <w:pPr>
              <w:rPr>
                <w:rFonts w:ascii="宋体" w:hAnsi="宋体" w:cs="Arial" w:hint="eastAsia"/>
              </w:rPr>
            </w:pPr>
            <w:r>
              <w:rPr>
                <w:rFonts w:ascii="宋体" w:hAnsi="宋体" w:cs="Arial" w:hint="eastAsia"/>
              </w:rPr>
              <w:t>网址：www.essence.com.cn</w:t>
            </w:r>
          </w:p>
        </w:tc>
      </w:tr>
      <w:tr w:rsidR="009409FE" w14:paraId="43D9A018" w14:textId="77777777">
        <w:trPr>
          <w:trHeight w:val="20"/>
        </w:trPr>
        <w:tc>
          <w:tcPr>
            <w:tcW w:w="567" w:type="dxa"/>
          </w:tcPr>
          <w:p w14:paraId="4EBD9F48" w14:textId="77777777" w:rsidR="009409FE" w:rsidRDefault="00000000">
            <w:pPr>
              <w:jc w:val="center"/>
              <w:rPr>
                <w:rFonts w:ascii="宋体" w:hAnsi="宋体" w:cs="Arial" w:hint="eastAsia"/>
              </w:rPr>
            </w:pPr>
            <w:r>
              <w:rPr>
                <w:rFonts w:ascii="宋体" w:hAnsi="宋体" w:cs="Arial"/>
              </w:rPr>
              <w:t>67</w:t>
            </w:r>
          </w:p>
        </w:tc>
        <w:tc>
          <w:tcPr>
            <w:tcW w:w="3402" w:type="dxa"/>
          </w:tcPr>
          <w:p w14:paraId="5B947096" w14:textId="77777777" w:rsidR="009409FE" w:rsidRDefault="00000000">
            <w:pPr>
              <w:jc w:val="left"/>
              <w:rPr>
                <w:rFonts w:ascii="宋体" w:hAnsi="宋体" w:cs="Arial" w:hint="eastAsia"/>
              </w:rPr>
            </w:pPr>
            <w:r>
              <w:rPr>
                <w:rFonts w:ascii="宋体" w:hAnsi="宋体" w:cs="Arial" w:hint="eastAsia"/>
              </w:rPr>
              <w:t>世纪证券有限责任公司</w:t>
            </w:r>
          </w:p>
        </w:tc>
        <w:tc>
          <w:tcPr>
            <w:tcW w:w="4820" w:type="dxa"/>
          </w:tcPr>
          <w:p w14:paraId="07AC912B" w14:textId="77777777" w:rsidR="009409FE" w:rsidRDefault="00000000">
            <w:pPr>
              <w:jc w:val="left"/>
              <w:rPr>
                <w:rFonts w:ascii="宋体" w:hAnsi="宋体" w:cs="Arial" w:hint="eastAsia"/>
              </w:rPr>
            </w:pPr>
            <w:r>
              <w:rPr>
                <w:rFonts w:ascii="宋体" w:hAnsi="宋体" w:cs="Arial" w:hint="eastAsia"/>
              </w:rPr>
              <w:t>注册地址：深圳市前海深港合作区南山街道梦海大道5073号民生互联网大厦C座1401-1408、1501-1508、1601-1606、1701-1705</w:t>
            </w:r>
          </w:p>
          <w:p w14:paraId="0249E00A" w14:textId="77777777" w:rsidR="009409FE" w:rsidRDefault="00000000">
            <w:pPr>
              <w:jc w:val="left"/>
              <w:rPr>
                <w:rFonts w:ascii="宋体" w:hAnsi="宋体" w:cs="Arial" w:hint="eastAsia"/>
              </w:rPr>
            </w:pPr>
            <w:r>
              <w:rPr>
                <w:rFonts w:ascii="宋体" w:hAnsi="宋体" w:cs="Arial" w:hint="eastAsia"/>
              </w:rPr>
              <w:t>客户服务电话：956019</w:t>
            </w:r>
          </w:p>
          <w:p w14:paraId="68B005C1" w14:textId="77777777" w:rsidR="009409FE" w:rsidRDefault="00000000">
            <w:pPr>
              <w:rPr>
                <w:rFonts w:ascii="宋体" w:hAnsi="宋体" w:cs="Arial" w:hint="eastAsia"/>
              </w:rPr>
            </w:pPr>
            <w:r>
              <w:rPr>
                <w:rFonts w:ascii="宋体" w:hAnsi="宋体" w:cs="Arial" w:hint="eastAsia"/>
              </w:rPr>
              <w:t>网址：www.csco.com.cn</w:t>
            </w:r>
          </w:p>
        </w:tc>
      </w:tr>
      <w:tr w:rsidR="009409FE" w14:paraId="63D7440A" w14:textId="77777777">
        <w:trPr>
          <w:trHeight w:val="20"/>
        </w:trPr>
        <w:tc>
          <w:tcPr>
            <w:tcW w:w="567" w:type="dxa"/>
          </w:tcPr>
          <w:p w14:paraId="71DB5AEA" w14:textId="77777777" w:rsidR="009409FE" w:rsidRDefault="00000000">
            <w:pPr>
              <w:jc w:val="center"/>
              <w:rPr>
                <w:rFonts w:ascii="宋体" w:hAnsi="宋体" w:cs="Arial" w:hint="eastAsia"/>
              </w:rPr>
            </w:pPr>
            <w:r>
              <w:rPr>
                <w:rFonts w:ascii="宋体" w:hAnsi="宋体" w:cs="Arial"/>
              </w:rPr>
              <w:t>68</w:t>
            </w:r>
          </w:p>
        </w:tc>
        <w:tc>
          <w:tcPr>
            <w:tcW w:w="3402" w:type="dxa"/>
          </w:tcPr>
          <w:p w14:paraId="073BC77C" w14:textId="77777777" w:rsidR="009409FE" w:rsidRDefault="00000000">
            <w:pPr>
              <w:jc w:val="left"/>
              <w:rPr>
                <w:rFonts w:ascii="宋体" w:hAnsi="宋体" w:cs="Arial" w:hint="eastAsia"/>
              </w:rPr>
            </w:pPr>
            <w:r>
              <w:rPr>
                <w:rFonts w:ascii="宋体" w:hAnsi="宋体" w:cs="Arial" w:hint="eastAsia"/>
              </w:rPr>
              <w:t>华鑫证券有限责任公司</w:t>
            </w:r>
          </w:p>
        </w:tc>
        <w:tc>
          <w:tcPr>
            <w:tcW w:w="4820" w:type="dxa"/>
          </w:tcPr>
          <w:p w14:paraId="77540BE8" w14:textId="77777777" w:rsidR="009409FE" w:rsidRDefault="00000000">
            <w:pPr>
              <w:jc w:val="left"/>
              <w:rPr>
                <w:rFonts w:ascii="宋体" w:hAnsi="宋体" w:cs="Arial" w:hint="eastAsia"/>
              </w:rPr>
            </w:pPr>
            <w:r>
              <w:rPr>
                <w:rFonts w:ascii="宋体" w:hAnsi="宋体" w:cs="Arial" w:hint="eastAsia"/>
              </w:rPr>
              <w:t>注册地址：深圳市福田区香蜜湖街道东海社区深南大道7888号东海国际中心一期A栋2301A</w:t>
            </w:r>
          </w:p>
          <w:p w14:paraId="6E59BED6" w14:textId="77777777" w:rsidR="009409FE" w:rsidRDefault="00000000">
            <w:pPr>
              <w:jc w:val="left"/>
              <w:rPr>
                <w:rFonts w:ascii="宋体" w:hAnsi="宋体" w:cs="Arial" w:hint="eastAsia"/>
              </w:rPr>
            </w:pPr>
            <w:r>
              <w:rPr>
                <w:rFonts w:ascii="宋体" w:hAnsi="宋体" w:cs="Arial" w:hint="eastAsia"/>
              </w:rPr>
              <w:t>客户服务电话：95323</w:t>
            </w:r>
          </w:p>
          <w:p w14:paraId="1B6098EC" w14:textId="77777777" w:rsidR="009409FE" w:rsidRDefault="00000000">
            <w:pPr>
              <w:rPr>
                <w:rFonts w:ascii="宋体" w:hAnsi="宋体" w:cs="Arial" w:hint="eastAsia"/>
              </w:rPr>
            </w:pPr>
            <w:r>
              <w:rPr>
                <w:rFonts w:ascii="宋体" w:hAnsi="宋体" w:cs="Arial" w:hint="eastAsia"/>
              </w:rPr>
              <w:t>网址：www.cfsc.com.cn</w:t>
            </w:r>
          </w:p>
        </w:tc>
      </w:tr>
      <w:tr w:rsidR="009409FE" w14:paraId="5C8410EC" w14:textId="77777777">
        <w:trPr>
          <w:trHeight w:val="20"/>
        </w:trPr>
        <w:tc>
          <w:tcPr>
            <w:tcW w:w="567" w:type="dxa"/>
          </w:tcPr>
          <w:p w14:paraId="49F1C153" w14:textId="77777777" w:rsidR="009409FE" w:rsidRDefault="00000000">
            <w:pPr>
              <w:jc w:val="center"/>
              <w:rPr>
                <w:rFonts w:ascii="宋体" w:hAnsi="宋体" w:cs="Arial" w:hint="eastAsia"/>
              </w:rPr>
            </w:pPr>
            <w:r>
              <w:rPr>
                <w:rFonts w:ascii="宋体" w:hAnsi="宋体" w:cs="Arial"/>
              </w:rPr>
              <w:t>69</w:t>
            </w:r>
          </w:p>
        </w:tc>
        <w:tc>
          <w:tcPr>
            <w:tcW w:w="3402" w:type="dxa"/>
          </w:tcPr>
          <w:p w14:paraId="5A925B9A" w14:textId="77777777" w:rsidR="009409FE" w:rsidRDefault="00000000">
            <w:pPr>
              <w:jc w:val="left"/>
              <w:rPr>
                <w:rFonts w:ascii="宋体" w:hAnsi="宋体" w:cs="Arial" w:hint="eastAsia"/>
              </w:rPr>
            </w:pPr>
            <w:r>
              <w:rPr>
                <w:rFonts w:ascii="宋体" w:hAnsi="宋体" w:cs="Arial" w:hint="eastAsia"/>
              </w:rPr>
              <w:t>长城证券股份有限公司</w:t>
            </w:r>
          </w:p>
        </w:tc>
        <w:tc>
          <w:tcPr>
            <w:tcW w:w="4820" w:type="dxa"/>
          </w:tcPr>
          <w:p w14:paraId="3322B404" w14:textId="77777777" w:rsidR="009409FE" w:rsidRDefault="00000000">
            <w:pPr>
              <w:jc w:val="left"/>
              <w:rPr>
                <w:rFonts w:ascii="宋体" w:hAnsi="宋体" w:cs="Arial" w:hint="eastAsia"/>
              </w:rPr>
            </w:pPr>
            <w:r>
              <w:rPr>
                <w:rFonts w:ascii="宋体" w:hAnsi="宋体" w:cs="Arial" w:hint="eastAsia"/>
              </w:rPr>
              <w:t>注册地址：深圳市福田区福田街道金田路2026号能源大厦南塔楼10-19层</w:t>
            </w:r>
          </w:p>
          <w:p w14:paraId="5560CF0D" w14:textId="77777777" w:rsidR="009409FE" w:rsidRDefault="00000000">
            <w:pPr>
              <w:jc w:val="left"/>
              <w:rPr>
                <w:rFonts w:ascii="宋体" w:hAnsi="宋体" w:cs="Arial" w:hint="eastAsia"/>
              </w:rPr>
            </w:pPr>
            <w:r>
              <w:rPr>
                <w:rFonts w:ascii="宋体" w:hAnsi="宋体" w:cs="Arial" w:hint="eastAsia"/>
              </w:rPr>
              <w:t>客户服务电话：95514</w:t>
            </w:r>
          </w:p>
          <w:p w14:paraId="3BD1039A" w14:textId="77777777" w:rsidR="009409FE" w:rsidRDefault="00000000">
            <w:pPr>
              <w:rPr>
                <w:rFonts w:ascii="宋体" w:hAnsi="宋体" w:cs="Arial" w:hint="eastAsia"/>
              </w:rPr>
            </w:pPr>
            <w:r>
              <w:rPr>
                <w:rFonts w:ascii="宋体" w:hAnsi="宋体" w:cs="Arial" w:hint="eastAsia"/>
              </w:rPr>
              <w:t>网址：www.cgws.com</w:t>
            </w:r>
          </w:p>
        </w:tc>
      </w:tr>
      <w:tr w:rsidR="009409FE" w14:paraId="43AA0670" w14:textId="77777777">
        <w:trPr>
          <w:trHeight w:val="20"/>
        </w:trPr>
        <w:tc>
          <w:tcPr>
            <w:tcW w:w="567" w:type="dxa"/>
          </w:tcPr>
          <w:p w14:paraId="4D715F93" w14:textId="77777777" w:rsidR="009409FE" w:rsidRDefault="00000000">
            <w:pPr>
              <w:jc w:val="center"/>
              <w:rPr>
                <w:rFonts w:ascii="宋体" w:hAnsi="宋体" w:cs="Arial" w:hint="eastAsia"/>
              </w:rPr>
            </w:pPr>
            <w:r>
              <w:rPr>
                <w:rFonts w:ascii="宋体" w:hAnsi="宋体" w:cs="Arial"/>
              </w:rPr>
              <w:t>70</w:t>
            </w:r>
          </w:p>
        </w:tc>
        <w:tc>
          <w:tcPr>
            <w:tcW w:w="3402" w:type="dxa"/>
          </w:tcPr>
          <w:p w14:paraId="116C55EF" w14:textId="77777777" w:rsidR="009409FE" w:rsidRDefault="00000000">
            <w:pPr>
              <w:jc w:val="left"/>
              <w:rPr>
                <w:rFonts w:ascii="宋体" w:hAnsi="宋体" w:cs="Arial" w:hint="eastAsia"/>
              </w:rPr>
            </w:pPr>
            <w:r>
              <w:rPr>
                <w:rFonts w:ascii="宋体" w:hAnsi="宋体" w:cs="Arial" w:hint="eastAsia"/>
              </w:rPr>
              <w:t>五矿证券有限公司</w:t>
            </w:r>
          </w:p>
        </w:tc>
        <w:tc>
          <w:tcPr>
            <w:tcW w:w="4820" w:type="dxa"/>
          </w:tcPr>
          <w:p w14:paraId="08C99537" w14:textId="77777777" w:rsidR="009409FE" w:rsidRDefault="00000000">
            <w:pPr>
              <w:jc w:val="left"/>
              <w:rPr>
                <w:rFonts w:ascii="宋体" w:hAnsi="宋体" w:cs="Arial" w:hint="eastAsia"/>
              </w:rPr>
            </w:pPr>
            <w:r>
              <w:rPr>
                <w:rFonts w:ascii="宋体" w:hAnsi="宋体" w:cs="Arial" w:hint="eastAsia"/>
              </w:rPr>
              <w:t>注册地址：深圳市南山区粤海街道海珠社区滨海大道3165号五矿金融大厦2401</w:t>
            </w:r>
          </w:p>
          <w:p w14:paraId="386E039F" w14:textId="77777777" w:rsidR="009409FE" w:rsidRDefault="00000000">
            <w:pPr>
              <w:jc w:val="left"/>
              <w:rPr>
                <w:rFonts w:ascii="宋体" w:hAnsi="宋体" w:cs="Arial" w:hint="eastAsia"/>
              </w:rPr>
            </w:pPr>
            <w:r>
              <w:rPr>
                <w:rFonts w:ascii="宋体" w:hAnsi="宋体" w:cs="Arial" w:hint="eastAsia"/>
              </w:rPr>
              <w:t>客户服务电话：4001840028</w:t>
            </w:r>
          </w:p>
          <w:p w14:paraId="042968E7" w14:textId="77777777" w:rsidR="009409FE" w:rsidRDefault="00000000">
            <w:pPr>
              <w:rPr>
                <w:rFonts w:ascii="宋体" w:hAnsi="宋体" w:cs="Arial" w:hint="eastAsia"/>
              </w:rPr>
            </w:pPr>
            <w:r>
              <w:rPr>
                <w:rFonts w:ascii="宋体" w:hAnsi="宋体" w:cs="Arial" w:hint="eastAsia"/>
              </w:rPr>
              <w:t>网址：www.wkzq.com.cn</w:t>
            </w:r>
          </w:p>
        </w:tc>
      </w:tr>
      <w:tr w:rsidR="009409FE" w14:paraId="074F423E" w14:textId="77777777">
        <w:trPr>
          <w:trHeight w:val="20"/>
        </w:trPr>
        <w:tc>
          <w:tcPr>
            <w:tcW w:w="567" w:type="dxa"/>
          </w:tcPr>
          <w:p w14:paraId="1895D4E0" w14:textId="77777777" w:rsidR="009409FE" w:rsidRDefault="00000000">
            <w:pPr>
              <w:jc w:val="center"/>
              <w:rPr>
                <w:rFonts w:ascii="宋体" w:hAnsi="宋体" w:cs="Arial" w:hint="eastAsia"/>
              </w:rPr>
            </w:pPr>
            <w:r>
              <w:rPr>
                <w:rFonts w:ascii="宋体" w:hAnsi="宋体" w:cs="Arial"/>
              </w:rPr>
              <w:t>71</w:t>
            </w:r>
          </w:p>
        </w:tc>
        <w:tc>
          <w:tcPr>
            <w:tcW w:w="3402" w:type="dxa"/>
          </w:tcPr>
          <w:p w14:paraId="47146420" w14:textId="77777777" w:rsidR="009409FE" w:rsidRDefault="00000000">
            <w:pPr>
              <w:jc w:val="left"/>
              <w:rPr>
                <w:rFonts w:ascii="宋体" w:hAnsi="宋体" w:cs="Arial" w:hint="eastAsia"/>
              </w:rPr>
            </w:pPr>
            <w:r>
              <w:rPr>
                <w:rFonts w:ascii="宋体" w:hAnsi="宋体" w:cs="Arial" w:hint="eastAsia"/>
              </w:rPr>
              <w:t>光大证券股份有限公司</w:t>
            </w:r>
          </w:p>
        </w:tc>
        <w:tc>
          <w:tcPr>
            <w:tcW w:w="4820" w:type="dxa"/>
          </w:tcPr>
          <w:p w14:paraId="5C5AC007" w14:textId="77777777" w:rsidR="009409FE" w:rsidRDefault="00000000">
            <w:pPr>
              <w:snapToGrid w:val="0"/>
              <w:rPr>
                <w:rFonts w:ascii="宋体" w:hAnsi="宋体" w:cs="Arial" w:hint="eastAsia"/>
              </w:rPr>
            </w:pPr>
            <w:r>
              <w:rPr>
                <w:rFonts w:ascii="宋体" w:hAnsi="宋体" w:cs="Arial" w:hint="eastAsia"/>
              </w:rPr>
              <w:t>注册地址 : 上海市静安区新闸路1508号</w:t>
            </w:r>
          </w:p>
          <w:p w14:paraId="2085A1BD" w14:textId="77777777" w:rsidR="009409FE" w:rsidRDefault="00000000">
            <w:pPr>
              <w:snapToGrid w:val="0"/>
              <w:rPr>
                <w:rFonts w:ascii="宋体" w:hAnsi="宋体" w:cs="Arial" w:hint="eastAsia"/>
              </w:rPr>
            </w:pPr>
            <w:r>
              <w:rPr>
                <w:rFonts w:ascii="宋体" w:hAnsi="宋体" w:cs="Arial" w:hint="eastAsia"/>
              </w:rPr>
              <w:t>客户服务电话：95525</w:t>
            </w:r>
          </w:p>
          <w:p w14:paraId="7451F5CA" w14:textId="77777777" w:rsidR="009409FE" w:rsidRDefault="00000000">
            <w:pPr>
              <w:rPr>
                <w:rFonts w:ascii="宋体" w:hAnsi="宋体" w:cs="Arial" w:hint="eastAsia"/>
              </w:rPr>
            </w:pPr>
            <w:r>
              <w:rPr>
                <w:rFonts w:ascii="宋体" w:hAnsi="宋体" w:cs="Arial" w:hint="eastAsia"/>
              </w:rPr>
              <w:lastRenderedPageBreak/>
              <w:t>网址：www.ebscn.com</w:t>
            </w:r>
          </w:p>
        </w:tc>
      </w:tr>
      <w:tr w:rsidR="009409FE" w14:paraId="34C0D453" w14:textId="77777777">
        <w:trPr>
          <w:trHeight w:val="20"/>
        </w:trPr>
        <w:tc>
          <w:tcPr>
            <w:tcW w:w="567" w:type="dxa"/>
          </w:tcPr>
          <w:p w14:paraId="2E0ECDF6" w14:textId="77777777" w:rsidR="009409FE" w:rsidRDefault="00000000">
            <w:pPr>
              <w:jc w:val="center"/>
              <w:rPr>
                <w:rFonts w:ascii="宋体" w:hAnsi="宋体" w:cs="Arial" w:hint="eastAsia"/>
              </w:rPr>
            </w:pPr>
            <w:r>
              <w:rPr>
                <w:rFonts w:ascii="宋体" w:hAnsi="宋体" w:cs="Arial"/>
              </w:rPr>
              <w:lastRenderedPageBreak/>
              <w:t>72</w:t>
            </w:r>
          </w:p>
        </w:tc>
        <w:tc>
          <w:tcPr>
            <w:tcW w:w="3402" w:type="dxa"/>
          </w:tcPr>
          <w:p w14:paraId="090024AC" w14:textId="77777777" w:rsidR="009409FE" w:rsidRDefault="00000000">
            <w:pPr>
              <w:jc w:val="left"/>
              <w:rPr>
                <w:rFonts w:ascii="宋体" w:hAnsi="宋体" w:cs="Arial" w:hint="eastAsia"/>
              </w:rPr>
            </w:pPr>
            <w:r>
              <w:rPr>
                <w:rFonts w:ascii="宋体" w:hAnsi="宋体" w:cs="Arial" w:hint="eastAsia"/>
              </w:rPr>
              <w:t>招商证券股份有限公司</w:t>
            </w:r>
          </w:p>
        </w:tc>
        <w:tc>
          <w:tcPr>
            <w:tcW w:w="4820" w:type="dxa"/>
          </w:tcPr>
          <w:p w14:paraId="05AE69D5" w14:textId="77777777" w:rsidR="009409FE" w:rsidRDefault="00000000">
            <w:pPr>
              <w:jc w:val="left"/>
              <w:rPr>
                <w:rFonts w:ascii="宋体" w:hAnsi="宋体" w:cs="Arial" w:hint="eastAsia"/>
              </w:rPr>
            </w:pPr>
            <w:r>
              <w:rPr>
                <w:rFonts w:ascii="宋体" w:hAnsi="宋体" w:cs="Arial" w:hint="eastAsia"/>
              </w:rPr>
              <w:t>注册地址: 深圳市福田区福田街道福华一路111号</w:t>
            </w:r>
          </w:p>
          <w:p w14:paraId="0F1EC189" w14:textId="77777777" w:rsidR="009409FE" w:rsidRDefault="00000000">
            <w:pPr>
              <w:jc w:val="left"/>
              <w:rPr>
                <w:rFonts w:ascii="宋体" w:hAnsi="宋体" w:cs="Arial" w:hint="eastAsia"/>
              </w:rPr>
            </w:pPr>
            <w:r>
              <w:rPr>
                <w:rFonts w:ascii="宋体" w:hAnsi="宋体" w:cs="Arial" w:hint="eastAsia"/>
              </w:rPr>
              <w:t>客户服务电话：95565</w:t>
            </w:r>
          </w:p>
          <w:p w14:paraId="658B86D7" w14:textId="77777777" w:rsidR="009409FE" w:rsidRDefault="00000000">
            <w:pPr>
              <w:rPr>
                <w:rFonts w:ascii="宋体" w:hAnsi="宋体" w:cs="Arial" w:hint="eastAsia"/>
              </w:rPr>
            </w:pPr>
            <w:r>
              <w:rPr>
                <w:rFonts w:ascii="宋体" w:hAnsi="宋体" w:cs="Arial" w:hint="eastAsia"/>
              </w:rPr>
              <w:t>网址：www.cmschina.com</w:t>
            </w:r>
          </w:p>
        </w:tc>
      </w:tr>
      <w:tr w:rsidR="009409FE" w14:paraId="265E016D" w14:textId="77777777">
        <w:trPr>
          <w:trHeight w:val="20"/>
        </w:trPr>
        <w:tc>
          <w:tcPr>
            <w:tcW w:w="567" w:type="dxa"/>
          </w:tcPr>
          <w:p w14:paraId="711035A2" w14:textId="77777777" w:rsidR="009409FE" w:rsidRDefault="00000000">
            <w:pPr>
              <w:jc w:val="center"/>
              <w:rPr>
                <w:rFonts w:ascii="宋体" w:hAnsi="宋体" w:cs="Arial" w:hint="eastAsia"/>
              </w:rPr>
            </w:pPr>
            <w:r>
              <w:rPr>
                <w:rFonts w:ascii="宋体" w:hAnsi="宋体" w:cs="Arial"/>
              </w:rPr>
              <w:t>73</w:t>
            </w:r>
          </w:p>
        </w:tc>
        <w:tc>
          <w:tcPr>
            <w:tcW w:w="3402" w:type="dxa"/>
          </w:tcPr>
          <w:p w14:paraId="15E6769A" w14:textId="77777777" w:rsidR="009409FE" w:rsidRDefault="00000000">
            <w:pPr>
              <w:jc w:val="left"/>
              <w:rPr>
                <w:rFonts w:ascii="宋体" w:hAnsi="宋体" w:cs="Arial" w:hint="eastAsia"/>
              </w:rPr>
            </w:pPr>
            <w:r>
              <w:rPr>
                <w:rFonts w:ascii="宋体" w:hAnsi="宋体" w:cs="Arial" w:hint="eastAsia"/>
              </w:rPr>
              <w:t>华安证券股份有限公司</w:t>
            </w:r>
          </w:p>
        </w:tc>
        <w:tc>
          <w:tcPr>
            <w:tcW w:w="4820" w:type="dxa"/>
          </w:tcPr>
          <w:p w14:paraId="7CA53D20" w14:textId="77777777" w:rsidR="009409FE" w:rsidRDefault="00000000">
            <w:pPr>
              <w:jc w:val="left"/>
              <w:rPr>
                <w:rFonts w:ascii="宋体" w:hAnsi="宋体" w:cs="Arial" w:hint="eastAsia"/>
              </w:rPr>
            </w:pPr>
            <w:r>
              <w:rPr>
                <w:rFonts w:ascii="宋体" w:hAnsi="宋体" w:cs="Arial" w:hint="eastAsia"/>
              </w:rPr>
              <w:t>注册地址: 安徽省合肥市包河区滨湖新区紫云路1018号</w:t>
            </w:r>
          </w:p>
          <w:p w14:paraId="6A26E098" w14:textId="77777777" w:rsidR="009409FE" w:rsidRDefault="00000000">
            <w:pPr>
              <w:jc w:val="left"/>
              <w:rPr>
                <w:rFonts w:ascii="宋体" w:hAnsi="宋体" w:cs="Arial" w:hint="eastAsia"/>
              </w:rPr>
            </w:pPr>
            <w:r>
              <w:rPr>
                <w:rFonts w:ascii="宋体" w:hAnsi="宋体" w:cs="Arial" w:hint="eastAsia"/>
              </w:rPr>
              <w:t>客户服务电话：95318</w:t>
            </w:r>
          </w:p>
          <w:p w14:paraId="45609C6E" w14:textId="77777777" w:rsidR="009409FE" w:rsidRDefault="00000000">
            <w:pPr>
              <w:rPr>
                <w:rFonts w:ascii="宋体" w:hAnsi="宋体" w:cs="Arial" w:hint="eastAsia"/>
              </w:rPr>
            </w:pPr>
            <w:r>
              <w:rPr>
                <w:rFonts w:ascii="宋体" w:hAnsi="宋体" w:cs="Arial" w:hint="eastAsia"/>
              </w:rPr>
              <w:t>网址：www.hazq.com</w:t>
            </w:r>
          </w:p>
        </w:tc>
      </w:tr>
      <w:tr w:rsidR="009409FE" w14:paraId="4669157A" w14:textId="77777777">
        <w:trPr>
          <w:trHeight w:val="20"/>
        </w:trPr>
        <w:tc>
          <w:tcPr>
            <w:tcW w:w="567" w:type="dxa"/>
          </w:tcPr>
          <w:p w14:paraId="7CC90D36" w14:textId="77777777" w:rsidR="009409FE" w:rsidRDefault="00000000">
            <w:pPr>
              <w:jc w:val="center"/>
              <w:rPr>
                <w:rFonts w:ascii="宋体" w:hAnsi="宋体" w:cs="Arial" w:hint="eastAsia"/>
              </w:rPr>
            </w:pPr>
            <w:r>
              <w:rPr>
                <w:rFonts w:ascii="宋体" w:hAnsi="宋体" w:cs="Arial"/>
              </w:rPr>
              <w:t>74</w:t>
            </w:r>
          </w:p>
        </w:tc>
        <w:tc>
          <w:tcPr>
            <w:tcW w:w="3402" w:type="dxa"/>
          </w:tcPr>
          <w:p w14:paraId="480CDD42" w14:textId="77777777" w:rsidR="009409FE" w:rsidRDefault="00000000">
            <w:pPr>
              <w:jc w:val="left"/>
              <w:rPr>
                <w:rFonts w:ascii="宋体" w:hAnsi="宋体" w:cs="Arial" w:hint="eastAsia"/>
              </w:rPr>
            </w:pPr>
            <w:r>
              <w:rPr>
                <w:rFonts w:ascii="宋体" w:hAnsi="宋体" w:cs="Arial" w:hint="eastAsia"/>
              </w:rPr>
              <w:t>恒泰证券股份有限公司</w:t>
            </w:r>
          </w:p>
        </w:tc>
        <w:tc>
          <w:tcPr>
            <w:tcW w:w="4820" w:type="dxa"/>
          </w:tcPr>
          <w:p w14:paraId="60CCA66C" w14:textId="77777777" w:rsidR="009409FE" w:rsidRDefault="00000000">
            <w:pPr>
              <w:jc w:val="left"/>
              <w:rPr>
                <w:rFonts w:ascii="宋体" w:hAnsi="宋体" w:cs="Arial" w:hint="eastAsia"/>
              </w:rPr>
            </w:pPr>
            <w:r>
              <w:rPr>
                <w:rFonts w:ascii="宋体" w:hAnsi="宋体" w:cs="Arial" w:hint="eastAsia"/>
              </w:rPr>
              <w:t>注册地址：内蒙古自治区呼和浩特市新城区海拉尔东街满世尚都办公商业综合楼</w:t>
            </w:r>
          </w:p>
          <w:p w14:paraId="261973C6" w14:textId="77777777" w:rsidR="009409FE" w:rsidRDefault="00000000">
            <w:pPr>
              <w:jc w:val="left"/>
              <w:rPr>
                <w:rFonts w:ascii="宋体" w:hAnsi="宋体" w:cs="Arial" w:hint="eastAsia"/>
              </w:rPr>
            </w:pPr>
            <w:r>
              <w:rPr>
                <w:rFonts w:ascii="宋体" w:hAnsi="宋体" w:cs="Arial" w:hint="eastAsia"/>
              </w:rPr>
              <w:t>客户服务电话：956088</w:t>
            </w:r>
          </w:p>
          <w:p w14:paraId="30910492" w14:textId="77777777" w:rsidR="009409FE" w:rsidRDefault="00000000">
            <w:pPr>
              <w:rPr>
                <w:rFonts w:ascii="宋体" w:hAnsi="宋体" w:cs="Arial" w:hint="eastAsia"/>
              </w:rPr>
            </w:pPr>
            <w:r>
              <w:rPr>
                <w:rFonts w:ascii="宋体" w:hAnsi="宋体" w:cs="Arial" w:hint="eastAsia"/>
              </w:rPr>
              <w:t>网址：www.cnht.com.cn</w:t>
            </w:r>
          </w:p>
        </w:tc>
      </w:tr>
      <w:tr w:rsidR="009409FE" w14:paraId="29C677EF" w14:textId="77777777">
        <w:trPr>
          <w:trHeight w:val="20"/>
        </w:trPr>
        <w:tc>
          <w:tcPr>
            <w:tcW w:w="567" w:type="dxa"/>
          </w:tcPr>
          <w:p w14:paraId="0BB2E94E" w14:textId="77777777" w:rsidR="009409FE" w:rsidRDefault="00000000">
            <w:pPr>
              <w:jc w:val="center"/>
              <w:rPr>
                <w:rFonts w:ascii="宋体" w:hAnsi="宋体" w:cs="Arial" w:hint="eastAsia"/>
              </w:rPr>
            </w:pPr>
            <w:r>
              <w:rPr>
                <w:rFonts w:ascii="宋体" w:hAnsi="宋体" w:cs="Arial"/>
              </w:rPr>
              <w:t>75</w:t>
            </w:r>
          </w:p>
        </w:tc>
        <w:tc>
          <w:tcPr>
            <w:tcW w:w="3402" w:type="dxa"/>
          </w:tcPr>
          <w:p w14:paraId="69ACFE05" w14:textId="77777777" w:rsidR="009409FE" w:rsidRDefault="00000000">
            <w:pPr>
              <w:jc w:val="left"/>
              <w:rPr>
                <w:rFonts w:ascii="宋体" w:hAnsi="宋体" w:cs="Arial" w:hint="eastAsia"/>
              </w:rPr>
            </w:pPr>
            <w:r>
              <w:rPr>
                <w:rFonts w:ascii="宋体" w:hAnsi="宋体" w:cs="Arial" w:hint="eastAsia"/>
              </w:rPr>
              <w:t>渤海证券股份有限公司</w:t>
            </w:r>
          </w:p>
        </w:tc>
        <w:tc>
          <w:tcPr>
            <w:tcW w:w="4820" w:type="dxa"/>
          </w:tcPr>
          <w:p w14:paraId="0B8F408A" w14:textId="77777777" w:rsidR="009409FE" w:rsidRDefault="00000000">
            <w:pPr>
              <w:jc w:val="left"/>
              <w:rPr>
                <w:rFonts w:ascii="宋体" w:hAnsi="宋体" w:cs="Arial" w:hint="eastAsia"/>
              </w:rPr>
            </w:pPr>
            <w:r>
              <w:rPr>
                <w:rFonts w:ascii="宋体" w:hAnsi="宋体" w:cs="Arial" w:hint="eastAsia"/>
              </w:rPr>
              <w:t>注册地址：天津经济技术开发区第二大街42号写字楼101室</w:t>
            </w:r>
          </w:p>
          <w:p w14:paraId="11AB9EEA" w14:textId="77777777" w:rsidR="009409FE" w:rsidRDefault="00000000">
            <w:pPr>
              <w:jc w:val="left"/>
              <w:rPr>
                <w:rFonts w:ascii="宋体" w:hAnsi="宋体" w:cs="Arial" w:hint="eastAsia"/>
              </w:rPr>
            </w:pPr>
            <w:r>
              <w:rPr>
                <w:rFonts w:ascii="宋体" w:hAnsi="宋体" w:cs="Arial" w:hint="eastAsia"/>
              </w:rPr>
              <w:t>客户服务电话：956066</w:t>
            </w:r>
          </w:p>
          <w:p w14:paraId="2C99F7DC" w14:textId="77777777" w:rsidR="009409FE" w:rsidRDefault="00000000">
            <w:pPr>
              <w:rPr>
                <w:rFonts w:ascii="宋体" w:hAnsi="宋体" w:cs="Arial" w:hint="eastAsia"/>
              </w:rPr>
            </w:pPr>
            <w:r>
              <w:rPr>
                <w:rFonts w:ascii="宋体" w:hAnsi="宋体" w:cs="Arial" w:hint="eastAsia"/>
              </w:rPr>
              <w:t>网址：www.bhzq.com</w:t>
            </w:r>
          </w:p>
        </w:tc>
      </w:tr>
      <w:tr w:rsidR="009409FE" w14:paraId="26241DC8" w14:textId="77777777">
        <w:trPr>
          <w:trHeight w:val="20"/>
        </w:trPr>
        <w:tc>
          <w:tcPr>
            <w:tcW w:w="567" w:type="dxa"/>
          </w:tcPr>
          <w:p w14:paraId="2D45CE51" w14:textId="77777777" w:rsidR="009409FE" w:rsidRDefault="00000000">
            <w:pPr>
              <w:jc w:val="center"/>
              <w:rPr>
                <w:rFonts w:ascii="宋体" w:hAnsi="宋体" w:cs="Arial" w:hint="eastAsia"/>
              </w:rPr>
            </w:pPr>
            <w:r>
              <w:rPr>
                <w:rFonts w:ascii="宋体" w:hAnsi="宋体" w:cs="Arial"/>
              </w:rPr>
              <w:t>76</w:t>
            </w:r>
          </w:p>
        </w:tc>
        <w:tc>
          <w:tcPr>
            <w:tcW w:w="3402" w:type="dxa"/>
          </w:tcPr>
          <w:p w14:paraId="6A08D18A" w14:textId="77777777" w:rsidR="009409FE" w:rsidRDefault="00000000">
            <w:pPr>
              <w:jc w:val="left"/>
              <w:rPr>
                <w:rFonts w:ascii="宋体" w:hAnsi="宋体" w:cs="Arial" w:hint="eastAsia"/>
              </w:rPr>
            </w:pPr>
            <w:r>
              <w:rPr>
                <w:rFonts w:ascii="宋体" w:hAnsi="宋体" w:cs="Arial" w:hint="eastAsia"/>
              </w:rPr>
              <w:t>中山证券有限责任公司</w:t>
            </w:r>
          </w:p>
        </w:tc>
        <w:tc>
          <w:tcPr>
            <w:tcW w:w="4820" w:type="dxa"/>
          </w:tcPr>
          <w:p w14:paraId="4E5D99A5" w14:textId="77777777" w:rsidR="009409FE" w:rsidRDefault="00000000">
            <w:pPr>
              <w:jc w:val="left"/>
              <w:rPr>
                <w:rFonts w:ascii="宋体" w:hAnsi="宋体" w:cs="Arial" w:hint="eastAsia"/>
              </w:rPr>
            </w:pPr>
            <w:r>
              <w:rPr>
                <w:rFonts w:ascii="宋体" w:hAnsi="宋体" w:cs="Arial" w:hint="eastAsia"/>
              </w:rPr>
              <w:t>注册地址：深圳市南山区粤海街道海珠社区芳芷一路13号舜远金融大厦1栋23层</w:t>
            </w:r>
          </w:p>
          <w:p w14:paraId="77DC23AF" w14:textId="77777777" w:rsidR="009409FE" w:rsidRDefault="00000000">
            <w:pPr>
              <w:jc w:val="left"/>
              <w:rPr>
                <w:rFonts w:ascii="宋体" w:hAnsi="宋体" w:cs="Arial" w:hint="eastAsia"/>
              </w:rPr>
            </w:pPr>
            <w:r>
              <w:rPr>
                <w:rFonts w:ascii="宋体" w:hAnsi="宋体" w:cs="Arial" w:hint="eastAsia"/>
              </w:rPr>
              <w:t>客户服务电话：95329</w:t>
            </w:r>
          </w:p>
          <w:p w14:paraId="6F5B8C59" w14:textId="77777777" w:rsidR="009409FE" w:rsidRDefault="00000000">
            <w:pPr>
              <w:rPr>
                <w:rFonts w:ascii="宋体" w:hAnsi="宋体" w:cs="Arial" w:hint="eastAsia"/>
              </w:rPr>
            </w:pPr>
            <w:r>
              <w:rPr>
                <w:rFonts w:ascii="宋体" w:hAnsi="宋体" w:cs="Arial" w:hint="eastAsia"/>
              </w:rPr>
              <w:t>网址：www.zszq.com</w:t>
            </w:r>
          </w:p>
        </w:tc>
      </w:tr>
      <w:tr w:rsidR="009409FE" w14:paraId="1A33FE42" w14:textId="77777777">
        <w:trPr>
          <w:trHeight w:val="20"/>
        </w:trPr>
        <w:tc>
          <w:tcPr>
            <w:tcW w:w="567" w:type="dxa"/>
          </w:tcPr>
          <w:p w14:paraId="1C6646BE" w14:textId="77777777" w:rsidR="009409FE" w:rsidRDefault="00000000">
            <w:pPr>
              <w:jc w:val="center"/>
              <w:rPr>
                <w:rFonts w:ascii="宋体" w:hAnsi="宋体" w:cs="Arial" w:hint="eastAsia"/>
              </w:rPr>
            </w:pPr>
            <w:r>
              <w:rPr>
                <w:rFonts w:ascii="宋体" w:hAnsi="宋体" w:cs="Arial"/>
              </w:rPr>
              <w:t>77</w:t>
            </w:r>
          </w:p>
        </w:tc>
        <w:tc>
          <w:tcPr>
            <w:tcW w:w="3402" w:type="dxa"/>
          </w:tcPr>
          <w:p w14:paraId="1AB4A37E" w14:textId="77777777" w:rsidR="009409FE" w:rsidRDefault="00000000">
            <w:pPr>
              <w:jc w:val="left"/>
              <w:rPr>
                <w:rFonts w:ascii="宋体" w:hAnsi="宋体" w:cs="Arial" w:hint="eastAsia"/>
              </w:rPr>
            </w:pPr>
            <w:r>
              <w:rPr>
                <w:rFonts w:ascii="宋体" w:hAnsi="宋体" w:cs="Arial" w:hint="eastAsia"/>
              </w:rPr>
              <w:t>中邮证券有限责任公司</w:t>
            </w:r>
          </w:p>
        </w:tc>
        <w:tc>
          <w:tcPr>
            <w:tcW w:w="4820" w:type="dxa"/>
          </w:tcPr>
          <w:p w14:paraId="664DB0AB" w14:textId="77777777" w:rsidR="009409FE" w:rsidRDefault="00000000">
            <w:pPr>
              <w:jc w:val="left"/>
              <w:rPr>
                <w:rFonts w:ascii="宋体" w:hAnsi="宋体" w:cs="Arial" w:hint="eastAsia"/>
              </w:rPr>
            </w:pPr>
            <w:r>
              <w:rPr>
                <w:rFonts w:ascii="宋体" w:hAnsi="宋体" w:cs="Arial" w:hint="eastAsia"/>
              </w:rPr>
              <w:t>注册地址：陕西省西安市唐延路5号(陕西邮政信息大厦9-11层)</w:t>
            </w:r>
          </w:p>
          <w:p w14:paraId="4D7F70EE" w14:textId="77777777" w:rsidR="009409FE" w:rsidRDefault="00000000">
            <w:pPr>
              <w:jc w:val="left"/>
              <w:rPr>
                <w:rFonts w:ascii="宋体" w:hAnsi="宋体" w:cs="Arial" w:hint="eastAsia"/>
              </w:rPr>
            </w:pPr>
            <w:r>
              <w:rPr>
                <w:rFonts w:ascii="宋体" w:hAnsi="宋体" w:cs="Arial" w:hint="eastAsia"/>
              </w:rPr>
              <w:t>客户服务电话：956039</w:t>
            </w:r>
          </w:p>
          <w:p w14:paraId="1EF0E2A8" w14:textId="77777777" w:rsidR="009409FE" w:rsidRDefault="00000000">
            <w:pPr>
              <w:rPr>
                <w:rFonts w:ascii="宋体" w:hAnsi="宋体" w:cs="Arial" w:hint="eastAsia"/>
              </w:rPr>
            </w:pPr>
            <w:r>
              <w:rPr>
                <w:rFonts w:ascii="宋体" w:hAnsi="宋体" w:cs="Arial" w:hint="eastAsia"/>
              </w:rPr>
              <w:t>网址：www.cnpsec.com</w:t>
            </w:r>
          </w:p>
        </w:tc>
      </w:tr>
      <w:tr w:rsidR="009409FE" w14:paraId="46919E3A" w14:textId="77777777">
        <w:trPr>
          <w:trHeight w:val="20"/>
        </w:trPr>
        <w:tc>
          <w:tcPr>
            <w:tcW w:w="567" w:type="dxa"/>
          </w:tcPr>
          <w:p w14:paraId="7B383147" w14:textId="77777777" w:rsidR="009409FE" w:rsidRDefault="00000000">
            <w:pPr>
              <w:jc w:val="center"/>
              <w:rPr>
                <w:rFonts w:ascii="宋体" w:hAnsi="宋体" w:cs="Arial" w:hint="eastAsia"/>
              </w:rPr>
            </w:pPr>
            <w:r>
              <w:rPr>
                <w:rFonts w:ascii="宋体" w:hAnsi="宋体" w:cs="Arial"/>
              </w:rPr>
              <w:t>78</w:t>
            </w:r>
          </w:p>
        </w:tc>
        <w:tc>
          <w:tcPr>
            <w:tcW w:w="3402" w:type="dxa"/>
          </w:tcPr>
          <w:p w14:paraId="35C768AE" w14:textId="77777777" w:rsidR="009409FE" w:rsidRDefault="00000000">
            <w:pPr>
              <w:jc w:val="left"/>
              <w:rPr>
                <w:rFonts w:ascii="宋体" w:hAnsi="宋体" w:cs="Arial" w:hint="eastAsia"/>
              </w:rPr>
            </w:pPr>
            <w:r>
              <w:rPr>
                <w:rFonts w:ascii="宋体" w:hAnsi="宋体" w:cs="Arial" w:hint="eastAsia"/>
              </w:rPr>
              <w:t>中信证券股份有限公司</w:t>
            </w:r>
          </w:p>
        </w:tc>
        <w:tc>
          <w:tcPr>
            <w:tcW w:w="4820" w:type="dxa"/>
          </w:tcPr>
          <w:p w14:paraId="5B2A07D9" w14:textId="77777777" w:rsidR="009409FE" w:rsidRDefault="00000000">
            <w:pPr>
              <w:jc w:val="left"/>
              <w:rPr>
                <w:rFonts w:ascii="宋体" w:hAnsi="宋体" w:cs="Arial" w:hint="eastAsia"/>
              </w:rPr>
            </w:pPr>
            <w:r>
              <w:rPr>
                <w:rFonts w:ascii="宋体" w:hAnsi="宋体" w:cs="Arial" w:hint="eastAsia"/>
              </w:rPr>
              <w:t>注册地址：广东省深圳市福田区中心三路8号卓越时代广场(二期)北座</w:t>
            </w:r>
          </w:p>
          <w:p w14:paraId="767C040B" w14:textId="77777777" w:rsidR="009409FE" w:rsidRDefault="00000000">
            <w:pPr>
              <w:jc w:val="left"/>
              <w:rPr>
                <w:rFonts w:ascii="宋体" w:hAnsi="宋体" w:cs="Arial" w:hint="eastAsia"/>
              </w:rPr>
            </w:pPr>
            <w:r>
              <w:rPr>
                <w:rFonts w:ascii="宋体" w:hAnsi="宋体" w:cs="Arial" w:hint="eastAsia"/>
              </w:rPr>
              <w:t>客户服务电话：95548</w:t>
            </w:r>
          </w:p>
          <w:p w14:paraId="3E07A6AA" w14:textId="77777777" w:rsidR="009409FE" w:rsidRDefault="00000000">
            <w:pPr>
              <w:rPr>
                <w:rFonts w:ascii="宋体" w:hAnsi="宋体" w:cs="Arial" w:hint="eastAsia"/>
              </w:rPr>
            </w:pPr>
            <w:r>
              <w:rPr>
                <w:rFonts w:ascii="宋体" w:hAnsi="宋体" w:cs="Arial" w:hint="eastAsia"/>
              </w:rPr>
              <w:t>网址：www.citics.com</w:t>
            </w:r>
          </w:p>
        </w:tc>
      </w:tr>
      <w:tr w:rsidR="009409FE" w14:paraId="33CBA7A0" w14:textId="77777777">
        <w:trPr>
          <w:trHeight w:val="20"/>
        </w:trPr>
        <w:tc>
          <w:tcPr>
            <w:tcW w:w="567" w:type="dxa"/>
          </w:tcPr>
          <w:p w14:paraId="0297F015" w14:textId="77777777" w:rsidR="009409FE" w:rsidRDefault="00000000">
            <w:pPr>
              <w:jc w:val="center"/>
              <w:rPr>
                <w:rFonts w:ascii="宋体" w:hAnsi="宋体" w:cs="Arial" w:hint="eastAsia"/>
              </w:rPr>
            </w:pPr>
            <w:r>
              <w:rPr>
                <w:rFonts w:ascii="宋体" w:hAnsi="宋体" w:cs="Arial"/>
              </w:rPr>
              <w:t>79</w:t>
            </w:r>
          </w:p>
        </w:tc>
        <w:tc>
          <w:tcPr>
            <w:tcW w:w="3402" w:type="dxa"/>
          </w:tcPr>
          <w:p w14:paraId="19E208BC" w14:textId="77777777" w:rsidR="009409FE" w:rsidRDefault="00000000">
            <w:pPr>
              <w:jc w:val="left"/>
              <w:rPr>
                <w:rFonts w:ascii="宋体" w:hAnsi="宋体" w:cs="Arial" w:hint="eastAsia"/>
              </w:rPr>
            </w:pPr>
            <w:r>
              <w:rPr>
                <w:rFonts w:ascii="宋体" w:hAnsi="宋体" w:cs="Arial" w:hint="eastAsia"/>
              </w:rPr>
              <w:t>中信证券(山东)有限责任公司</w:t>
            </w:r>
          </w:p>
        </w:tc>
        <w:tc>
          <w:tcPr>
            <w:tcW w:w="4820" w:type="dxa"/>
          </w:tcPr>
          <w:p w14:paraId="5BB73DC9" w14:textId="77777777" w:rsidR="009409FE" w:rsidRDefault="00000000">
            <w:pPr>
              <w:jc w:val="left"/>
              <w:rPr>
                <w:rFonts w:ascii="宋体" w:hAnsi="宋体" w:cs="Arial" w:hint="eastAsia"/>
              </w:rPr>
            </w:pPr>
            <w:r>
              <w:rPr>
                <w:rFonts w:ascii="宋体" w:hAnsi="宋体" w:cs="Arial" w:hint="eastAsia"/>
              </w:rPr>
              <w:t>注册地址：青岛市崂山区深圳路222号1号楼2001</w:t>
            </w:r>
          </w:p>
          <w:p w14:paraId="1FCA38B7" w14:textId="77777777" w:rsidR="009409FE" w:rsidRDefault="00000000">
            <w:pPr>
              <w:jc w:val="left"/>
              <w:rPr>
                <w:rFonts w:ascii="宋体" w:hAnsi="宋体" w:cs="Arial" w:hint="eastAsia"/>
              </w:rPr>
            </w:pPr>
            <w:r>
              <w:rPr>
                <w:rFonts w:ascii="宋体" w:hAnsi="宋体" w:cs="Arial" w:hint="eastAsia"/>
              </w:rPr>
              <w:t>客户服务电话：95548</w:t>
            </w:r>
          </w:p>
          <w:p w14:paraId="0F75C322" w14:textId="77777777" w:rsidR="009409FE" w:rsidRDefault="00000000">
            <w:pPr>
              <w:rPr>
                <w:rFonts w:ascii="宋体" w:hAnsi="宋体" w:cs="Arial" w:hint="eastAsia"/>
              </w:rPr>
            </w:pPr>
            <w:r>
              <w:rPr>
                <w:rFonts w:ascii="宋体" w:hAnsi="宋体" w:cs="Arial" w:hint="eastAsia"/>
              </w:rPr>
              <w:t>网址：sd.citics.com</w:t>
            </w:r>
          </w:p>
        </w:tc>
      </w:tr>
      <w:tr w:rsidR="009409FE" w14:paraId="12CF2FF4" w14:textId="77777777">
        <w:trPr>
          <w:trHeight w:val="20"/>
        </w:trPr>
        <w:tc>
          <w:tcPr>
            <w:tcW w:w="567" w:type="dxa"/>
          </w:tcPr>
          <w:p w14:paraId="24CD6165" w14:textId="77777777" w:rsidR="009409FE" w:rsidRDefault="00000000">
            <w:pPr>
              <w:jc w:val="center"/>
              <w:rPr>
                <w:rFonts w:ascii="宋体" w:hAnsi="宋体" w:cs="Arial" w:hint="eastAsia"/>
              </w:rPr>
            </w:pPr>
            <w:r>
              <w:rPr>
                <w:rFonts w:ascii="宋体" w:hAnsi="宋体" w:cs="Arial"/>
              </w:rPr>
              <w:t>80</w:t>
            </w:r>
          </w:p>
        </w:tc>
        <w:tc>
          <w:tcPr>
            <w:tcW w:w="3402" w:type="dxa"/>
          </w:tcPr>
          <w:p w14:paraId="761E1D48" w14:textId="77777777" w:rsidR="009409FE" w:rsidRDefault="00000000">
            <w:pPr>
              <w:jc w:val="left"/>
              <w:rPr>
                <w:rFonts w:ascii="宋体" w:hAnsi="宋体" w:cs="Arial" w:hint="eastAsia"/>
              </w:rPr>
            </w:pPr>
            <w:r>
              <w:rPr>
                <w:rFonts w:ascii="宋体" w:hAnsi="宋体" w:cs="Arial" w:hint="eastAsia"/>
              </w:rPr>
              <w:t>中信证券华南股份有限公司</w:t>
            </w:r>
          </w:p>
        </w:tc>
        <w:tc>
          <w:tcPr>
            <w:tcW w:w="4820" w:type="dxa"/>
          </w:tcPr>
          <w:p w14:paraId="171A0EEE" w14:textId="77777777" w:rsidR="009409FE" w:rsidRDefault="00000000">
            <w:pPr>
              <w:snapToGrid w:val="0"/>
              <w:rPr>
                <w:rFonts w:ascii="宋体" w:hAnsi="宋体" w:cs="Arial" w:hint="eastAsia"/>
              </w:rPr>
            </w:pPr>
            <w:r>
              <w:rPr>
                <w:rFonts w:ascii="宋体" w:hAnsi="宋体" w:cs="Arial" w:hint="eastAsia"/>
              </w:rPr>
              <w:t>注册地址：广州市天河区临江大道395号901室(部位:自编01号)1001室(部位:自编01号)</w:t>
            </w:r>
          </w:p>
          <w:p w14:paraId="5DBB7403" w14:textId="77777777" w:rsidR="009409FE" w:rsidRDefault="00000000">
            <w:pPr>
              <w:snapToGrid w:val="0"/>
              <w:rPr>
                <w:rFonts w:ascii="宋体" w:hAnsi="宋体" w:cs="Arial" w:hint="eastAsia"/>
              </w:rPr>
            </w:pPr>
            <w:r>
              <w:rPr>
                <w:rFonts w:ascii="宋体" w:hAnsi="宋体" w:cs="Arial" w:hint="eastAsia"/>
              </w:rPr>
              <w:t>客户服务电话：95548</w:t>
            </w:r>
          </w:p>
          <w:p w14:paraId="7C5638D5" w14:textId="77777777" w:rsidR="009409FE" w:rsidRDefault="00000000">
            <w:pPr>
              <w:rPr>
                <w:rFonts w:ascii="宋体" w:hAnsi="宋体" w:cs="Arial" w:hint="eastAsia"/>
              </w:rPr>
            </w:pPr>
            <w:r>
              <w:rPr>
                <w:rFonts w:ascii="宋体" w:hAnsi="宋体" w:cs="Arial" w:hint="eastAsia"/>
              </w:rPr>
              <w:t>网址：www.gzs.com.cn</w:t>
            </w:r>
          </w:p>
        </w:tc>
      </w:tr>
      <w:tr w:rsidR="009409FE" w14:paraId="2B5579EE" w14:textId="77777777">
        <w:trPr>
          <w:trHeight w:val="20"/>
        </w:trPr>
        <w:tc>
          <w:tcPr>
            <w:tcW w:w="567" w:type="dxa"/>
          </w:tcPr>
          <w:p w14:paraId="4F8B53DE" w14:textId="77777777" w:rsidR="009409FE" w:rsidRDefault="00000000">
            <w:pPr>
              <w:jc w:val="center"/>
              <w:rPr>
                <w:rFonts w:ascii="宋体" w:hAnsi="宋体" w:cs="Arial" w:hint="eastAsia"/>
              </w:rPr>
            </w:pPr>
            <w:r>
              <w:rPr>
                <w:rFonts w:ascii="宋体" w:hAnsi="宋体" w:cs="Arial"/>
              </w:rPr>
              <w:t>81</w:t>
            </w:r>
          </w:p>
        </w:tc>
        <w:tc>
          <w:tcPr>
            <w:tcW w:w="3402" w:type="dxa"/>
          </w:tcPr>
          <w:p w14:paraId="2F1D4FD4" w14:textId="77777777" w:rsidR="009409FE" w:rsidRDefault="00000000">
            <w:pPr>
              <w:jc w:val="left"/>
              <w:rPr>
                <w:rFonts w:ascii="宋体" w:hAnsi="宋体" w:cs="Arial" w:hint="eastAsia"/>
              </w:rPr>
            </w:pPr>
            <w:r>
              <w:rPr>
                <w:rFonts w:ascii="宋体" w:hAnsi="宋体" w:cs="Arial" w:hint="eastAsia"/>
              </w:rPr>
              <w:t>中信期货有限公司</w:t>
            </w:r>
          </w:p>
        </w:tc>
        <w:tc>
          <w:tcPr>
            <w:tcW w:w="4820" w:type="dxa"/>
          </w:tcPr>
          <w:p w14:paraId="0EAA1CD3" w14:textId="77777777" w:rsidR="009409FE" w:rsidRDefault="00000000">
            <w:pPr>
              <w:snapToGrid w:val="0"/>
              <w:rPr>
                <w:rFonts w:ascii="宋体" w:hAnsi="宋体" w:cs="Arial" w:hint="eastAsia"/>
              </w:rPr>
            </w:pPr>
            <w:r>
              <w:rPr>
                <w:rFonts w:ascii="宋体" w:hAnsi="宋体" w:cs="Arial" w:hint="eastAsia"/>
              </w:rPr>
              <w:t>注册地址：深圳市福田区中心三路8号卓越时代广场(二期)北座13层1301-1305室,14层</w:t>
            </w:r>
          </w:p>
          <w:p w14:paraId="2F2080D4" w14:textId="77777777" w:rsidR="009409FE" w:rsidRDefault="00000000">
            <w:pPr>
              <w:snapToGrid w:val="0"/>
              <w:rPr>
                <w:rFonts w:ascii="宋体" w:hAnsi="宋体" w:cs="Arial" w:hint="eastAsia"/>
              </w:rPr>
            </w:pPr>
            <w:r>
              <w:rPr>
                <w:rFonts w:ascii="宋体" w:hAnsi="宋体" w:cs="Arial" w:hint="eastAsia"/>
              </w:rPr>
              <w:t>客户服务电话：4009908826</w:t>
            </w:r>
          </w:p>
          <w:p w14:paraId="128C4C3D" w14:textId="77777777" w:rsidR="009409FE" w:rsidRDefault="00000000">
            <w:pPr>
              <w:rPr>
                <w:rFonts w:ascii="宋体" w:hAnsi="宋体" w:cs="Arial" w:hint="eastAsia"/>
              </w:rPr>
            </w:pPr>
            <w:r>
              <w:rPr>
                <w:rFonts w:ascii="宋体" w:hAnsi="宋体" w:cs="Arial" w:hint="eastAsia"/>
              </w:rPr>
              <w:t>网址：www.citicsf.com</w:t>
            </w:r>
          </w:p>
        </w:tc>
      </w:tr>
      <w:tr w:rsidR="009409FE" w14:paraId="428D1E5C" w14:textId="77777777">
        <w:trPr>
          <w:trHeight w:val="20"/>
        </w:trPr>
        <w:tc>
          <w:tcPr>
            <w:tcW w:w="567" w:type="dxa"/>
          </w:tcPr>
          <w:p w14:paraId="1D44F6C5" w14:textId="77777777" w:rsidR="009409FE" w:rsidRDefault="00000000">
            <w:pPr>
              <w:jc w:val="center"/>
              <w:rPr>
                <w:rFonts w:ascii="宋体" w:hAnsi="宋体" w:cs="Arial" w:hint="eastAsia"/>
              </w:rPr>
            </w:pPr>
            <w:r>
              <w:rPr>
                <w:rFonts w:ascii="宋体" w:hAnsi="宋体" w:cs="Arial"/>
              </w:rPr>
              <w:t>82</w:t>
            </w:r>
          </w:p>
        </w:tc>
        <w:tc>
          <w:tcPr>
            <w:tcW w:w="3402" w:type="dxa"/>
          </w:tcPr>
          <w:p w14:paraId="79BBAB1F" w14:textId="77777777" w:rsidR="009409FE" w:rsidRDefault="00000000">
            <w:pPr>
              <w:jc w:val="left"/>
              <w:rPr>
                <w:rFonts w:ascii="宋体" w:hAnsi="宋体" w:cs="Arial" w:hint="eastAsia"/>
              </w:rPr>
            </w:pPr>
            <w:r>
              <w:rPr>
                <w:rFonts w:ascii="宋体" w:hAnsi="宋体" w:cs="Arial" w:hint="eastAsia"/>
              </w:rPr>
              <w:t>万联证券股份有限公司</w:t>
            </w:r>
          </w:p>
        </w:tc>
        <w:tc>
          <w:tcPr>
            <w:tcW w:w="4820" w:type="dxa"/>
          </w:tcPr>
          <w:p w14:paraId="07D8D7ED" w14:textId="77777777" w:rsidR="009409FE" w:rsidRDefault="00000000">
            <w:pPr>
              <w:jc w:val="left"/>
              <w:rPr>
                <w:rFonts w:ascii="宋体" w:hAnsi="宋体" w:cs="Arial" w:hint="eastAsia"/>
              </w:rPr>
            </w:pPr>
            <w:r>
              <w:rPr>
                <w:rFonts w:ascii="宋体" w:hAnsi="宋体" w:cs="Arial" w:hint="eastAsia"/>
              </w:rPr>
              <w:t>注册地址：广州市天河区珠江东路11号18、19楼全层</w:t>
            </w:r>
          </w:p>
          <w:p w14:paraId="24E05E30" w14:textId="77777777" w:rsidR="009409FE" w:rsidRDefault="00000000">
            <w:pPr>
              <w:jc w:val="left"/>
              <w:rPr>
                <w:rFonts w:ascii="宋体" w:hAnsi="宋体" w:cs="Arial" w:hint="eastAsia"/>
              </w:rPr>
            </w:pPr>
            <w:r>
              <w:rPr>
                <w:rFonts w:ascii="宋体" w:hAnsi="宋体" w:cs="Arial" w:hint="eastAsia"/>
              </w:rPr>
              <w:t>客户服务电话：95322</w:t>
            </w:r>
          </w:p>
          <w:p w14:paraId="2FA0B003" w14:textId="77777777" w:rsidR="009409FE" w:rsidRDefault="00000000">
            <w:pPr>
              <w:rPr>
                <w:rFonts w:ascii="宋体" w:hAnsi="宋体" w:cs="Arial" w:hint="eastAsia"/>
              </w:rPr>
            </w:pPr>
            <w:r>
              <w:rPr>
                <w:rFonts w:ascii="宋体" w:hAnsi="宋体" w:cs="Arial" w:hint="eastAsia"/>
              </w:rPr>
              <w:t>网址：www.wlzq.cn</w:t>
            </w:r>
          </w:p>
        </w:tc>
      </w:tr>
      <w:tr w:rsidR="009409FE" w14:paraId="5958064D" w14:textId="77777777">
        <w:trPr>
          <w:trHeight w:val="20"/>
        </w:trPr>
        <w:tc>
          <w:tcPr>
            <w:tcW w:w="567" w:type="dxa"/>
          </w:tcPr>
          <w:p w14:paraId="1D8F9074" w14:textId="77777777" w:rsidR="009409FE" w:rsidRDefault="00000000">
            <w:pPr>
              <w:jc w:val="center"/>
              <w:rPr>
                <w:rFonts w:ascii="宋体" w:hAnsi="宋体" w:cs="Arial" w:hint="eastAsia"/>
              </w:rPr>
            </w:pPr>
            <w:r>
              <w:rPr>
                <w:rFonts w:ascii="宋体" w:hAnsi="宋体" w:cs="Arial"/>
              </w:rPr>
              <w:t>83</w:t>
            </w:r>
          </w:p>
        </w:tc>
        <w:tc>
          <w:tcPr>
            <w:tcW w:w="3402" w:type="dxa"/>
          </w:tcPr>
          <w:p w14:paraId="27A58384" w14:textId="77777777" w:rsidR="009409FE" w:rsidRDefault="00000000">
            <w:pPr>
              <w:jc w:val="left"/>
              <w:rPr>
                <w:rFonts w:ascii="宋体" w:hAnsi="宋体" w:cs="Arial" w:hint="eastAsia"/>
              </w:rPr>
            </w:pPr>
            <w:r>
              <w:rPr>
                <w:rFonts w:ascii="宋体" w:hAnsi="宋体" w:cs="Arial" w:hint="eastAsia"/>
              </w:rPr>
              <w:t>华源证券股份有限公司</w:t>
            </w:r>
          </w:p>
        </w:tc>
        <w:tc>
          <w:tcPr>
            <w:tcW w:w="4820" w:type="dxa"/>
          </w:tcPr>
          <w:p w14:paraId="63F343E7" w14:textId="77777777" w:rsidR="009409FE" w:rsidRDefault="00000000">
            <w:pPr>
              <w:jc w:val="left"/>
              <w:rPr>
                <w:rFonts w:ascii="宋体" w:hAnsi="宋体" w:cs="Arial" w:hint="eastAsia"/>
              </w:rPr>
            </w:pPr>
            <w:r>
              <w:rPr>
                <w:rFonts w:ascii="宋体" w:hAnsi="宋体" w:cs="Arial" w:hint="eastAsia"/>
              </w:rPr>
              <w:t>注册地址：西宁市南川工业园区创业路108号</w:t>
            </w:r>
          </w:p>
          <w:p w14:paraId="0680DD99" w14:textId="77777777" w:rsidR="009409FE" w:rsidRDefault="00000000">
            <w:pPr>
              <w:jc w:val="left"/>
              <w:rPr>
                <w:rFonts w:ascii="宋体" w:hAnsi="宋体" w:cs="Arial" w:hint="eastAsia"/>
              </w:rPr>
            </w:pPr>
            <w:r>
              <w:rPr>
                <w:rFonts w:ascii="宋体" w:hAnsi="宋体" w:cs="Arial" w:hint="eastAsia"/>
              </w:rPr>
              <w:lastRenderedPageBreak/>
              <w:t>客户服务电话：95305</w:t>
            </w:r>
          </w:p>
          <w:p w14:paraId="13B31C79" w14:textId="77777777" w:rsidR="009409FE" w:rsidRDefault="00000000">
            <w:pPr>
              <w:rPr>
                <w:rFonts w:ascii="宋体" w:hAnsi="宋体" w:cs="Arial" w:hint="eastAsia"/>
              </w:rPr>
            </w:pPr>
            <w:r>
              <w:rPr>
                <w:rFonts w:ascii="宋体" w:hAnsi="宋体" w:cs="Arial" w:hint="eastAsia"/>
              </w:rPr>
              <w:t>网址：www.jzsec.com</w:t>
            </w:r>
          </w:p>
        </w:tc>
      </w:tr>
      <w:tr w:rsidR="009409FE" w14:paraId="64175462" w14:textId="77777777">
        <w:trPr>
          <w:trHeight w:val="20"/>
        </w:trPr>
        <w:tc>
          <w:tcPr>
            <w:tcW w:w="567" w:type="dxa"/>
          </w:tcPr>
          <w:p w14:paraId="75F7D24D" w14:textId="77777777" w:rsidR="009409FE" w:rsidRDefault="00000000">
            <w:pPr>
              <w:jc w:val="center"/>
              <w:rPr>
                <w:rFonts w:ascii="宋体" w:hAnsi="宋体" w:cs="Arial" w:hint="eastAsia"/>
              </w:rPr>
            </w:pPr>
            <w:r>
              <w:rPr>
                <w:rFonts w:ascii="宋体" w:hAnsi="宋体" w:cs="Arial"/>
              </w:rPr>
              <w:lastRenderedPageBreak/>
              <w:t>84</w:t>
            </w:r>
          </w:p>
        </w:tc>
        <w:tc>
          <w:tcPr>
            <w:tcW w:w="3402" w:type="dxa"/>
          </w:tcPr>
          <w:p w14:paraId="3F4BC9AF" w14:textId="77777777" w:rsidR="009409FE" w:rsidRDefault="00000000">
            <w:pPr>
              <w:jc w:val="left"/>
              <w:rPr>
                <w:rFonts w:ascii="宋体" w:hAnsi="宋体" w:cs="Arial" w:hint="eastAsia"/>
              </w:rPr>
            </w:pPr>
            <w:r>
              <w:rPr>
                <w:rFonts w:ascii="宋体" w:hAnsi="宋体" w:cs="Arial" w:hint="eastAsia"/>
              </w:rPr>
              <w:t>海通证券股份有限公司</w:t>
            </w:r>
          </w:p>
        </w:tc>
        <w:tc>
          <w:tcPr>
            <w:tcW w:w="4820" w:type="dxa"/>
          </w:tcPr>
          <w:p w14:paraId="4C53BC24" w14:textId="77777777" w:rsidR="009409FE" w:rsidRDefault="00000000">
            <w:pPr>
              <w:jc w:val="left"/>
              <w:rPr>
                <w:rFonts w:ascii="宋体" w:hAnsi="宋体" w:cs="Arial" w:hint="eastAsia"/>
              </w:rPr>
            </w:pPr>
            <w:r>
              <w:rPr>
                <w:rFonts w:ascii="宋体" w:hAnsi="宋体" w:cs="Arial" w:hint="eastAsia"/>
              </w:rPr>
              <w:t>注册地址：上海市黄浦区广东路689号</w:t>
            </w:r>
          </w:p>
          <w:p w14:paraId="43659615" w14:textId="77777777" w:rsidR="009409FE" w:rsidRDefault="00000000">
            <w:pPr>
              <w:jc w:val="left"/>
              <w:rPr>
                <w:rFonts w:ascii="宋体" w:hAnsi="宋体" w:cs="Arial" w:hint="eastAsia"/>
              </w:rPr>
            </w:pPr>
            <w:r>
              <w:rPr>
                <w:rFonts w:ascii="宋体" w:hAnsi="宋体" w:cs="Arial" w:hint="eastAsia"/>
              </w:rPr>
              <w:t>客户服务电话：95553</w:t>
            </w:r>
          </w:p>
          <w:p w14:paraId="59852633" w14:textId="77777777" w:rsidR="009409FE" w:rsidRDefault="00000000">
            <w:pPr>
              <w:rPr>
                <w:rFonts w:ascii="宋体" w:hAnsi="宋体" w:cs="Arial" w:hint="eastAsia"/>
              </w:rPr>
            </w:pPr>
            <w:r>
              <w:rPr>
                <w:rFonts w:ascii="宋体" w:hAnsi="宋体" w:cs="Arial" w:hint="eastAsia"/>
              </w:rPr>
              <w:t>网址：www.htsec.com</w:t>
            </w:r>
          </w:p>
        </w:tc>
      </w:tr>
      <w:tr w:rsidR="009409FE" w14:paraId="5CF7B9E3" w14:textId="77777777">
        <w:trPr>
          <w:trHeight w:val="20"/>
        </w:trPr>
        <w:tc>
          <w:tcPr>
            <w:tcW w:w="567" w:type="dxa"/>
          </w:tcPr>
          <w:p w14:paraId="070D7DED" w14:textId="77777777" w:rsidR="009409FE" w:rsidRDefault="00000000">
            <w:pPr>
              <w:jc w:val="center"/>
              <w:rPr>
                <w:rFonts w:ascii="宋体" w:hAnsi="宋体" w:cs="Arial" w:hint="eastAsia"/>
              </w:rPr>
            </w:pPr>
            <w:r>
              <w:rPr>
                <w:rFonts w:ascii="宋体" w:hAnsi="宋体" w:cs="Arial"/>
              </w:rPr>
              <w:t>85</w:t>
            </w:r>
          </w:p>
        </w:tc>
        <w:tc>
          <w:tcPr>
            <w:tcW w:w="3402" w:type="dxa"/>
          </w:tcPr>
          <w:p w14:paraId="2BA4A705" w14:textId="77777777" w:rsidR="009409FE" w:rsidRDefault="00000000">
            <w:pPr>
              <w:jc w:val="left"/>
              <w:rPr>
                <w:rFonts w:ascii="宋体" w:hAnsi="宋体" w:cs="Arial" w:hint="eastAsia"/>
              </w:rPr>
            </w:pPr>
            <w:r>
              <w:rPr>
                <w:rFonts w:ascii="宋体" w:hAnsi="宋体" w:cs="Arial" w:hint="eastAsia"/>
              </w:rPr>
              <w:t>华金证券股份有限公司</w:t>
            </w:r>
          </w:p>
        </w:tc>
        <w:tc>
          <w:tcPr>
            <w:tcW w:w="4820" w:type="dxa"/>
          </w:tcPr>
          <w:p w14:paraId="379C9F89" w14:textId="77777777" w:rsidR="009409FE" w:rsidRDefault="00000000">
            <w:pPr>
              <w:jc w:val="left"/>
              <w:rPr>
                <w:rFonts w:ascii="宋体" w:hAnsi="宋体" w:cs="Arial" w:hint="eastAsia"/>
              </w:rPr>
            </w:pPr>
            <w:r>
              <w:rPr>
                <w:rFonts w:ascii="宋体" w:hAnsi="宋体" w:cs="Arial" w:hint="eastAsia"/>
              </w:rPr>
              <w:t>注册地址：上海市静安区天目西路128号19层1902室</w:t>
            </w:r>
          </w:p>
          <w:p w14:paraId="0EA115A0" w14:textId="77777777" w:rsidR="009409FE" w:rsidRDefault="00000000">
            <w:pPr>
              <w:jc w:val="left"/>
              <w:rPr>
                <w:rFonts w:ascii="宋体" w:hAnsi="宋体" w:cs="Arial" w:hint="eastAsia"/>
              </w:rPr>
            </w:pPr>
            <w:r>
              <w:rPr>
                <w:rFonts w:ascii="宋体" w:hAnsi="宋体" w:cs="Arial" w:hint="eastAsia"/>
              </w:rPr>
              <w:t>客户服务电话：956011</w:t>
            </w:r>
          </w:p>
          <w:p w14:paraId="66A82DF3" w14:textId="77777777" w:rsidR="009409FE" w:rsidRDefault="00000000">
            <w:pPr>
              <w:rPr>
                <w:rFonts w:ascii="宋体" w:hAnsi="宋体" w:cs="Arial" w:hint="eastAsia"/>
              </w:rPr>
            </w:pPr>
            <w:r>
              <w:rPr>
                <w:rFonts w:ascii="宋体" w:hAnsi="宋体" w:cs="Arial" w:hint="eastAsia"/>
              </w:rPr>
              <w:t>网址：www.huajinsc.cn</w:t>
            </w:r>
          </w:p>
        </w:tc>
      </w:tr>
      <w:tr w:rsidR="009409FE" w14:paraId="46861F3B" w14:textId="77777777">
        <w:trPr>
          <w:trHeight w:val="20"/>
        </w:trPr>
        <w:tc>
          <w:tcPr>
            <w:tcW w:w="567" w:type="dxa"/>
          </w:tcPr>
          <w:p w14:paraId="1AB5B3E3" w14:textId="77777777" w:rsidR="009409FE" w:rsidRDefault="00000000">
            <w:pPr>
              <w:jc w:val="center"/>
              <w:rPr>
                <w:rFonts w:ascii="宋体" w:hAnsi="宋体" w:cs="Arial" w:hint="eastAsia"/>
              </w:rPr>
            </w:pPr>
            <w:r>
              <w:rPr>
                <w:rFonts w:ascii="宋体" w:hAnsi="宋体" w:cs="Arial"/>
              </w:rPr>
              <w:t>86</w:t>
            </w:r>
          </w:p>
        </w:tc>
        <w:tc>
          <w:tcPr>
            <w:tcW w:w="3402" w:type="dxa"/>
          </w:tcPr>
          <w:p w14:paraId="47C2CDED" w14:textId="77777777" w:rsidR="009409FE" w:rsidRDefault="00000000">
            <w:pPr>
              <w:jc w:val="left"/>
              <w:rPr>
                <w:rFonts w:ascii="宋体" w:hAnsi="宋体" w:cs="Arial" w:hint="eastAsia"/>
              </w:rPr>
            </w:pPr>
            <w:r>
              <w:rPr>
                <w:rFonts w:ascii="宋体" w:hAnsi="宋体" w:cs="Arial" w:hint="eastAsia"/>
              </w:rPr>
              <w:t>华宝证券股份有限公司</w:t>
            </w:r>
          </w:p>
        </w:tc>
        <w:tc>
          <w:tcPr>
            <w:tcW w:w="4820" w:type="dxa"/>
          </w:tcPr>
          <w:p w14:paraId="3B75B442" w14:textId="77777777" w:rsidR="009409FE" w:rsidRDefault="00000000">
            <w:pPr>
              <w:jc w:val="left"/>
              <w:rPr>
                <w:rFonts w:ascii="宋体" w:hAnsi="宋体" w:cs="Arial" w:hint="eastAsia"/>
              </w:rPr>
            </w:pPr>
            <w:r>
              <w:rPr>
                <w:rFonts w:ascii="宋体" w:hAnsi="宋体" w:cs="Arial" w:hint="eastAsia"/>
              </w:rPr>
              <w:t>注册地址：中国（上海）自由贸易试验区浦电路370号2、3、4层</w:t>
            </w:r>
          </w:p>
          <w:p w14:paraId="2D912437" w14:textId="77777777" w:rsidR="009409FE" w:rsidRDefault="00000000">
            <w:pPr>
              <w:jc w:val="left"/>
              <w:rPr>
                <w:rFonts w:ascii="宋体" w:hAnsi="宋体" w:cs="Arial" w:hint="eastAsia"/>
              </w:rPr>
            </w:pPr>
            <w:r>
              <w:rPr>
                <w:rFonts w:ascii="宋体" w:hAnsi="宋体" w:cs="Arial" w:hint="eastAsia"/>
              </w:rPr>
              <w:t>客户服务电话：400-820-9898</w:t>
            </w:r>
          </w:p>
          <w:p w14:paraId="1762DB5C" w14:textId="77777777" w:rsidR="009409FE" w:rsidRDefault="00000000">
            <w:pPr>
              <w:rPr>
                <w:rFonts w:ascii="宋体" w:hAnsi="宋体" w:cs="Arial" w:hint="eastAsia"/>
              </w:rPr>
            </w:pPr>
            <w:r>
              <w:rPr>
                <w:rFonts w:ascii="宋体" w:hAnsi="宋体" w:cs="Arial" w:hint="eastAsia"/>
              </w:rPr>
              <w:t>网址：www.cnhbstock.com</w:t>
            </w:r>
          </w:p>
        </w:tc>
      </w:tr>
      <w:tr w:rsidR="009409FE" w14:paraId="6F67676E" w14:textId="77777777">
        <w:trPr>
          <w:trHeight w:val="20"/>
        </w:trPr>
        <w:tc>
          <w:tcPr>
            <w:tcW w:w="567" w:type="dxa"/>
          </w:tcPr>
          <w:p w14:paraId="50669CAC" w14:textId="77777777" w:rsidR="009409FE" w:rsidRDefault="00000000">
            <w:pPr>
              <w:jc w:val="center"/>
              <w:rPr>
                <w:rFonts w:ascii="宋体" w:hAnsi="宋体" w:cs="Arial" w:hint="eastAsia"/>
              </w:rPr>
            </w:pPr>
            <w:r>
              <w:rPr>
                <w:rFonts w:ascii="宋体" w:hAnsi="宋体" w:cs="Arial"/>
              </w:rPr>
              <w:t>87</w:t>
            </w:r>
          </w:p>
        </w:tc>
        <w:tc>
          <w:tcPr>
            <w:tcW w:w="3402" w:type="dxa"/>
          </w:tcPr>
          <w:p w14:paraId="0B954ECD" w14:textId="77777777" w:rsidR="009409FE" w:rsidRDefault="00000000">
            <w:pPr>
              <w:jc w:val="left"/>
              <w:rPr>
                <w:rFonts w:ascii="宋体" w:hAnsi="宋体" w:cs="Arial" w:hint="eastAsia"/>
              </w:rPr>
            </w:pPr>
            <w:r>
              <w:rPr>
                <w:rFonts w:ascii="宋体" w:hAnsi="宋体" w:cs="Arial" w:hint="eastAsia"/>
              </w:rPr>
              <w:t>江海证券有限公司</w:t>
            </w:r>
          </w:p>
        </w:tc>
        <w:tc>
          <w:tcPr>
            <w:tcW w:w="4820" w:type="dxa"/>
          </w:tcPr>
          <w:p w14:paraId="4726ED22" w14:textId="77777777" w:rsidR="009409FE" w:rsidRDefault="00000000">
            <w:pPr>
              <w:jc w:val="left"/>
              <w:rPr>
                <w:rFonts w:ascii="宋体" w:hAnsi="宋体" w:cs="Arial" w:hint="eastAsia"/>
              </w:rPr>
            </w:pPr>
            <w:r>
              <w:rPr>
                <w:rFonts w:ascii="宋体" w:hAnsi="宋体" w:cs="Arial" w:hint="eastAsia"/>
              </w:rPr>
              <w:t>注册地址：哈尔滨市香坊区赣水路56号</w:t>
            </w:r>
          </w:p>
          <w:p w14:paraId="3B641C80" w14:textId="77777777" w:rsidR="009409FE" w:rsidRDefault="00000000">
            <w:pPr>
              <w:jc w:val="left"/>
              <w:rPr>
                <w:rFonts w:ascii="宋体" w:hAnsi="宋体" w:cs="Arial" w:hint="eastAsia"/>
              </w:rPr>
            </w:pPr>
            <w:r>
              <w:rPr>
                <w:rFonts w:ascii="宋体" w:hAnsi="宋体" w:cs="Arial" w:hint="eastAsia"/>
              </w:rPr>
              <w:t>客户服务电话：956007</w:t>
            </w:r>
          </w:p>
          <w:p w14:paraId="79FCB98E" w14:textId="77777777" w:rsidR="009409FE" w:rsidRDefault="00000000">
            <w:pPr>
              <w:rPr>
                <w:rFonts w:ascii="宋体" w:hAnsi="宋体" w:cs="Arial" w:hint="eastAsia"/>
              </w:rPr>
            </w:pPr>
            <w:r>
              <w:rPr>
                <w:rFonts w:ascii="宋体" w:hAnsi="宋体" w:cs="Arial" w:hint="eastAsia"/>
              </w:rPr>
              <w:t>网址：www.jhzq.com.cn</w:t>
            </w:r>
          </w:p>
        </w:tc>
      </w:tr>
      <w:tr w:rsidR="009409FE" w14:paraId="63F927AE" w14:textId="77777777">
        <w:trPr>
          <w:trHeight w:val="20"/>
        </w:trPr>
        <w:tc>
          <w:tcPr>
            <w:tcW w:w="567" w:type="dxa"/>
          </w:tcPr>
          <w:p w14:paraId="39189BB1" w14:textId="77777777" w:rsidR="009409FE" w:rsidRDefault="00000000">
            <w:pPr>
              <w:jc w:val="center"/>
              <w:rPr>
                <w:rFonts w:ascii="宋体" w:hAnsi="宋体" w:cs="Arial" w:hint="eastAsia"/>
              </w:rPr>
            </w:pPr>
            <w:r>
              <w:rPr>
                <w:rFonts w:ascii="宋体" w:hAnsi="宋体" w:cs="Arial"/>
              </w:rPr>
              <w:t>88</w:t>
            </w:r>
          </w:p>
        </w:tc>
        <w:tc>
          <w:tcPr>
            <w:tcW w:w="3402" w:type="dxa"/>
          </w:tcPr>
          <w:p w14:paraId="0019A062" w14:textId="77777777" w:rsidR="009409FE" w:rsidRDefault="00000000">
            <w:pPr>
              <w:jc w:val="left"/>
              <w:rPr>
                <w:rFonts w:ascii="宋体" w:hAnsi="宋体" w:cs="Arial" w:hint="eastAsia"/>
              </w:rPr>
            </w:pPr>
            <w:r>
              <w:rPr>
                <w:rFonts w:ascii="宋体" w:hAnsi="宋体" w:cs="Arial" w:hint="eastAsia"/>
              </w:rPr>
              <w:t>国金证券股份有限公司</w:t>
            </w:r>
          </w:p>
        </w:tc>
        <w:tc>
          <w:tcPr>
            <w:tcW w:w="4820" w:type="dxa"/>
          </w:tcPr>
          <w:p w14:paraId="6F447EF0" w14:textId="77777777" w:rsidR="009409FE" w:rsidRDefault="00000000">
            <w:pPr>
              <w:jc w:val="left"/>
              <w:rPr>
                <w:rFonts w:ascii="宋体" w:hAnsi="宋体" w:cs="Arial" w:hint="eastAsia"/>
              </w:rPr>
            </w:pPr>
            <w:r>
              <w:rPr>
                <w:rFonts w:ascii="宋体" w:hAnsi="宋体" w:cs="Arial" w:hint="eastAsia"/>
              </w:rPr>
              <w:t>注册地址：四川省成都市青羊区东城根上街95号</w:t>
            </w:r>
          </w:p>
          <w:p w14:paraId="31C6ACC2" w14:textId="77777777" w:rsidR="009409FE" w:rsidRDefault="00000000">
            <w:pPr>
              <w:jc w:val="left"/>
              <w:rPr>
                <w:rFonts w:ascii="宋体" w:hAnsi="宋体" w:cs="Arial" w:hint="eastAsia"/>
              </w:rPr>
            </w:pPr>
            <w:r>
              <w:rPr>
                <w:rFonts w:ascii="宋体" w:hAnsi="宋体" w:cs="Arial" w:hint="eastAsia"/>
              </w:rPr>
              <w:t>客户服务电话：95310</w:t>
            </w:r>
          </w:p>
          <w:p w14:paraId="722A8339" w14:textId="77777777" w:rsidR="009409FE" w:rsidRDefault="00000000">
            <w:pPr>
              <w:rPr>
                <w:rFonts w:ascii="宋体" w:hAnsi="宋体" w:cs="Arial" w:hint="eastAsia"/>
              </w:rPr>
            </w:pPr>
            <w:r>
              <w:rPr>
                <w:rFonts w:ascii="宋体" w:hAnsi="宋体" w:cs="Arial" w:hint="eastAsia"/>
              </w:rPr>
              <w:t>网址：www.gjzq.com.cn</w:t>
            </w:r>
          </w:p>
        </w:tc>
      </w:tr>
      <w:tr w:rsidR="009409FE" w14:paraId="3EF7FC05" w14:textId="77777777">
        <w:trPr>
          <w:trHeight w:val="20"/>
        </w:trPr>
        <w:tc>
          <w:tcPr>
            <w:tcW w:w="567" w:type="dxa"/>
          </w:tcPr>
          <w:p w14:paraId="623829A4" w14:textId="77777777" w:rsidR="009409FE" w:rsidRDefault="00000000">
            <w:pPr>
              <w:jc w:val="center"/>
              <w:rPr>
                <w:rFonts w:ascii="宋体" w:hAnsi="宋体" w:cs="Arial" w:hint="eastAsia"/>
              </w:rPr>
            </w:pPr>
            <w:r>
              <w:rPr>
                <w:rFonts w:ascii="宋体" w:hAnsi="宋体" w:cs="Arial"/>
              </w:rPr>
              <w:t>89</w:t>
            </w:r>
          </w:p>
        </w:tc>
        <w:tc>
          <w:tcPr>
            <w:tcW w:w="3402" w:type="dxa"/>
          </w:tcPr>
          <w:p w14:paraId="1FA26168" w14:textId="77777777" w:rsidR="009409FE" w:rsidRDefault="00000000">
            <w:pPr>
              <w:jc w:val="left"/>
              <w:rPr>
                <w:rFonts w:ascii="宋体" w:hAnsi="宋体" w:cs="Arial" w:hint="eastAsia"/>
              </w:rPr>
            </w:pPr>
            <w:r>
              <w:rPr>
                <w:rFonts w:ascii="宋体" w:hAnsi="宋体" w:cs="Arial" w:hint="eastAsia"/>
              </w:rPr>
              <w:t>华西证券股份有限公司</w:t>
            </w:r>
          </w:p>
        </w:tc>
        <w:tc>
          <w:tcPr>
            <w:tcW w:w="4820" w:type="dxa"/>
          </w:tcPr>
          <w:p w14:paraId="3C19B5A0" w14:textId="77777777" w:rsidR="009409FE" w:rsidRDefault="00000000">
            <w:pPr>
              <w:jc w:val="left"/>
              <w:rPr>
                <w:rFonts w:ascii="宋体" w:hAnsi="宋体" w:cs="Arial" w:hint="eastAsia"/>
              </w:rPr>
            </w:pPr>
            <w:r>
              <w:rPr>
                <w:rFonts w:ascii="宋体" w:hAnsi="宋体" w:cs="Arial" w:hint="eastAsia"/>
              </w:rPr>
              <w:t>注册地址：四川省成都市武侯区高新区天府二街198号</w:t>
            </w:r>
          </w:p>
          <w:p w14:paraId="41598CDF" w14:textId="77777777" w:rsidR="009409FE" w:rsidRDefault="00000000">
            <w:pPr>
              <w:jc w:val="left"/>
              <w:rPr>
                <w:rFonts w:ascii="宋体" w:hAnsi="宋体" w:cs="Arial" w:hint="eastAsia"/>
              </w:rPr>
            </w:pPr>
            <w:r>
              <w:rPr>
                <w:rFonts w:ascii="宋体" w:hAnsi="宋体" w:cs="Arial" w:hint="eastAsia"/>
              </w:rPr>
              <w:t>客户服务电话：95584</w:t>
            </w:r>
          </w:p>
          <w:p w14:paraId="337F8AAE" w14:textId="77777777" w:rsidR="009409FE" w:rsidRDefault="00000000">
            <w:pPr>
              <w:rPr>
                <w:rFonts w:ascii="宋体" w:hAnsi="宋体" w:cs="Arial" w:hint="eastAsia"/>
              </w:rPr>
            </w:pPr>
            <w:r>
              <w:rPr>
                <w:rFonts w:ascii="宋体" w:hAnsi="宋体" w:cs="Arial" w:hint="eastAsia"/>
              </w:rPr>
              <w:t>网址：www.hx168.com.cn</w:t>
            </w:r>
          </w:p>
        </w:tc>
      </w:tr>
    </w:tbl>
    <w:p w14:paraId="11770B41" w14:textId="77777777" w:rsidR="009409FE" w:rsidRDefault="009409FE">
      <w:pPr>
        <w:tabs>
          <w:tab w:val="left" w:pos="540"/>
        </w:tabs>
        <w:adjustRightInd w:val="0"/>
        <w:snapToGrid w:val="0"/>
        <w:ind w:firstLineChars="200" w:firstLine="480"/>
        <w:rPr>
          <w:rFonts w:asciiTheme="minorEastAsia" w:hAnsiTheme="minorEastAsia" w:cs="Arial" w:hint="eastAsia"/>
          <w:sz w:val="24"/>
          <w:szCs w:val="24"/>
        </w:rPr>
      </w:pPr>
    </w:p>
    <w:p w14:paraId="1EF789DE" w14:textId="77777777" w:rsidR="009409FE"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1970C78B"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261529CE"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0ECB861E"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9409FE"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9409FE"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电话：</w:t>
      </w:r>
      <w:r>
        <w:rPr>
          <w:rFonts w:asciiTheme="minorEastAsia" w:hAnsiTheme="minorEastAsia" w:cs="Arial"/>
          <w:color w:val="000000"/>
          <w:kern w:val="0"/>
          <w:sz w:val="24"/>
          <w:szCs w:val="24"/>
        </w:rPr>
        <w:t>021-31358666</w:t>
      </w:r>
    </w:p>
    <w:p w14:paraId="790BE6D1"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9409FE"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9409FE"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9409FE"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1AB99A4"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 10 58153000</w:t>
      </w:r>
    </w:p>
    <w:p w14:paraId="0F322377"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 10 85188298</w:t>
      </w:r>
    </w:p>
    <w:p w14:paraId="11873B83"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0C02DBAC" w14:textId="77777777" w:rsidR="009409FE"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bookmarkStart w:id="116" w:name="_Toc416264542"/>
      <w:bookmarkStart w:id="117" w:name="_Toc263092314"/>
      <w:bookmarkStart w:id="118" w:name="_Toc29251"/>
      <w:bookmarkStart w:id="119" w:name="_Toc31235"/>
      <w:bookmarkStart w:id="120" w:name="_Toc6405"/>
      <w:bookmarkStart w:id="121" w:name="_Toc31644"/>
      <w:bookmarkStart w:id="122" w:name="_Toc141703887"/>
      <w:bookmarkStart w:id="123" w:name="_Toc352229753"/>
      <w:bookmarkStart w:id="124" w:name="_Toc98560353"/>
      <w:bookmarkStart w:id="125" w:name="_Toc16859"/>
      <w:bookmarkStart w:id="126" w:name="_Toc15143"/>
      <w:bookmarkStart w:id="127" w:name="_Toc123102454"/>
      <w:bookmarkStart w:id="128" w:name="_Toc14835"/>
      <w:bookmarkStart w:id="129" w:name="_Toc123051453"/>
      <w:bookmarkStart w:id="130" w:name="_Toc139991737"/>
      <w:bookmarkStart w:id="131" w:name="_Toc26207"/>
      <w:bookmarkStart w:id="132" w:name="_Toc3601"/>
      <w:bookmarkStart w:id="133" w:name="_Toc31653"/>
      <w:bookmarkStart w:id="134" w:name="_Toc123112235"/>
      <w:bookmarkStart w:id="135" w:name="_Toc1224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asciiTheme="minorEastAsia" w:hAnsiTheme="minorEastAsia" w:cs="Arial"/>
          <w:kern w:val="0"/>
          <w:sz w:val="24"/>
          <w:szCs w:val="24"/>
        </w:rPr>
        <w:br w:type="page"/>
      </w:r>
    </w:p>
    <w:p w14:paraId="64B2091C" w14:textId="77777777" w:rsidR="009409FE" w:rsidRDefault="00000000">
      <w:pPr>
        <w:pStyle w:val="1"/>
        <w:jc w:val="center"/>
        <w:rPr>
          <w:sz w:val="30"/>
          <w:szCs w:val="30"/>
        </w:rPr>
      </w:pPr>
      <w:bookmarkStart w:id="136"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6"/>
      <w:bookmarkEnd w:id="117"/>
      <w:bookmarkEnd w:id="136"/>
    </w:p>
    <w:p w14:paraId="1D1456C8" w14:textId="77777777" w:rsidR="009409FE" w:rsidRDefault="00000000">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9409FE" w:rsidRDefault="00000000">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9409FE" w:rsidRDefault="00000000">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9409FE" w:rsidRDefault="00000000">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9409FE" w:rsidRDefault="00000000">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7" w:name="_Toc416264543"/>
      <w:bookmarkStart w:id="138" w:name="_Toc263092315"/>
      <w:bookmarkStart w:id="139" w:name="_Toc214873596"/>
      <w:bookmarkStart w:id="140" w:name="_Toc7058"/>
      <w:bookmarkStart w:id="141" w:name="_Toc18567"/>
      <w:bookmarkStart w:id="142" w:name="_Toc98560354"/>
      <w:bookmarkStart w:id="143" w:name="_Toc9706"/>
      <w:bookmarkStart w:id="144" w:name="_Toc25783"/>
      <w:bookmarkStart w:id="145" w:name="_Toc4559"/>
      <w:bookmarkStart w:id="146" w:name="_Toc123112236"/>
      <w:bookmarkStart w:id="147" w:name="_Toc6447"/>
      <w:bookmarkStart w:id="148" w:name="_Toc139991738"/>
      <w:bookmarkStart w:id="149" w:name="_Toc3771"/>
      <w:bookmarkStart w:id="150" w:name="_Toc3321"/>
      <w:bookmarkStart w:id="151" w:name="_Toc141703888"/>
      <w:bookmarkStart w:id="152" w:name="_Toc123051454"/>
      <w:bookmarkStart w:id="153" w:name="_Toc11030"/>
      <w:bookmarkStart w:id="154" w:name="_Toc352229754"/>
      <w:bookmarkStart w:id="155" w:name="_Toc79392583"/>
      <w:bookmarkStart w:id="156" w:name="_Toc20768"/>
      <w:bookmarkStart w:id="157" w:name="_Toc10650"/>
      <w:bookmarkStart w:id="158" w:name="_Toc123102455"/>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Times New Roman"/>
          <w:sz w:val="30"/>
          <w:szCs w:val="30"/>
        </w:rPr>
        <w:br w:type="page"/>
      </w:r>
    </w:p>
    <w:p w14:paraId="4E754894" w14:textId="77777777" w:rsidR="009409FE" w:rsidRDefault="00000000">
      <w:pPr>
        <w:pStyle w:val="1"/>
        <w:jc w:val="center"/>
        <w:rPr>
          <w:sz w:val="30"/>
          <w:szCs w:val="30"/>
        </w:rPr>
      </w:pPr>
      <w:bookmarkStart w:id="159" w:name="_Toc15892920"/>
      <w:r>
        <w:rPr>
          <w:rFonts w:hint="eastAsia"/>
          <w:sz w:val="30"/>
          <w:szCs w:val="30"/>
        </w:rPr>
        <w:lastRenderedPageBreak/>
        <w:t>第七部分</w:t>
      </w:r>
      <w:r>
        <w:rPr>
          <w:sz w:val="30"/>
          <w:szCs w:val="30"/>
        </w:rPr>
        <w:t xml:space="preserve">  </w:t>
      </w:r>
      <w:bookmarkEnd w:id="137"/>
      <w:bookmarkEnd w:id="138"/>
      <w:bookmarkEnd w:id="139"/>
      <w:r>
        <w:rPr>
          <w:rFonts w:hint="eastAsia"/>
          <w:sz w:val="30"/>
          <w:szCs w:val="30"/>
        </w:rPr>
        <w:t>基金的存续</w:t>
      </w:r>
      <w:bookmarkEnd w:id="159"/>
    </w:p>
    <w:p w14:paraId="046E2D83" w14:textId="77777777" w:rsidR="009409FE" w:rsidRDefault="009409FE">
      <w:pPr>
        <w:rPr>
          <w:rFonts w:ascii="Times New Roman" w:eastAsia="宋体" w:hAnsi="Times New Roman" w:cs="Times New Roman"/>
          <w:szCs w:val="20"/>
        </w:rPr>
      </w:pPr>
    </w:p>
    <w:p w14:paraId="11D4A29B" w14:textId="77777777" w:rsidR="009409FE" w:rsidRDefault="00000000">
      <w:pPr>
        <w:spacing w:line="360" w:lineRule="auto"/>
        <w:ind w:firstLineChars="200" w:firstLine="480"/>
        <w:rPr>
          <w:bCs/>
          <w:sz w:val="24"/>
        </w:rPr>
      </w:pPr>
      <w:bookmarkStart w:id="160"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9409FE" w:rsidRDefault="00000000">
      <w:pPr>
        <w:spacing w:line="360" w:lineRule="auto"/>
        <w:ind w:firstLineChars="200" w:firstLine="480"/>
        <w:rPr>
          <w:bCs/>
          <w:sz w:val="24"/>
        </w:rPr>
      </w:pPr>
      <w:r>
        <w:rPr>
          <w:rFonts w:hint="eastAsia"/>
          <w:bCs/>
          <w:sz w:val="24"/>
        </w:rPr>
        <w:t>法律法规另有规定时，从其规定。</w:t>
      </w:r>
      <w:bookmarkStart w:id="161" w:name="_Toc21073391"/>
      <w:bookmarkStart w:id="162" w:name="_Toc416264544"/>
      <w:bookmarkStart w:id="163" w:name="_Toc147463118"/>
      <w:bookmarkStart w:id="164" w:name="_Toc263092316"/>
      <w:bookmarkStart w:id="165" w:name="_Toc12357171"/>
      <w:bookmarkStart w:id="166" w:name="_Toc214873597"/>
      <w:bookmarkStart w:id="167" w:name="_Toc16164"/>
      <w:bookmarkStart w:id="168" w:name="_Toc141703889"/>
      <w:bookmarkStart w:id="169" w:name="_Toc123102456"/>
      <w:bookmarkStart w:id="170" w:name="_Toc3963"/>
      <w:bookmarkStart w:id="171" w:name="_Toc98560355"/>
      <w:bookmarkStart w:id="172" w:name="_Toc31821"/>
      <w:bookmarkStart w:id="173" w:name="_Toc3080"/>
      <w:bookmarkStart w:id="174" w:name="_Toc18769"/>
      <w:bookmarkStart w:id="175" w:name="_Toc123112237"/>
      <w:bookmarkStart w:id="176" w:name="_Toc139991739"/>
      <w:bookmarkStart w:id="177" w:name="_Toc21735"/>
      <w:bookmarkStart w:id="178" w:name="_Toc725"/>
      <w:bookmarkStart w:id="179" w:name="_Toc352229755"/>
      <w:bookmarkStart w:id="180" w:name="_Toc123051455"/>
      <w:bookmarkStart w:id="181" w:name="_Toc3572"/>
      <w:bookmarkStart w:id="182" w:name="_Toc10398"/>
      <w:bookmarkStart w:id="183" w:name="_Toc1745"/>
      <w:bookmarkStart w:id="184" w:name="_Toc18206"/>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60"/>
      <w:r>
        <w:rPr>
          <w:bCs/>
          <w:sz w:val="24"/>
        </w:rPr>
        <w:br w:type="page"/>
      </w:r>
    </w:p>
    <w:p w14:paraId="25ED7BF4" w14:textId="77777777" w:rsidR="009409FE" w:rsidRDefault="00000000">
      <w:pPr>
        <w:pStyle w:val="1"/>
        <w:jc w:val="center"/>
        <w:rPr>
          <w:sz w:val="30"/>
          <w:szCs w:val="30"/>
        </w:rPr>
      </w:pPr>
      <w:bookmarkStart w:id="185"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1"/>
      <w:bookmarkEnd w:id="162"/>
      <w:bookmarkEnd w:id="163"/>
      <w:bookmarkEnd w:id="164"/>
      <w:bookmarkEnd w:id="165"/>
      <w:bookmarkEnd w:id="166"/>
      <w:bookmarkEnd w:id="185"/>
    </w:p>
    <w:p w14:paraId="22B8FAE9" w14:textId="77777777" w:rsidR="009409FE"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D7E8A1F"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3B5A9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6" w:name="_Toc510842719"/>
      <w:r>
        <w:rPr>
          <w:rFonts w:asciiTheme="minorEastAsia" w:hAnsiTheme="minorEastAsia" w:cs="Arial" w:hint="eastAsia"/>
          <w:sz w:val="24"/>
          <w:szCs w:val="24"/>
        </w:rPr>
        <w:t>1、开放日及开放时间</w:t>
      </w:r>
    </w:p>
    <w:p w14:paraId="1B0E3E0D"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EA85544"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6"/>
    <w:p w14:paraId="61F0A4C7"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7EE59C1"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036F1F9"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22259B22"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w:t>
      </w:r>
      <w:r>
        <w:rPr>
          <w:rFonts w:asciiTheme="minorEastAsia" w:hAnsiTheme="minorEastAsia" w:cs="Arial"/>
          <w:sz w:val="24"/>
          <w:szCs w:val="24"/>
        </w:rPr>
        <w:t>1</w:t>
      </w:r>
      <w:r>
        <w:rPr>
          <w:rFonts w:asciiTheme="minorEastAsia" w:hAnsiTheme="minorEastAsia" w:cs="Arial" w:hint="eastAsia"/>
          <w:sz w:val="24"/>
          <w:szCs w:val="24"/>
        </w:rPr>
        <w:t>元，追加</w:t>
      </w:r>
      <w:r>
        <w:rPr>
          <w:rFonts w:asciiTheme="minorEastAsia" w:hAnsiTheme="minorEastAsia" w:cs="Arial" w:hint="eastAsia"/>
          <w:sz w:val="24"/>
          <w:szCs w:val="24"/>
        </w:rPr>
        <w:lastRenderedPageBreak/>
        <w:t>申购单笔最低金额为人民币</w:t>
      </w:r>
      <w:r>
        <w:rPr>
          <w:rFonts w:asciiTheme="minorEastAsia" w:hAnsiTheme="minorEastAsia" w:cs="Arial"/>
          <w:sz w:val="24"/>
          <w:szCs w:val="24"/>
        </w:rPr>
        <w:t>1</w:t>
      </w:r>
      <w:r>
        <w:rPr>
          <w:rFonts w:asciiTheme="minorEastAsia" w:hAnsiTheme="minorEastAsia" w:cs="Arial" w:hint="eastAsia"/>
          <w:sz w:val="24"/>
          <w:szCs w:val="24"/>
        </w:rPr>
        <w:t>元。投资人申购 C 类基金份额，首次单笔最低申购金额为人民币</w:t>
      </w:r>
      <w:r>
        <w:rPr>
          <w:rFonts w:asciiTheme="minorEastAsia" w:hAnsiTheme="minorEastAsia" w:cs="Arial"/>
          <w:sz w:val="24"/>
          <w:szCs w:val="24"/>
        </w:rPr>
        <w:t>1</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1</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4D5361D5"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9409FE" w:rsidRDefault="00000000">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9409FE" w:rsidRDefault="00000000">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9409FE"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44655550"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9409FE"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9409FE" w:rsidRDefault="009409F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9409FE"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9409FE" w:rsidRDefault="00000000">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9409FE"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9409FE"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1.20%</w:t>
            </w:r>
          </w:p>
        </w:tc>
      </w:tr>
      <w:tr w:rsidR="009409FE"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0.80%</w:t>
            </w:r>
          </w:p>
        </w:tc>
      </w:tr>
      <w:tr w:rsidR="009409FE"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9409FE"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9409FE"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9409FE"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9409FE" w:rsidRDefault="00000000">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9409FE"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9409FE" w:rsidRDefault="00000000">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9409FE" w:rsidRDefault="009409F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72B5D0A8" w14:textId="77777777" w:rsidR="009409FE"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9409FE"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9409FE"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9409FE"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9409FE"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9409FE"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9409FE"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9409FE"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9409FE"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9409FE"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9409FE"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9409FE"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9409FE"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9409FE"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5CD270F" w14:textId="77777777" w:rsidR="009409FE" w:rsidRDefault="00000000">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9409FE" w:rsidRDefault="00000000">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9409FE" w:rsidRDefault="00000000">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158A8FF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132D1F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5AD7527"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5A74282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534D827"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4755194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6B85D3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9DDC4D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净申购金额＝50,000/(1+1.20%)＝49,407.11元</w:t>
      </w:r>
    </w:p>
    <w:p w14:paraId="705508B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申购费用＝50,000－49,407.11＝592.89元</w:t>
      </w:r>
    </w:p>
    <w:p w14:paraId="093C600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550BD9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585436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7F7A438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107E13A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FC48D5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9409FE"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29B593C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9409FE"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A217CBE" w14:textId="77777777" w:rsidR="009409FE"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9409FE" w:rsidRDefault="00000000">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9409FE" w:rsidRDefault="00000000">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9409FE" w:rsidRDefault="00000000">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9409FE" w:rsidRDefault="00000000">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9409FE"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94D8E2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39B5D0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905D08C"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7" w:name="_Toc416264545"/>
      <w:bookmarkStart w:id="188" w:name="_Toc141703890"/>
      <w:bookmarkStart w:id="189" w:name="_Toc123112238"/>
      <w:bookmarkStart w:id="190" w:name="_Toc17920"/>
      <w:bookmarkStart w:id="191" w:name="_Toc48649708"/>
      <w:bookmarkStart w:id="192" w:name="_Toc32584"/>
      <w:bookmarkStart w:id="193" w:name="_Toc123051456"/>
      <w:bookmarkStart w:id="194" w:name="_Toc139991740"/>
      <w:bookmarkStart w:id="195" w:name="_Toc29408"/>
      <w:bookmarkStart w:id="196" w:name="_Toc123102457"/>
      <w:bookmarkStart w:id="197" w:name="_Toc17198"/>
      <w:bookmarkStart w:id="198" w:name="_Toc739"/>
      <w:bookmarkStart w:id="199" w:name="_Toc8791"/>
      <w:bookmarkStart w:id="200" w:name="_Toc20976"/>
      <w:bookmarkStart w:id="201" w:name="_Toc79392622"/>
      <w:bookmarkStart w:id="202" w:name="_Toc5170"/>
      <w:bookmarkStart w:id="203" w:name="_Toc3329"/>
      <w:bookmarkStart w:id="204" w:name="_Toc21237"/>
      <w:bookmarkStart w:id="205" w:name="_Toc32092"/>
      <w:bookmarkStart w:id="206" w:name="_Toc98560356"/>
      <w:bookmarkStart w:id="207" w:name="_Toc35222975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2F1E62C0"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BBF3C10"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32700343"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E32AA3D"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9409FE" w:rsidRDefault="00000000">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9409FE" w:rsidRDefault="00000000">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2A512AD3"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0DE23310"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2259D3BC"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44679DB1"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7E9123A"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50625FEF"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9409FE"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51FCD51D"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9409FE"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9409FE" w:rsidRDefault="00000000">
      <w:pPr>
        <w:pStyle w:val="1"/>
        <w:jc w:val="center"/>
        <w:rPr>
          <w:sz w:val="30"/>
          <w:szCs w:val="30"/>
        </w:rPr>
      </w:pPr>
      <w:bookmarkStart w:id="208"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7"/>
      <w:bookmarkEnd w:id="208"/>
    </w:p>
    <w:p w14:paraId="65C375F6"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16913C68"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5C4AF95D"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9409FE"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071FF87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9409FE" w:rsidRDefault="00000000">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9409FE" w:rsidRDefault="00000000">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9409FE" w:rsidRDefault="00000000">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9409FE" w:rsidRDefault="00000000">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218DE8D4"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9409FE"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9409FE"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9409FE" w:rsidRDefault="00000000">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9409FE"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9409FE"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9409FE"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9409FE"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9409FE" w:rsidRDefault="00000000">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9409FE"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9409FE"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9409FE"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9409FE" w:rsidRDefault="00000000">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9409FE"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9409FE"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9409FE"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9409FE"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9409FE"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9409FE"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9409FE"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9409FE"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9409FE"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9409FE" w:rsidRDefault="00000000">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9409FE"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9409FE"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9409FE" w:rsidRDefault="00000000">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27D2FFAA"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4A6E3D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586DB01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9" w:name="_Toc416264546"/>
      <w:bookmarkStart w:id="210" w:name="_Toc31469"/>
      <w:bookmarkStart w:id="211" w:name="_Toc26383"/>
      <w:bookmarkStart w:id="212" w:name="_Toc21886"/>
      <w:bookmarkStart w:id="213" w:name="_Toc16789"/>
      <w:bookmarkStart w:id="214" w:name="_Toc123051457"/>
      <w:bookmarkStart w:id="215" w:name="_Toc19520"/>
      <w:bookmarkStart w:id="216" w:name="_Toc139991741"/>
      <w:bookmarkStart w:id="217" w:name="_Toc3244"/>
      <w:bookmarkStart w:id="218" w:name="_Toc48649710"/>
      <w:bookmarkStart w:id="219" w:name="_Toc123112239"/>
      <w:bookmarkStart w:id="220" w:name="_Toc26084"/>
      <w:bookmarkStart w:id="221" w:name="_Toc141703891"/>
      <w:bookmarkStart w:id="222" w:name="_Toc352229757"/>
      <w:bookmarkStart w:id="223" w:name="_Toc79392624"/>
      <w:bookmarkStart w:id="224" w:name="_Toc14725"/>
      <w:bookmarkStart w:id="225" w:name="_Toc2255"/>
      <w:bookmarkStart w:id="226" w:name="_Toc22674"/>
      <w:bookmarkStart w:id="227" w:name="_Toc123102458"/>
      <w:bookmarkStart w:id="228" w:name="_Toc98560357"/>
      <w:bookmarkStart w:id="229" w:name="_Toc26152"/>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44161D68" w14:textId="77777777" w:rsidR="009409FE" w:rsidRDefault="009409FE">
      <w:pPr>
        <w:autoSpaceDE w:val="0"/>
        <w:autoSpaceDN w:val="0"/>
        <w:spacing w:line="360" w:lineRule="auto"/>
        <w:ind w:firstLineChars="200" w:firstLine="480"/>
        <w:textAlignment w:val="bottom"/>
        <w:rPr>
          <w:bCs/>
          <w:sz w:val="24"/>
        </w:rPr>
      </w:pPr>
    </w:p>
    <w:p w14:paraId="1F72F434" w14:textId="77777777" w:rsidR="009409FE" w:rsidRDefault="00000000">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9409FE" w:rsidRDefault="00000000">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77777777" w:rsidR="009409FE" w:rsidRDefault="00000000">
      <w:pPr>
        <w:adjustRightInd w:val="0"/>
        <w:snapToGrid w:val="0"/>
        <w:spacing w:line="360" w:lineRule="auto"/>
        <w:ind w:firstLineChars="200" w:firstLine="480"/>
        <w:rPr>
          <w:bCs/>
          <w:sz w:val="24"/>
        </w:rPr>
      </w:pPr>
      <w:r>
        <w:rPr>
          <w:rFonts w:hint="eastAsia"/>
          <w:bCs/>
          <w:sz w:val="24"/>
        </w:rPr>
        <w:t>基金托管人招商银行股份有限公司根据本基金合同规定，已复核了本报告中的财务指标、净值表现和投资组合报告等内容，保证复核内容不存在虚假记载、误导性陈述或者重大遗漏。</w:t>
      </w:r>
    </w:p>
    <w:p w14:paraId="621ED2B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本投资组合报告所载数据截至</w:t>
      </w:r>
      <w:r>
        <w:rPr>
          <w:rFonts w:hint="eastAsia"/>
          <w:bCs/>
          <w:sz w:val="24"/>
        </w:rPr>
        <w:t>2024</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9409FE" w:rsidRDefault="00000000">
      <w:pPr>
        <w:pStyle w:val="zhangjiep"/>
        <w:rPr>
          <w:rFonts w:hint="eastAsia"/>
        </w:rPr>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9409FE"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占基金总资产的比例（%）</w:t>
            </w:r>
          </w:p>
        </w:tc>
      </w:tr>
      <w:tr w:rsidR="009409FE" w14:paraId="20DC790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77777777" w:rsidR="009409FE" w:rsidRDefault="00000000">
            <w:pPr>
              <w:pStyle w:val="biaogeright"/>
              <w:wordWrap w:val="0"/>
              <w:rPr>
                <w:rFonts w:asciiTheme="minorEastAsia" w:eastAsiaTheme="minorEastAsia" w:hAnsiTheme="minorEastAsia" w:hint="eastAsia"/>
              </w:rPr>
            </w:pPr>
            <w:r>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77777777" w:rsidR="009409FE" w:rsidRDefault="00000000">
            <w:pPr>
              <w:pStyle w:val="biaogeright"/>
              <w:wordWrap w:val="0"/>
              <w:rPr>
                <w:rFonts w:asciiTheme="minorEastAsia" w:eastAsiaTheme="minorEastAsia" w:hAnsiTheme="minorEastAsia" w:hint="eastAsia"/>
              </w:rPr>
            </w:pPr>
            <w:r>
              <w:rPr>
                <w:rFonts w:hAnsi="等线"/>
                <w:color w:val="000000"/>
              </w:rPr>
              <w:t>86.88</w:t>
            </w:r>
          </w:p>
        </w:tc>
      </w:tr>
      <w:tr w:rsidR="009409FE" w14:paraId="356A098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9409FE" w:rsidRDefault="009409FE">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77777777" w:rsidR="009409FE" w:rsidRDefault="00000000">
            <w:pPr>
              <w:pStyle w:val="biaogeright"/>
              <w:wordWrap w:val="0"/>
              <w:rPr>
                <w:rFonts w:asciiTheme="minorEastAsia" w:eastAsiaTheme="minorEastAsia" w:hAnsiTheme="minorEastAsia" w:hint="eastAsia"/>
              </w:rPr>
            </w:pPr>
            <w:r>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77777777" w:rsidR="009409FE" w:rsidRDefault="00000000">
            <w:pPr>
              <w:pStyle w:val="biaogeright"/>
              <w:wordWrap w:val="0"/>
              <w:rPr>
                <w:rFonts w:asciiTheme="minorEastAsia" w:eastAsiaTheme="minorEastAsia" w:hAnsiTheme="minorEastAsia" w:hint="eastAsia"/>
              </w:rPr>
            </w:pPr>
            <w:r>
              <w:rPr>
                <w:rFonts w:hAnsi="等线"/>
                <w:color w:val="000000"/>
              </w:rPr>
              <w:t>86.88</w:t>
            </w:r>
          </w:p>
        </w:tc>
      </w:tr>
      <w:tr w:rsidR="009409FE" w14:paraId="72E2D6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0EBEC2D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77777777" w:rsidR="009409FE" w:rsidRDefault="00000000">
            <w:pPr>
              <w:pStyle w:val="biaogeright"/>
              <w:wordWrap w:val="0"/>
              <w:rPr>
                <w:rFonts w:asciiTheme="minorEastAsia" w:eastAsiaTheme="minorEastAsia" w:hAnsiTheme="minorEastAsia" w:hint="eastAsia"/>
              </w:rPr>
            </w:pPr>
            <w:r>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77777777" w:rsidR="009409FE" w:rsidRDefault="00000000">
            <w:pPr>
              <w:pStyle w:val="biaogeright"/>
              <w:wordWrap w:val="0"/>
              <w:rPr>
                <w:rFonts w:asciiTheme="minorEastAsia" w:eastAsiaTheme="minorEastAsia" w:hAnsiTheme="minorEastAsia" w:hint="eastAsia"/>
              </w:rPr>
            </w:pPr>
            <w:r>
              <w:rPr>
                <w:rFonts w:hAnsi="等线"/>
                <w:color w:val="000000"/>
              </w:rPr>
              <w:t>5.45</w:t>
            </w:r>
          </w:p>
        </w:tc>
      </w:tr>
      <w:tr w:rsidR="009409FE" w14:paraId="0FBCDF2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9409FE" w:rsidRDefault="009409FE">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77777777" w:rsidR="009409FE" w:rsidRDefault="00000000">
            <w:pPr>
              <w:pStyle w:val="biaogeright"/>
              <w:wordWrap w:val="0"/>
              <w:rPr>
                <w:rFonts w:asciiTheme="minorEastAsia" w:eastAsiaTheme="minorEastAsia" w:hAnsiTheme="minorEastAsia" w:hint="eastAsia"/>
              </w:rPr>
            </w:pPr>
            <w:r>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77777777" w:rsidR="009409FE" w:rsidRDefault="00000000">
            <w:pPr>
              <w:pStyle w:val="biaogeright"/>
              <w:wordWrap w:val="0"/>
              <w:rPr>
                <w:rFonts w:asciiTheme="minorEastAsia" w:eastAsiaTheme="minorEastAsia" w:hAnsiTheme="minorEastAsia" w:hint="eastAsia"/>
              </w:rPr>
            </w:pPr>
            <w:r>
              <w:rPr>
                <w:rFonts w:hAnsi="等线"/>
                <w:color w:val="000000"/>
              </w:rPr>
              <w:t>5.45</w:t>
            </w:r>
          </w:p>
        </w:tc>
      </w:tr>
      <w:tr w:rsidR="009409FE" w14:paraId="7BA566E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9409FE" w:rsidRDefault="009409FE">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232C014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779401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74D95C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240E4D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9409FE" w:rsidRDefault="009409FE">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77777777" w:rsidR="009409FE" w:rsidRDefault="00000000">
            <w:pPr>
              <w:pStyle w:val="biaogeright"/>
              <w:wordWrap w:val="0"/>
              <w:rPr>
                <w:rFonts w:asciiTheme="minorEastAsia" w:eastAsiaTheme="minorEastAsia" w:hAnsiTheme="minorEastAsia" w:hint="eastAsia"/>
              </w:rPr>
            </w:pPr>
            <w:r>
              <w:rPr>
                <w:rFonts w:hAnsi="等线"/>
                <w:color w:val="000000"/>
              </w:rPr>
              <w:t>-</w:t>
            </w:r>
          </w:p>
        </w:tc>
      </w:tr>
      <w:tr w:rsidR="009409FE" w14:paraId="3C371EC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77777777" w:rsidR="009409FE" w:rsidRDefault="00000000">
            <w:pPr>
              <w:pStyle w:val="biaogeright"/>
              <w:wordWrap w:val="0"/>
              <w:rPr>
                <w:rFonts w:asciiTheme="minorEastAsia" w:eastAsiaTheme="minorEastAsia" w:hAnsiTheme="minorEastAsia" w:hint="eastAsia"/>
              </w:rPr>
            </w:pPr>
            <w:r>
              <w:rPr>
                <w:rFonts w:hAnsi="等线"/>
                <w:color w:val="000000"/>
              </w:rPr>
              <w:t>105,895,294.73</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77777777" w:rsidR="009409FE" w:rsidRDefault="00000000">
            <w:pPr>
              <w:pStyle w:val="biaogeright"/>
              <w:wordWrap w:val="0"/>
              <w:rPr>
                <w:rFonts w:asciiTheme="minorEastAsia" w:eastAsiaTheme="minorEastAsia" w:hAnsiTheme="minorEastAsia" w:hint="eastAsia"/>
              </w:rPr>
            </w:pPr>
            <w:r>
              <w:rPr>
                <w:rFonts w:hAnsi="等线"/>
                <w:color w:val="000000"/>
              </w:rPr>
              <w:t>7.50</w:t>
            </w:r>
          </w:p>
        </w:tc>
      </w:tr>
      <w:tr w:rsidR="009409FE" w14:paraId="40C7219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77777777" w:rsidR="009409FE" w:rsidRDefault="00000000">
            <w:pPr>
              <w:pStyle w:val="biaogeright"/>
              <w:wordWrap w:val="0"/>
              <w:rPr>
                <w:rFonts w:asciiTheme="minorEastAsia" w:eastAsiaTheme="minorEastAsia" w:hAnsiTheme="minorEastAsia" w:hint="eastAsia"/>
              </w:rPr>
            </w:pPr>
            <w:r>
              <w:rPr>
                <w:rFonts w:hAnsi="等线"/>
                <w:color w:val="000000"/>
              </w:rPr>
              <w:t>2,311,609.62</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77777777" w:rsidR="009409FE" w:rsidRDefault="00000000">
            <w:pPr>
              <w:pStyle w:val="biaogeright"/>
              <w:wordWrap w:val="0"/>
              <w:rPr>
                <w:rFonts w:asciiTheme="minorEastAsia" w:eastAsiaTheme="minorEastAsia" w:hAnsiTheme="minorEastAsia" w:hint="eastAsia"/>
              </w:rPr>
            </w:pPr>
            <w:r>
              <w:rPr>
                <w:rFonts w:hAnsi="等线"/>
                <w:color w:val="000000"/>
              </w:rPr>
              <w:t>0.16</w:t>
            </w:r>
          </w:p>
        </w:tc>
      </w:tr>
      <w:tr w:rsidR="009409FE" w14:paraId="049931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9409FE"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77777777" w:rsidR="009409FE" w:rsidRDefault="00000000">
            <w:pPr>
              <w:pStyle w:val="biaogeright"/>
              <w:wordWrap w:val="0"/>
              <w:rPr>
                <w:rFonts w:asciiTheme="minorEastAsia" w:eastAsiaTheme="minorEastAsia" w:hAnsiTheme="minorEastAsia" w:hint="eastAsia"/>
              </w:rPr>
            </w:pPr>
            <w:r>
              <w:rPr>
                <w:rFonts w:hAnsi="等线"/>
                <w:color w:val="000000"/>
              </w:rPr>
              <w:t>1,411,257,605.82</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77777777" w:rsidR="009409FE" w:rsidRDefault="00000000">
            <w:pPr>
              <w:pStyle w:val="biaogeright"/>
              <w:wordWrap w:val="0"/>
              <w:rPr>
                <w:rFonts w:asciiTheme="minorEastAsia" w:eastAsiaTheme="minorEastAsia" w:hAnsiTheme="minorEastAsia" w:hint="eastAsia"/>
              </w:rPr>
            </w:pPr>
            <w:r>
              <w:rPr>
                <w:rFonts w:hAnsi="等线"/>
                <w:color w:val="000000"/>
              </w:rPr>
              <w:t>100.00</w:t>
            </w:r>
          </w:p>
        </w:tc>
      </w:tr>
    </w:tbl>
    <w:p w14:paraId="5C5FE46B" w14:textId="77777777" w:rsidR="009409FE" w:rsidRDefault="009409FE">
      <w:pPr>
        <w:widowControl/>
        <w:jc w:val="left"/>
        <w:rPr>
          <w:rFonts w:asciiTheme="minorEastAsia" w:hAnsiTheme="minorEastAsia" w:cs="宋体" w:hint="eastAsia"/>
          <w:kern w:val="0"/>
          <w:sz w:val="24"/>
          <w:szCs w:val="24"/>
        </w:rPr>
      </w:pPr>
    </w:p>
    <w:p w14:paraId="65CACCE3" w14:textId="77777777" w:rsidR="009409FE" w:rsidRDefault="00000000">
      <w:pPr>
        <w:pStyle w:val="zhangjiep"/>
        <w:rPr>
          <w:rFonts w:asciiTheme="minorEastAsia" w:eastAsiaTheme="minorEastAsia" w:hAnsiTheme="minorEastAsia" w:hint="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9409FE" w:rsidRDefault="00000000">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9409FE"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9409FE" w14:paraId="32D2E97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77777777" w:rsidR="009409FE" w:rsidRDefault="00000000">
            <w:pPr>
              <w:pStyle w:val="biaogeright"/>
              <w:wordWrap w:val="0"/>
              <w:rPr>
                <w:rFonts w:asciiTheme="minorEastAsia" w:eastAsiaTheme="minorEastAsia" w:hAnsiTheme="minorEastAsia" w:hint="eastAsia"/>
              </w:rPr>
            </w:pPr>
            <w:r>
              <w:t>13,967,154.00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77777777" w:rsidR="009409FE" w:rsidRDefault="00000000">
            <w:pPr>
              <w:pStyle w:val="biaogeright"/>
              <w:wordWrap w:val="0"/>
              <w:rPr>
                <w:rFonts w:asciiTheme="minorEastAsia" w:eastAsiaTheme="minorEastAsia" w:hAnsiTheme="minorEastAsia" w:hint="eastAsia"/>
              </w:rPr>
            </w:pPr>
            <w:r>
              <w:t>1.00</w:t>
            </w:r>
          </w:p>
        </w:tc>
      </w:tr>
      <w:tr w:rsidR="009409FE" w14:paraId="0AAE400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77777777" w:rsidR="009409FE" w:rsidRDefault="00000000">
            <w:pPr>
              <w:pStyle w:val="biaogeright"/>
              <w:wordWrap w:val="0"/>
              <w:rPr>
                <w:rFonts w:asciiTheme="minorEastAsia" w:eastAsiaTheme="minorEastAsia" w:hAnsiTheme="minorEastAsia" w:hint="eastAsia"/>
              </w:rPr>
            </w:pPr>
            <w:r>
              <w:t>71,765,580.00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77777777" w:rsidR="009409FE" w:rsidRDefault="00000000">
            <w:pPr>
              <w:pStyle w:val="biaogeright"/>
              <w:wordWrap w:val="0"/>
              <w:rPr>
                <w:rFonts w:asciiTheme="minorEastAsia" w:eastAsiaTheme="minorEastAsia" w:hAnsiTheme="minorEastAsia" w:hint="eastAsia"/>
              </w:rPr>
            </w:pPr>
            <w:r>
              <w:t>5.12</w:t>
            </w:r>
          </w:p>
        </w:tc>
      </w:tr>
      <w:tr w:rsidR="009409FE" w14:paraId="0BC99F7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77777777" w:rsidR="009409FE" w:rsidRDefault="00000000">
            <w:pPr>
              <w:pStyle w:val="biaogeright"/>
              <w:wordWrap w:val="0"/>
              <w:rPr>
                <w:rFonts w:asciiTheme="minorEastAsia" w:eastAsiaTheme="minorEastAsia" w:hAnsiTheme="minorEastAsia" w:hint="eastAsia"/>
              </w:rPr>
            </w:pPr>
            <w:r>
              <w:t>625,417,832.00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77777777" w:rsidR="009409FE" w:rsidRDefault="00000000">
            <w:pPr>
              <w:pStyle w:val="biaogeright"/>
              <w:wordWrap w:val="0"/>
              <w:rPr>
                <w:rFonts w:asciiTheme="minorEastAsia" w:eastAsiaTheme="minorEastAsia" w:hAnsiTheme="minorEastAsia" w:hint="eastAsia"/>
              </w:rPr>
            </w:pPr>
            <w:r>
              <w:t>44.61</w:t>
            </w:r>
          </w:p>
        </w:tc>
      </w:tr>
      <w:tr w:rsidR="009409FE" w14:paraId="786E99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77777777" w:rsidR="009409FE" w:rsidRDefault="00000000">
            <w:pPr>
              <w:pStyle w:val="biaogeright"/>
              <w:wordWrap w:val="0"/>
              <w:rPr>
                <w:rFonts w:asciiTheme="minorEastAsia" w:eastAsiaTheme="minorEastAsia" w:hAnsiTheme="minorEastAsia" w:hint="eastAsia"/>
              </w:rPr>
            </w:pPr>
            <w:r>
              <w:t>59,096,833.00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77777777" w:rsidR="009409FE" w:rsidRDefault="00000000">
            <w:pPr>
              <w:pStyle w:val="biaogeright"/>
              <w:wordWrap w:val="0"/>
              <w:rPr>
                <w:rFonts w:asciiTheme="minorEastAsia" w:eastAsiaTheme="minorEastAsia" w:hAnsiTheme="minorEastAsia" w:hint="eastAsia"/>
              </w:rPr>
            </w:pPr>
            <w:r>
              <w:t>4.22</w:t>
            </w:r>
          </w:p>
        </w:tc>
      </w:tr>
      <w:tr w:rsidR="009409FE" w14:paraId="1DE11F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77777777" w:rsidR="009409FE" w:rsidRDefault="00000000">
            <w:pPr>
              <w:pStyle w:val="biaogeright"/>
              <w:wordWrap w:val="0"/>
              <w:rPr>
                <w:rFonts w:asciiTheme="minorEastAsia" w:eastAsiaTheme="minorEastAsia" w:hAnsiTheme="minorEastAsia" w:hint="eastAsia"/>
              </w:rPr>
            </w:pPr>
            <w:r>
              <w:t>48,242,924.00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77777777" w:rsidR="009409FE" w:rsidRDefault="00000000">
            <w:pPr>
              <w:pStyle w:val="biaogeright"/>
              <w:wordWrap w:val="0"/>
              <w:rPr>
                <w:rFonts w:asciiTheme="minorEastAsia" w:eastAsiaTheme="minorEastAsia" w:hAnsiTheme="minorEastAsia" w:hint="eastAsia"/>
              </w:rPr>
            </w:pPr>
            <w:r>
              <w:t>3.44</w:t>
            </w:r>
          </w:p>
        </w:tc>
      </w:tr>
      <w:tr w:rsidR="009409FE" w14:paraId="444A26B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77777777" w:rsidR="009409FE" w:rsidRDefault="00000000">
            <w:pPr>
              <w:pStyle w:val="biaogeright"/>
              <w:wordWrap w:val="0"/>
              <w:rPr>
                <w:rFonts w:asciiTheme="minorEastAsia" w:eastAsiaTheme="minorEastAsia" w:hAnsiTheme="minorEastAsia" w:hint="eastAsia"/>
              </w:rPr>
            </w:pPr>
            <w:r>
              <w:t>19,542,087.00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77777777" w:rsidR="009409FE" w:rsidRDefault="00000000">
            <w:pPr>
              <w:pStyle w:val="biaogeright"/>
              <w:wordWrap w:val="0"/>
              <w:rPr>
                <w:rFonts w:asciiTheme="minorEastAsia" w:eastAsiaTheme="minorEastAsia" w:hAnsiTheme="minorEastAsia" w:hint="eastAsia"/>
              </w:rPr>
            </w:pPr>
            <w:r>
              <w:t>1.39</w:t>
            </w:r>
          </w:p>
        </w:tc>
      </w:tr>
      <w:tr w:rsidR="009409FE" w14:paraId="1747E5C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77777777" w:rsidR="009409FE" w:rsidRDefault="00000000">
            <w:pPr>
              <w:pStyle w:val="biaogeright"/>
              <w:wordWrap w:val="0"/>
              <w:rPr>
                <w:rFonts w:asciiTheme="minorEastAsia" w:eastAsiaTheme="minorEastAsia" w:hAnsiTheme="minorEastAsia" w:hint="eastAsia"/>
              </w:rPr>
            </w:pPr>
            <w:r>
              <w:t>50,657,030.00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77777777" w:rsidR="009409FE" w:rsidRDefault="00000000">
            <w:pPr>
              <w:pStyle w:val="biaogeright"/>
              <w:wordWrap w:val="0"/>
              <w:rPr>
                <w:rFonts w:asciiTheme="minorEastAsia" w:eastAsiaTheme="minorEastAsia" w:hAnsiTheme="minorEastAsia" w:hint="eastAsia"/>
              </w:rPr>
            </w:pPr>
            <w:r>
              <w:t>3.61</w:t>
            </w:r>
          </w:p>
        </w:tc>
      </w:tr>
      <w:tr w:rsidR="009409FE" w14:paraId="6ACC2A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77777777" w:rsidR="009409FE" w:rsidRDefault="00000000">
            <w:pPr>
              <w:pStyle w:val="biaogeright"/>
              <w:wordWrap w:val="0"/>
              <w:rPr>
                <w:rFonts w:asciiTheme="minorEastAsia" w:eastAsiaTheme="minorEastAsia" w:hAnsiTheme="minorEastAsia" w:hint="eastAsia"/>
              </w:rPr>
            </w:pPr>
            <w:r>
              <w:t>-</w:t>
            </w:r>
          </w:p>
        </w:tc>
      </w:tr>
      <w:tr w:rsidR="009409FE" w14:paraId="2583F63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77777777" w:rsidR="009409FE" w:rsidRDefault="00000000">
            <w:pPr>
              <w:pStyle w:val="biaogeright"/>
              <w:wordWrap w:val="0"/>
              <w:rPr>
                <w:rFonts w:asciiTheme="minorEastAsia" w:eastAsiaTheme="minorEastAsia" w:hAnsiTheme="minorEastAsia" w:hint="eastAsia"/>
              </w:rPr>
            </w:pPr>
            <w:r>
              <w:t>21,492,405.00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77777777" w:rsidR="009409FE" w:rsidRDefault="00000000">
            <w:pPr>
              <w:pStyle w:val="biaogeright"/>
              <w:wordWrap w:val="0"/>
              <w:rPr>
                <w:rFonts w:asciiTheme="minorEastAsia" w:eastAsiaTheme="minorEastAsia" w:hAnsiTheme="minorEastAsia" w:hint="eastAsia"/>
              </w:rPr>
            </w:pPr>
            <w:r>
              <w:t>1.53</w:t>
            </w:r>
          </w:p>
        </w:tc>
      </w:tr>
      <w:tr w:rsidR="009409FE" w14:paraId="00CC8B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77777777" w:rsidR="009409FE" w:rsidRDefault="00000000">
            <w:pPr>
              <w:pStyle w:val="biaogeright"/>
              <w:wordWrap w:val="0"/>
              <w:rPr>
                <w:rFonts w:asciiTheme="minorEastAsia" w:eastAsiaTheme="minorEastAsia" w:hAnsiTheme="minorEastAsia" w:hint="eastAsia"/>
              </w:rPr>
            </w:pPr>
            <w:r>
              <w:t>283,479,487.60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77777777" w:rsidR="009409FE" w:rsidRDefault="00000000">
            <w:pPr>
              <w:pStyle w:val="biaogeright"/>
              <w:wordWrap w:val="0"/>
              <w:rPr>
                <w:rFonts w:asciiTheme="minorEastAsia" w:eastAsiaTheme="minorEastAsia" w:hAnsiTheme="minorEastAsia" w:hint="eastAsia"/>
              </w:rPr>
            </w:pPr>
            <w:r>
              <w:t>20.22</w:t>
            </w:r>
          </w:p>
        </w:tc>
      </w:tr>
      <w:tr w:rsidR="009409FE" w14:paraId="31C201D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7777777" w:rsidR="009409FE" w:rsidRDefault="00000000">
            <w:pPr>
              <w:pStyle w:val="biaogeright"/>
              <w:wordWrap w:val="0"/>
              <w:rPr>
                <w:rFonts w:asciiTheme="minorEastAsia" w:eastAsiaTheme="minorEastAsia" w:hAnsiTheme="minorEastAsia" w:hint="eastAsia"/>
              </w:rPr>
            </w:pPr>
            <w:r>
              <w:t>14,048,178.00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7777777" w:rsidR="009409FE" w:rsidRDefault="00000000">
            <w:pPr>
              <w:pStyle w:val="biaogeright"/>
              <w:wordWrap w:val="0"/>
              <w:rPr>
                <w:rFonts w:asciiTheme="minorEastAsia" w:eastAsiaTheme="minorEastAsia" w:hAnsiTheme="minorEastAsia" w:hint="eastAsia"/>
              </w:rPr>
            </w:pPr>
            <w:r>
              <w:t>1.00</w:t>
            </w:r>
          </w:p>
        </w:tc>
      </w:tr>
      <w:tr w:rsidR="009409FE" w14:paraId="3B56B03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77777777" w:rsidR="009409FE" w:rsidRDefault="00000000">
            <w:pPr>
              <w:pStyle w:val="biaogeright"/>
              <w:wordWrap w:val="0"/>
              <w:rPr>
                <w:rFonts w:asciiTheme="minorEastAsia" w:eastAsiaTheme="minorEastAsia" w:hAnsiTheme="minorEastAsia" w:hint="eastAsia"/>
              </w:rPr>
            </w:pPr>
            <w:r>
              <w:t>18,199,998.00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77777777" w:rsidR="009409FE" w:rsidRDefault="00000000">
            <w:pPr>
              <w:pStyle w:val="biaogeright"/>
              <w:wordWrap w:val="0"/>
              <w:rPr>
                <w:rFonts w:asciiTheme="minorEastAsia" w:eastAsiaTheme="minorEastAsia" w:hAnsiTheme="minorEastAsia" w:hint="eastAsia"/>
              </w:rPr>
            </w:pPr>
            <w:r>
              <w:t>1.30</w:t>
            </w:r>
          </w:p>
        </w:tc>
      </w:tr>
      <w:tr w:rsidR="009409FE" w14:paraId="5AFA6D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77777777" w:rsidR="009409FE" w:rsidRDefault="00000000">
            <w:pPr>
              <w:pStyle w:val="biaogeright"/>
              <w:wordWrap w:val="0"/>
              <w:rPr>
                <w:rFonts w:asciiTheme="minorEastAsia" w:eastAsiaTheme="minorEastAsia" w:hAnsiTheme="minorEastAsia" w:hint="eastAsia"/>
              </w:rPr>
            </w:pPr>
            <w:r>
              <w:t>-</w:t>
            </w:r>
          </w:p>
        </w:tc>
      </w:tr>
      <w:tr w:rsidR="009409FE" w14:paraId="31B7DFD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77777777" w:rsidR="009409FE" w:rsidRDefault="00000000">
            <w:pPr>
              <w:pStyle w:val="biaogeright"/>
              <w:wordWrap w:val="0"/>
              <w:rPr>
                <w:rFonts w:asciiTheme="minorEastAsia" w:eastAsiaTheme="minorEastAsia" w:hAnsiTheme="minorEastAsia" w:hint="eastAsia"/>
              </w:rPr>
            </w:pPr>
            <w:r>
              <w:t>-</w:t>
            </w:r>
          </w:p>
        </w:tc>
      </w:tr>
      <w:tr w:rsidR="009409FE" w14:paraId="00B4AC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77777777" w:rsidR="009409FE" w:rsidRDefault="00000000">
            <w:pPr>
              <w:pStyle w:val="biaogeright"/>
              <w:wordWrap w:val="0"/>
              <w:rPr>
                <w:rFonts w:asciiTheme="minorEastAsia" w:eastAsiaTheme="minorEastAsia" w:hAnsiTheme="minorEastAsia" w:hint="eastAsia"/>
              </w:rPr>
            </w:pPr>
            <w:r>
              <w:t>-</w:t>
            </w:r>
          </w:p>
        </w:tc>
      </w:tr>
      <w:tr w:rsidR="009409FE" w14:paraId="41398DD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77777777" w:rsidR="009409FE" w:rsidRDefault="00000000">
            <w:pPr>
              <w:pStyle w:val="biaogeright"/>
              <w:wordWrap w:val="0"/>
              <w:rPr>
                <w:rFonts w:asciiTheme="minorEastAsia" w:eastAsiaTheme="minorEastAsia" w:hAnsiTheme="minorEastAsia" w:hint="eastAsia"/>
              </w:rPr>
            </w:pPr>
            <w:r>
              <w:t>-</w:t>
            </w:r>
          </w:p>
        </w:tc>
      </w:tr>
      <w:tr w:rsidR="009409FE" w14:paraId="027584F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77777777" w:rsidR="009409FE" w:rsidRDefault="00000000">
            <w:pPr>
              <w:pStyle w:val="biaogeright"/>
              <w:wordWrap w:val="0"/>
              <w:rPr>
                <w:rFonts w:asciiTheme="minorEastAsia" w:eastAsiaTheme="minorEastAsia" w:hAnsiTheme="minorEastAsia" w:hint="eastAsia"/>
              </w:rPr>
            </w:pPr>
            <w:r>
              <w:t>-</w:t>
            </w:r>
          </w:p>
        </w:tc>
      </w:tr>
      <w:tr w:rsidR="009409FE" w14:paraId="33F080C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77777777" w:rsidR="009409FE" w:rsidRDefault="00000000">
            <w:pPr>
              <w:pStyle w:val="biaogeright"/>
              <w:wordWrap w:val="0"/>
              <w:rPr>
                <w:rFonts w:asciiTheme="minorEastAsia" w:eastAsiaTheme="minorEastAsia" w:hAnsiTheme="minorEastAsia" w:hint="eastAsia"/>
              </w:rPr>
            </w:pPr>
            <w:r>
              <w:t>-</w:t>
            </w:r>
          </w:p>
        </w:tc>
      </w:tr>
      <w:tr w:rsidR="009409FE" w14:paraId="1D7F633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77777777" w:rsidR="009409FE" w:rsidRDefault="00000000">
            <w:pPr>
              <w:pStyle w:val="biaogeright"/>
              <w:wordWrap w:val="0"/>
              <w:rPr>
                <w:rFonts w:asciiTheme="minorEastAsia" w:eastAsiaTheme="minorEastAsia" w:hAnsiTheme="minorEastAsia" w:hint="eastAsia"/>
              </w:rPr>
            </w:pPr>
            <w:r>
              <w:t>-</w:t>
            </w:r>
          </w:p>
        </w:tc>
      </w:tr>
      <w:tr w:rsidR="009409FE" w14:paraId="446190B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9409FE" w:rsidRDefault="009409FE">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77777777" w:rsidR="009409FE" w:rsidRDefault="00000000">
            <w:pPr>
              <w:pStyle w:val="biaogeright"/>
              <w:wordWrap w:val="0"/>
              <w:rPr>
                <w:rFonts w:asciiTheme="minorEastAsia" w:eastAsiaTheme="minorEastAsia" w:hAnsiTheme="minorEastAsia" w:hint="eastAsia"/>
              </w:rPr>
            </w:pPr>
            <w:r>
              <w:t>1,225,909,508.60</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77777777" w:rsidR="009409FE" w:rsidRDefault="00000000">
            <w:pPr>
              <w:pStyle w:val="biaogeright"/>
              <w:wordWrap w:val="0"/>
              <w:rPr>
                <w:rFonts w:asciiTheme="minorEastAsia" w:eastAsiaTheme="minorEastAsia" w:hAnsiTheme="minorEastAsia" w:hint="eastAsia"/>
              </w:rPr>
            </w:pPr>
            <w:r>
              <w:t>87.44</w:t>
            </w:r>
          </w:p>
        </w:tc>
      </w:tr>
    </w:tbl>
    <w:p w14:paraId="33EE8F3C" w14:textId="77777777" w:rsidR="009409FE" w:rsidRDefault="009409FE">
      <w:pPr>
        <w:widowControl/>
        <w:jc w:val="left"/>
        <w:rPr>
          <w:rFonts w:asciiTheme="minorEastAsia" w:hAnsiTheme="minorEastAsia" w:cs="宋体" w:hint="eastAsia"/>
          <w:kern w:val="0"/>
          <w:sz w:val="24"/>
          <w:szCs w:val="24"/>
        </w:rPr>
      </w:pPr>
    </w:p>
    <w:p w14:paraId="61F9AE29" w14:textId="77777777" w:rsidR="009409FE" w:rsidRDefault="00000000">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9409FE"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9409FE" w:rsidRDefault="00000000">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9409FE" w14:paraId="35A5DE0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77777777" w:rsidR="009409FE" w:rsidRDefault="00000000">
            <w:pPr>
              <w:pStyle w:val="biaogeright"/>
              <w:wordWrap w:val="0"/>
              <w:rPr>
                <w:rFonts w:asciiTheme="minorEastAsia" w:eastAsiaTheme="minorEastAsia" w:hAnsiTheme="minorEastAsia" w:hint="eastAsia"/>
              </w:rPr>
            </w:pPr>
            <w:r>
              <w:t>-</w:t>
            </w:r>
          </w:p>
        </w:tc>
      </w:tr>
      <w:tr w:rsidR="009409FE" w14:paraId="4FD5A09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77777777" w:rsidR="009409FE" w:rsidRDefault="00000000">
            <w:pPr>
              <w:pStyle w:val="biaogeright"/>
              <w:wordWrap w:val="0"/>
              <w:rPr>
                <w:rFonts w:asciiTheme="minorEastAsia" w:eastAsiaTheme="minorEastAsia" w:hAnsiTheme="minorEastAsia" w:hint="eastAsia"/>
              </w:rPr>
            </w:pPr>
            <w:r>
              <w:t>-</w:t>
            </w:r>
          </w:p>
        </w:tc>
      </w:tr>
      <w:tr w:rsidR="009409FE" w14:paraId="4BFC4D7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77777777" w:rsidR="009409FE" w:rsidRDefault="00000000">
            <w:pPr>
              <w:pStyle w:val="biaogeright"/>
              <w:wordWrap w:val="0"/>
              <w:rPr>
                <w:rFonts w:asciiTheme="minorEastAsia" w:eastAsiaTheme="minorEastAsia" w:hAnsiTheme="minorEastAsia" w:hint="eastAsia"/>
              </w:rPr>
            </w:pPr>
            <w:r>
              <w:t>225,731.18</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77777777" w:rsidR="009409FE" w:rsidRDefault="00000000">
            <w:pPr>
              <w:pStyle w:val="biaogeright"/>
              <w:wordWrap w:val="0"/>
              <w:rPr>
                <w:rFonts w:asciiTheme="minorEastAsia" w:eastAsiaTheme="minorEastAsia" w:hAnsiTheme="minorEastAsia" w:hint="eastAsia"/>
              </w:rPr>
            </w:pPr>
            <w:r>
              <w:t>0.02</w:t>
            </w:r>
          </w:p>
        </w:tc>
      </w:tr>
      <w:tr w:rsidR="009409FE" w14:paraId="15EA984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77777777" w:rsidR="009409FE" w:rsidRDefault="00000000">
            <w:pPr>
              <w:pStyle w:val="biaogeright"/>
              <w:wordWrap w:val="0"/>
              <w:rPr>
                <w:rFonts w:asciiTheme="minorEastAsia" w:eastAsiaTheme="minorEastAsia" w:hAnsiTheme="minorEastAsia" w:hint="eastAsia"/>
              </w:rPr>
            </w:pPr>
            <w:r>
              <w:t>-</w:t>
            </w:r>
          </w:p>
        </w:tc>
      </w:tr>
      <w:tr w:rsidR="009409FE" w14:paraId="460249C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77777777" w:rsidR="009409FE" w:rsidRDefault="00000000">
            <w:pPr>
              <w:pStyle w:val="biaogeright"/>
              <w:wordWrap w:val="0"/>
              <w:rPr>
                <w:rFonts w:asciiTheme="minorEastAsia" w:eastAsiaTheme="minorEastAsia" w:hAnsiTheme="minorEastAsia" w:hint="eastAsia"/>
              </w:rPr>
            </w:pPr>
            <w:r>
              <w:t>-</w:t>
            </w:r>
          </w:p>
        </w:tc>
      </w:tr>
      <w:tr w:rsidR="009409FE" w14:paraId="52AC04E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77777777" w:rsidR="009409FE" w:rsidRDefault="00000000">
            <w:pPr>
              <w:pStyle w:val="biaogeright"/>
              <w:wordWrap w:val="0"/>
              <w:rPr>
                <w:rFonts w:asciiTheme="minorEastAsia" w:eastAsiaTheme="minorEastAsia" w:hAnsiTheme="minorEastAsia" w:hint="eastAsia"/>
              </w:rPr>
            </w:pPr>
            <w:r>
              <w:t>-</w:t>
            </w:r>
          </w:p>
        </w:tc>
      </w:tr>
      <w:tr w:rsidR="009409FE" w14:paraId="4C0BA44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77777777" w:rsidR="009409FE" w:rsidRDefault="00000000">
            <w:pPr>
              <w:pStyle w:val="biaogeright"/>
              <w:wordWrap w:val="0"/>
              <w:rPr>
                <w:rFonts w:asciiTheme="minorEastAsia" w:eastAsiaTheme="minorEastAsia" w:hAnsiTheme="minorEastAsia" w:hint="eastAsia"/>
              </w:rPr>
            </w:pPr>
            <w:r>
              <w:t>-</w:t>
            </w:r>
          </w:p>
        </w:tc>
      </w:tr>
      <w:tr w:rsidR="009409FE" w14:paraId="3565B6B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77777777" w:rsidR="009409FE" w:rsidRDefault="00000000">
            <w:pPr>
              <w:pStyle w:val="biaogeright"/>
              <w:wordWrap w:val="0"/>
              <w:rPr>
                <w:rFonts w:asciiTheme="minorEastAsia" w:eastAsiaTheme="minorEastAsia" w:hAnsiTheme="minorEastAsia" w:hint="eastAsia"/>
              </w:rPr>
            </w:pPr>
            <w:r>
              <w:t>-</w:t>
            </w:r>
          </w:p>
        </w:tc>
      </w:tr>
      <w:tr w:rsidR="009409FE" w14:paraId="0C93C2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77777777" w:rsidR="009409FE" w:rsidRDefault="00000000">
            <w:pPr>
              <w:pStyle w:val="biaogeright"/>
              <w:wordWrap w:val="0"/>
              <w:rPr>
                <w:rFonts w:asciiTheme="minorEastAsia" w:eastAsiaTheme="minorEastAsia" w:hAnsiTheme="minorEastAsia" w:hint="eastAsia"/>
              </w:rPr>
            </w:pPr>
            <w:r>
              <w:t>16,368.27</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77777777" w:rsidR="009409FE" w:rsidRDefault="00000000">
            <w:pPr>
              <w:pStyle w:val="biaogeright"/>
              <w:wordWrap w:val="0"/>
              <w:rPr>
                <w:rFonts w:asciiTheme="minorEastAsia" w:eastAsiaTheme="minorEastAsia" w:hAnsiTheme="minorEastAsia" w:hint="eastAsia"/>
              </w:rPr>
            </w:pPr>
            <w:r>
              <w:t>0.00</w:t>
            </w:r>
          </w:p>
        </w:tc>
      </w:tr>
      <w:tr w:rsidR="009409FE" w14:paraId="4F0A2E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7777777" w:rsidR="009409FE" w:rsidRDefault="00000000">
            <w:pPr>
              <w:pStyle w:val="biaogeright"/>
              <w:wordWrap w:val="0"/>
              <w:rPr>
                <w:rFonts w:asciiTheme="minorEastAsia" w:eastAsiaTheme="minorEastAsia" w:hAnsiTheme="minorEastAsia" w:hint="eastAsia"/>
              </w:rPr>
            </w:pPr>
            <w:r>
              <w:t>-</w:t>
            </w:r>
          </w:p>
        </w:tc>
      </w:tr>
      <w:tr w:rsidR="009409FE" w14:paraId="4B90FC7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77777777" w:rsidR="009409FE" w:rsidRDefault="00000000">
            <w:pPr>
              <w:pStyle w:val="biaogeright"/>
              <w:wordWrap w:val="0"/>
              <w:rPr>
                <w:rFonts w:asciiTheme="minorEastAsia" w:eastAsiaTheme="minorEastAsia" w:hAnsiTheme="minorEastAsia" w:hint="eastAsia"/>
              </w:rPr>
            </w:pPr>
            <w:r>
              <w:t>-</w:t>
            </w:r>
          </w:p>
        </w:tc>
      </w:tr>
      <w:tr w:rsidR="009409FE" w14:paraId="79BA3ED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77777777" w:rsidR="009409FE" w:rsidRDefault="00000000">
            <w:pPr>
              <w:pStyle w:val="biaogeright"/>
              <w:wordWrap w:val="0"/>
              <w:rPr>
                <w:rFonts w:asciiTheme="minorEastAsia" w:eastAsiaTheme="minorEastAsia" w:hAnsiTheme="minorEastAsia" w:hint="eastAsia"/>
              </w:rPr>
            </w:pPr>
            <w:r>
              <w:t>-</w:t>
            </w:r>
          </w:p>
        </w:tc>
      </w:tr>
      <w:tr w:rsidR="009409FE" w14:paraId="72F8496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77777777" w:rsidR="009409FE" w:rsidRDefault="00000000">
            <w:pPr>
              <w:pStyle w:val="biaogeright"/>
              <w:wordWrap w:val="0"/>
              <w:rPr>
                <w:rFonts w:asciiTheme="minorEastAsia" w:eastAsiaTheme="minorEastAsia" w:hAnsiTheme="minorEastAsia" w:hint="eastAsia"/>
              </w:rPr>
            </w:pPr>
            <w:r>
              <w:t>-</w:t>
            </w:r>
          </w:p>
        </w:tc>
      </w:tr>
      <w:tr w:rsidR="009409FE" w14:paraId="47F60E1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77777777" w:rsidR="009409FE" w:rsidRDefault="00000000">
            <w:pPr>
              <w:pStyle w:val="biaogeright"/>
              <w:wordWrap w:val="0"/>
              <w:rPr>
                <w:rFonts w:asciiTheme="minorEastAsia" w:eastAsiaTheme="minorEastAsia" w:hAnsiTheme="minorEastAsia" w:hint="eastAsia"/>
              </w:rPr>
            </w:pPr>
            <w:r>
              <w:t>-</w:t>
            </w:r>
          </w:p>
        </w:tc>
      </w:tr>
      <w:tr w:rsidR="009409FE" w14:paraId="551B39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77777777" w:rsidR="009409FE" w:rsidRDefault="00000000">
            <w:pPr>
              <w:pStyle w:val="biaogeright"/>
              <w:wordWrap w:val="0"/>
              <w:rPr>
                <w:rFonts w:asciiTheme="minorEastAsia" w:eastAsiaTheme="minorEastAsia" w:hAnsiTheme="minorEastAsia" w:hint="eastAsia"/>
              </w:rPr>
            </w:pPr>
            <w:r>
              <w:t>-</w:t>
            </w:r>
          </w:p>
        </w:tc>
      </w:tr>
      <w:tr w:rsidR="009409FE" w14:paraId="1FB2831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77777777" w:rsidR="009409FE" w:rsidRDefault="00000000">
            <w:pPr>
              <w:pStyle w:val="biaogeright"/>
              <w:wordWrap w:val="0"/>
              <w:rPr>
                <w:rFonts w:asciiTheme="minorEastAsia" w:eastAsiaTheme="minorEastAsia" w:hAnsiTheme="minorEastAsia" w:hint="eastAsia"/>
              </w:rPr>
            </w:pPr>
            <w:r>
              <w:t>-</w:t>
            </w:r>
          </w:p>
        </w:tc>
      </w:tr>
      <w:tr w:rsidR="009409FE" w14:paraId="14B1251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7777777" w:rsidR="009409FE" w:rsidRDefault="00000000">
            <w:pPr>
              <w:pStyle w:val="biaogeright"/>
              <w:wordWrap w:val="0"/>
              <w:rPr>
                <w:rFonts w:asciiTheme="minorEastAsia" w:eastAsiaTheme="minorEastAsia" w:hAnsiTheme="minorEastAsia" w:hint="eastAsia"/>
              </w:rPr>
            </w:pPr>
            <w:r>
              <w:t>-</w:t>
            </w:r>
          </w:p>
        </w:tc>
      </w:tr>
      <w:tr w:rsidR="009409FE" w14:paraId="5661B05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7777777" w:rsidR="009409FE" w:rsidRDefault="00000000">
            <w:pPr>
              <w:pStyle w:val="biaogeright"/>
              <w:wordWrap w:val="0"/>
              <w:rPr>
                <w:rFonts w:asciiTheme="minorEastAsia" w:eastAsiaTheme="minorEastAsia" w:hAnsiTheme="minorEastAsia" w:hint="eastAsia"/>
              </w:rPr>
            </w:pPr>
            <w:r>
              <w:t>-</w:t>
            </w:r>
          </w:p>
        </w:tc>
      </w:tr>
      <w:tr w:rsidR="009409FE" w14:paraId="0E03F68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9409FE" w:rsidRDefault="00000000">
            <w:pPr>
              <w:rPr>
                <w:rFonts w:asciiTheme="minorEastAsia" w:hAnsiTheme="minorEastAsia" w:cs="宋体" w:hint="eastAsia"/>
                <w:kern w:val="0"/>
                <w:sz w:val="24"/>
                <w:szCs w:val="24"/>
              </w:rPr>
            </w:pPr>
            <w:r>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77777777" w:rsidR="009409FE" w:rsidRDefault="00000000">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77777777" w:rsidR="009409FE" w:rsidRDefault="00000000">
            <w:pPr>
              <w:pStyle w:val="biaogeright"/>
              <w:wordWrap w:val="0"/>
              <w:rPr>
                <w:rFonts w:asciiTheme="minorEastAsia" w:eastAsiaTheme="minorEastAsia" w:hAnsiTheme="minorEastAsia" w:hint="eastAsia"/>
              </w:rPr>
            </w:pPr>
            <w:r>
              <w:t>-</w:t>
            </w:r>
          </w:p>
        </w:tc>
      </w:tr>
      <w:tr w:rsidR="009409FE" w14:paraId="4CB2CD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9409FE" w:rsidRDefault="009409FE">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9409FE" w:rsidRDefault="00000000">
            <w:pPr>
              <w:pStyle w:val="biaogeleft"/>
              <w:wordWrap w:val="0"/>
              <w:rPr>
                <w:rFonts w:asciiTheme="minorEastAsia" w:eastAsiaTheme="minorEastAsia" w:hAnsiTheme="minorEastAsia" w:hint="eastAsia"/>
              </w:rPr>
            </w:pPr>
            <w:r>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77777777" w:rsidR="009409FE" w:rsidRDefault="00000000">
            <w:pPr>
              <w:pStyle w:val="biaogeright"/>
              <w:wordWrap w:val="0"/>
              <w:rPr>
                <w:rFonts w:asciiTheme="minorEastAsia" w:eastAsiaTheme="minorEastAsia" w:hAnsiTheme="minorEastAsia" w:hint="eastAsia"/>
              </w:rPr>
            </w:pPr>
            <w:r>
              <w:t>242,099.45</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77777777" w:rsidR="009409FE" w:rsidRDefault="00000000">
            <w:pPr>
              <w:pStyle w:val="biaogeright"/>
              <w:wordWrap w:val="0"/>
              <w:rPr>
                <w:rFonts w:asciiTheme="minorEastAsia" w:eastAsiaTheme="minorEastAsia" w:hAnsiTheme="minorEastAsia" w:hint="eastAsia"/>
              </w:rPr>
            </w:pPr>
            <w:r>
              <w:t>0.02</w:t>
            </w:r>
          </w:p>
        </w:tc>
      </w:tr>
    </w:tbl>
    <w:p w14:paraId="53FE50D7" w14:textId="77777777" w:rsidR="009409FE" w:rsidRDefault="009409FE">
      <w:pPr>
        <w:widowControl/>
        <w:jc w:val="left"/>
        <w:rPr>
          <w:rFonts w:ascii="宋体" w:hAnsi="宋体" w:cs="宋体" w:hint="eastAsia"/>
          <w:kern w:val="0"/>
          <w:sz w:val="24"/>
          <w:szCs w:val="24"/>
        </w:rPr>
      </w:pPr>
    </w:p>
    <w:p w14:paraId="5E70205F" w14:textId="77777777" w:rsidR="009409FE" w:rsidRDefault="00000000">
      <w:pPr>
        <w:pStyle w:val="zhangjiep2"/>
        <w:rPr>
          <w:rFonts w:hint="eastAsia"/>
        </w:rPr>
      </w:pPr>
      <w:r>
        <w:rPr>
          <w:rFonts w:hint="eastAsia"/>
          <w:bCs/>
        </w:rPr>
        <w:t>（</w:t>
      </w:r>
      <w:r>
        <w:rPr>
          <w:bCs/>
        </w:rPr>
        <w:t>3）</w:t>
      </w:r>
      <w:r>
        <w:rPr>
          <w:rFonts w:hint="eastAsia"/>
          <w:bCs/>
        </w:rPr>
        <w:t>报告期末按行业分类的港股通投资股票投资组合</w:t>
      </w:r>
    </w:p>
    <w:p w14:paraId="0E96B54E" w14:textId="77777777" w:rsidR="009409FE" w:rsidRDefault="00000000">
      <w:pPr>
        <w:pStyle w:val="neirong"/>
        <w:ind w:leftChars="7" w:firstLineChars="100" w:firstLine="240"/>
        <w:rPr>
          <w:rFonts w:hint="eastAsia"/>
        </w:rPr>
      </w:pPr>
      <w:r>
        <w:rPr>
          <w:rFonts w:hint="eastAsia"/>
        </w:rPr>
        <w:t>本基金报告期末未持有港股通股票。</w:t>
      </w:r>
    </w:p>
    <w:p w14:paraId="46B62E2D" w14:textId="77777777" w:rsidR="009409FE" w:rsidRDefault="009409FE">
      <w:pPr>
        <w:widowControl/>
        <w:jc w:val="left"/>
        <w:rPr>
          <w:rFonts w:ascii="宋体" w:hAnsi="宋体" w:cs="宋体" w:hint="eastAsia"/>
          <w:kern w:val="0"/>
          <w:sz w:val="24"/>
          <w:szCs w:val="24"/>
        </w:rPr>
      </w:pPr>
    </w:p>
    <w:p w14:paraId="56166111" w14:textId="77777777" w:rsidR="009409FE" w:rsidRDefault="00000000">
      <w:pPr>
        <w:pStyle w:val="zhangjiep"/>
        <w:rPr>
          <w:rFonts w:hint="eastAsia"/>
        </w:rPr>
      </w:pPr>
      <w:r>
        <w:rPr>
          <w:bCs/>
        </w:rPr>
        <w:t>3、</w:t>
      </w:r>
      <w:r>
        <w:rPr>
          <w:rFonts w:hint="eastAsia"/>
          <w:bCs/>
        </w:rPr>
        <w:t>报告期末按公允价值占基金资产净值比例大小排序的前十名股票投资明细</w:t>
      </w:r>
    </w:p>
    <w:p w14:paraId="3396B885" w14:textId="77777777" w:rsidR="009409FE" w:rsidRDefault="00000000">
      <w:pPr>
        <w:pStyle w:val="zhangjiep2"/>
        <w:rPr>
          <w:rFonts w:hint="eastAsia"/>
        </w:rPr>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9409FE" w14:paraId="5E2CA5AA" w14:textId="77777777">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77777777" w:rsidR="009409FE" w:rsidRDefault="00000000">
            <w:pPr>
              <w:pStyle w:val="biaogecenter"/>
              <w:wordWrap w:val="0"/>
              <w:rPr>
                <w:rFonts w:hint="eastAsia"/>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77777777" w:rsidR="009409FE" w:rsidRDefault="00000000">
            <w:pPr>
              <w:pStyle w:val="biaogecenter"/>
              <w:wordWrap w:val="0"/>
              <w:rPr>
                <w:rFonts w:hint="eastAsia"/>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77777777" w:rsidR="009409FE" w:rsidRDefault="00000000">
            <w:pPr>
              <w:pStyle w:val="biaogecenter"/>
              <w:wordWrap w:val="0"/>
              <w:rPr>
                <w:rFonts w:hint="eastAsia"/>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77777777" w:rsidR="009409FE" w:rsidRDefault="00000000">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77777777" w:rsidR="009409FE" w:rsidRDefault="00000000">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7777777" w:rsidR="009409FE" w:rsidRDefault="00000000">
            <w:pPr>
              <w:pStyle w:val="biaogecenter"/>
              <w:wordWrap w:val="0"/>
              <w:rPr>
                <w:rFonts w:hint="eastAsia"/>
                <w:b/>
                <w:sz w:val="20"/>
              </w:rPr>
            </w:pPr>
            <w:r>
              <w:rPr>
                <w:rFonts w:hAnsi="等线" w:hint="eastAsia"/>
                <w:color w:val="000000"/>
              </w:rPr>
              <w:t>占基金资产净值比例（％）</w:t>
            </w:r>
          </w:p>
        </w:tc>
      </w:tr>
      <w:tr w:rsidR="009409FE" w14:paraId="7CA6C50B"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77777777" w:rsidR="009409FE" w:rsidRDefault="00000000">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77777777" w:rsidR="009409FE" w:rsidRDefault="00000000">
            <w:pPr>
              <w:pStyle w:val="biaogeleft"/>
              <w:wordWrap w:val="0"/>
              <w:rPr>
                <w:rFonts w:hint="eastAsia"/>
                <w:sz w:val="20"/>
              </w:rPr>
            </w:pPr>
            <w:r>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77777777" w:rsidR="009409FE" w:rsidRDefault="00000000">
            <w:pPr>
              <w:pStyle w:val="biaogeleft"/>
              <w:wordWrap w:val="0"/>
              <w:rPr>
                <w:rFonts w:hint="eastAsia"/>
                <w:sz w:val="20"/>
              </w:rPr>
            </w:pPr>
            <w:r>
              <w:rPr>
                <w:rFonts w:hAnsi="等线"/>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77777777" w:rsidR="009409FE" w:rsidRDefault="00000000">
            <w:pPr>
              <w:pStyle w:val="biaogeright"/>
              <w:wordWrap w:val="0"/>
              <w:rPr>
                <w:rFonts w:hint="eastAsia"/>
                <w:sz w:val="20"/>
              </w:rPr>
            </w:pPr>
            <w:r>
              <w:rPr>
                <w:rFonts w:hAnsi="等线"/>
                <w:color w:val="000000"/>
              </w:rPr>
              <w:t>46,500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77777777" w:rsidR="009409FE" w:rsidRDefault="00000000">
            <w:pPr>
              <w:pStyle w:val="biaogeright"/>
              <w:wordWrap w:val="0"/>
              <w:rPr>
                <w:rFonts w:hint="eastAsia"/>
                <w:sz w:val="20"/>
              </w:rPr>
            </w:pPr>
            <w:r>
              <w:rPr>
                <w:rFonts w:hAnsi="等线"/>
                <w:color w:val="000000"/>
              </w:rPr>
              <w:t>68,233,635.00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77777777" w:rsidR="009409FE" w:rsidRDefault="00000000">
            <w:pPr>
              <w:pStyle w:val="biaogeright"/>
              <w:wordWrap w:val="0"/>
              <w:rPr>
                <w:rFonts w:hint="eastAsia"/>
                <w:sz w:val="20"/>
              </w:rPr>
            </w:pPr>
            <w:r>
              <w:rPr>
                <w:rFonts w:hAnsi="等线"/>
                <w:color w:val="000000"/>
              </w:rPr>
              <w:t>4.87</w:t>
            </w:r>
          </w:p>
        </w:tc>
      </w:tr>
      <w:tr w:rsidR="009409FE" w14:paraId="03478D80"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77777777" w:rsidR="009409FE" w:rsidRDefault="00000000">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77777777" w:rsidR="009409FE" w:rsidRDefault="00000000">
            <w:pPr>
              <w:pStyle w:val="biaogeleft"/>
              <w:wordWrap w:val="0"/>
              <w:rPr>
                <w:rFonts w:hint="eastAsia"/>
                <w:sz w:val="20"/>
              </w:rPr>
            </w:pPr>
            <w:r>
              <w:rPr>
                <w:rFonts w:hAnsi="等线"/>
                <w:color w:val="000000"/>
              </w:rPr>
              <w:t>300750</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77777777" w:rsidR="009409FE" w:rsidRDefault="00000000">
            <w:pPr>
              <w:pStyle w:val="biaogeleft"/>
              <w:wordWrap w:val="0"/>
              <w:rPr>
                <w:rFonts w:hint="eastAsia"/>
                <w:sz w:val="20"/>
              </w:rPr>
            </w:pPr>
            <w:r>
              <w:rPr>
                <w:rFonts w:hAnsi="等线"/>
                <w:color w:val="000000"/>
              </w:rPr>
              <w:t>宁德时代</w:t>
            </w:r>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77777777" w:rsidR="009409FE" w:rsidRDefault="00000000">
            <w:pPr>
              <w:pStyle w:val="biaogeright"/>
              <w:wordWrap w:val="0"/>
              <w:rPr>
                <w:rFonts w:hint="eastAsia"/>
                <w:sz w:val="20"/>
              </w:rPr>
            </w:pPr>
            <w:r>
              <w:rPr>
                <w:rFonts w:hAnsi="等线"/>
                <w:color w:val="000000"/>
              </w:rPr>
              <w:t>367,200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77777777" w:rsidR="009409FE" w:rsidRDefault="00000000">
            <w:pPr>
              <w:pStyle w:val="biaogeright"/>
              <w:wordWrap w:val="0"/>
              <w:rPr>
                <w:rFonts w:hint="eastAsia"/>
                <w:sz w:val="20"/>
              </w:rPr>
            </w:pPr>
            <w:r>
              <w:rPr>
                <w:rFonts w:hAnsi="等线"/>
                <w:color w:val="000000"/>
              </w:rPr>
              <w:t>66,107,016.00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77777777" w:rsidR="009409FE" w:rsidRDefault="00000000">
            <w:pPr>
              <w:pStyle w:val="biaogeright"/>
              <w:wordWrap w:val="0"/>
              <w:rPr>
                <w:rFonts w:hint="eastAsia"/>
                <w:sz w:val="20"/>
              </w:rPr>
            </w:pPr>
            <w:r>
              <w:rPr>
                <w:rFonts w:hAnsi="等线"/>
                <w:color w:val="000000"/>
              </w:rPr>
              <w:t>4.72</w:t>
            </w:r>
          </w:p>
        </w:tc>
      </w:tr>
      <w:tr w:rsidR="009409FE" w14:paraId="217B689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77777777" w:rsidR="009409FE" w:rsidRDefault="00000000">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77777777" w:rsidR="009409FE" w:rsidRDefault="00000000">
            <w:pPr>
              <w:pStyle w:val="biaogeleft"/>
              <w:wordWrap w:val="0"/>
              <w:rPr>
                <w:rFonts w:hint="eastAsia"/>
                <w:sz w:val="20"/>
              </w:rPr>
            </w:pPr>
            <w:r>
              <w:rPr>
                <w:rFonts w:hAnsi="等线"/>
                <w:color w:val="000000"/>
              </w:rPr>
              <w:t>601318</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77777777" w:rsidR="009409FE" w:rsidRDefault="00000000">
            <w:pPr>
              <w:pStyle w:val="biaogeleft"/>
              <w:wordWrap w:val="0"/>
              <w:rPr>
                <w:rFonts w:hint="eastAsia"/>
                <w:sz w:val="20"/>
              </w:rPr>
            </w:pPr>
            <w:r>
              <w:rPr>
                <w:rFonts w:hAnsi="等线"/>
                <w:color w:val="000000"/>
              </w:rPr>
              <w:t>中国平安</w:t>
            </w:r>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77777777" w:rsidR="009409FE" w:rsidRDefault="00000000">
            <w:pPr>
              <w:pStyle w:val="biaogeright"/>
              <w:wordWrap w:val="0"/>
              <w:rPr>
                <w:rFonts w:hint="eastAsia"/>
                <w:sz w:val="20"/>
              </w:rPr>
            </w:pPr>
            <w:r>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77777777" w:rsidR="009409FE" w:rsidRDefault="00000000">
            <w:pPr>
              <w:pStyle w:val="biaogeright"/>
              <w:wordWrap w:val="0"/>
              <w:rPr>
                <w:rFonts w:hint="eastAsia"/>
                <w:sz w:val="20"/>
              </w:rPr>
            </w:pPr>
            <w:r>
              <w:rPr>
                <w:rFonts w:hAnsi="等线"/>
                <w:color w:val="000000"/>
              </w:rPr>
              <w:t>62,040,000.00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77777777" w:rsidR="009409FE" w:rsidRDefault="00000000">
            <w:pPr>
              <w:pStyle w:val="biaogeright"/>
              <w:wordWrap w:val="0"/>
              <w:rPr>
                <w:rFonts w:hint="eastAsia"/>
                <w:sz w:val="20"/>
              </w:rPr>
            </w:pPr>
            <w:r>
              <w:rPr>
                <w:rFonts w:hAnsi="等线"/>
                <w:color w:val="000000"/>
              </w:rPr>
              <w:t>4.43</w:t>
            </w:r>
          </w:p>
        </w:tc>
      </w:tr>
      <w:tr w:rsidR="009409FE" w14:paraId="257FBDD4"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77777777" w:rsidR="009409FE" w:rsidRDefault="00000000">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77777777" w:rsidR="009409FE" w:rsidRDefault="00000000">
            <w:pPr>
              <w:pStyle w:val="biaogeleft"/>
              <w:wordWrap w:val="0"/>
              <w:rPr>
                <w:rFonts w:hint="eastAsia"/>
                <w:sz w:val="20"/>
              </w:rPr>
            </w:pPr>
            <w:r>
              <w:rPr>
                <w:rFonts w:hAnsi="等线"/>
                <w:color w:val="000000"/>
              </w:rPr>
              <w:t>600309</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77777777" w:rsidR="009409FE" w:rsidRDefault="00000000">
            <w:pPr>
              <w:pStyle w:val="biaogeleft"/>
              <w:wordWrap w:val="0"/>
              <w:rPr>
                <w:rFonts w:hint="eastAsia"/>
                <w:sz w:val="20"/>
              </w:rPr>
            </w:pPr>
            <w:r>
              <w:rPr>
                <w:rFonts w:hAnsi="等线"/>
                <w:color w:val="000000"/>
              </w:rPr>
              <w:t>万华化学</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77777777" w:rsidR="009409FE" w:rsidRDefault="00000000">
            <w:pPr>
              <w:pStyle w:val="biaogeright"/>
              <w:wordWrap w:val="0"/>
              <w:rPr>
                <w:rFonts w:hint="eastAsia"/>
                <w:sz w:val="20"/>
              </w:rPr>
            </w:pPr>
            <w:r>
              <w:rPr>
                <w:rFonts w:hAnsi="等线"/>
                <w:color w:val="000000"/>
              </w:rPr>
              <w:t>613,400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77777777" w:rsidR="009409FE" w:rsidRDefault="00000000">
            <w:pPr>
              <w:pStyle w:val="biaogeright"/>
              <w:wordWrap w:val="0"/>
              <w:rPr>
                <w:rFonts w:hint="eastAsia"/>
                <w:sz w:val="20"/>
              </w:rPr>
            </w:pPr>
            <w:r>
              <w:rPr>
                <w:rFonts w:hAnsi="等线"/>
                <w:color w:val="000000"/>
              </w:rPr>
              <w:t>49,599,524.00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77777777" w:rsidR="009409FE" w:rsidRDefault="00000000">
            <w:pPr>
              <w:pStyle w:val="biaogeright"/>
              <w:wordWrap w:val="0"/>
              <w:rPr>
                <w:rFonts w:hint="eastAsia"/>
                <w:sz w:val="20"/>
              </w:rPr>
            </w:pPr>
            <w:r>
              <w:rPr>
                <w:rFonts w:hAnsi="等线"/>
                <w:color w:val="000000"/>
              </w:rPr>
              <w:t>3.54</w:t>
            </w:r>
          </w:p>
        </w:tc>
      </w:tr>
      <w:tr w:rsidR="009409FE" w14:paraId="7F809928"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77777777" w:rsidR="009409FE" w:rsidRDefault="00000000">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77777777" w:rsidR="009409FE" w:rsidRDefault="00000000">
            <w:pPr>
              <w:pStyle w:val="biaogeleft"/>
              <w:wordWrap w:val="0"/>
              <w:rPr>
                <w:rFonts w:hint="eastAsia"/>
                <w:sz w:val="20"/>
              </w:rPr>
            </w:pPr>
            <w:r>
              <w:rPr>
                <w:rFonts w:hAnsi="等线"/>
                <w:color w:val="000000"/>
              </w:rPr>
              <w:t>002142</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77777777" w:rsidR="009409FE" w:rsidRDefault="00000000">
            <w:pPr>
              <w:pStyle w:val="biaogeleft"/>
              <w:wordWrap w:val="0"/>
              <w:rPr>
                <w:rFonts w:hint="eastAsia"/>
                <w:sz w:val="20"/>
              </w:rPr>
            </w:pPr>
            <w:r>
              <w:rPr>
                <w:rFonts w:hAnsi="等线"/>
                <w:color w:val="000000"/>
              </w:rPr>
              <w:t>宁波银行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77777777" w:rsidR="009409FE" w:rsidRDefault="00000000">
            <w:pPr>
              <w:pStyle w:val="biaogeright"/>
              <w:wordWrap w:val="0"/>
              <w:rPr>
                <w:rFonts w:hint="eastAsia"/>
                <w:sz w:val="20"/>
              </w:rPr>
            </w:pPr>
            <w:r>
              <w:rPr>
                <w:rFonts w:hAnsi="等线"/>
                <w:color w:val="000000"/>
              </w:rPr>
              <w:t>2,166,200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77777777" w:rsidR="009409FE" w:rsidRDefault="00000000">
            <w:pPr>
              <w:pStyle w:val="biaogeright"/>
              <w:wordWrap w:val="0"/>
              <w:rPr>
                <w:rFonts w:hint="eastAsia"/>
                <w:sz w:val="20"/>
              </w:rPr>
            </w:pPr>
            <w:r>
              <w:rPr>
                <w:rFonts w:hAnsi="等线"/>
                <w:color w:val="000000"/>
              </w:rPr>
              <w:t>47,786,372.00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77777777" w:rsidR="009409FE" w:rsidRDefault="00000000">
            <w:pPr>
              <w:pStyle w:val="biaogeright"/>
              <w:wordWrap w:val="0"/>
              <w:rPr>
                <w:rFonts w:hint="eastAsia"/>
                <w:sz w:val="20"/>
              </w:rPr>
            </w:pPr>
            <w:r>
              <w:rPr>
                <w:rFonts w:hAnsi="等线"/>
                <w:color w:val="000000"/>
              </w:rPr>
              <w:t>3.41</w:t>
            </w:r>
          </w:p>
        </w:tc>
      </w:tr>
      <w:tr w:rsidR="009409FE" w14:paraId="0769585D"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77777777" w:rsidR="009409FE" w:rsidRDefault="00000000">
            <w:pPr>
              <w:pStyle w:val="biaogecenter"/>
              <w:wordWrap w:val="0"/>
              <w:rPr>
                <w:rFonts w:hint="eastAsia"/>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77777777" w:rsidR="009409FE" w:rsidRDefault="00000000">
            <w:pPr>
              <w:pStyle w:val="biaogeleft"/>
              <w:wordWrap w:val="0"/>
              <w:rPr>
                <w:rFonts w:hint="eastAsia"/>
                <w:sz w:val="20"/>
              </w:rPr>
            </w:pPr>
            <w:r>
              <w:rPr>
                <w:rFonts w:hAnsi="等线"/>
                <w:color w:val="000000"/>
              </w:rPr>
              <w:t>000001</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77777777" w:rsidR="009409FE" w:rsidRDefault="00000000">
            <w:pPr>
              <w:pStyle w:val="biaogeleft"/>
              <w:wordWrap w:val="0"/>
              <w:rPr>
                <w:rFonts w:hint="eastAsia"/>
                <w:sz w:val="20"/>
              </w:rPr>
            </w:pPr>
            <w:r>
              <w:rPr>
                <w:rFonts w:hAnsi="等线"/>
                <w:color w:val="000000"/>
              </w:rPr>
              <w:t>平安银行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77777777" w:rsidR="009409FE" w:rsidRDefault="00000000">
            <w:pPr>
              <w:pStyle w:val="biaogeright"/>
              <w:wordWrap w:val="0"/>
              <w:rPr>
                <w:rFonts w:hint="eastAsia"/>
                <w:sz w:val="20"/>
              </w:rPr>
            </w:pPr>
            <w:r>
              <w:rPr>
                <w:rFonts w:hAnsi="等线"/>
                <w:color w:val="000000"/>
              </w:rPr>
              <w:t>4,437,800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77777777" w:rsidR="009409FE" w:rsidRDefault="00000000">
            <w:pPr>
              <w:pStyle w:val="biaogeright"/>
              <w:wordWrap w:val="0"/>
              <w:rPr>
                <w:rFonts w:hint="eastAsia"/>
                <w:sz w:val="20"/>
              </w:rPr>
            </w:pPr>
            <w:r>
              <w:rPr>
                <w:rFonts w:hAnsi="等线"/>
                <w:color w:val="000000"/>
              </w:rPr>
              <w:t>45,043,670.00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77777777" w:rsidR="009409FE" w:rsidRDefault="00000000">
            <w:pPr>
              <w:pStyle w:val="biaogeright"/>
              <w:wordWrap w:val="0"/>
              <w:rPr>
                <w:rFonts w:hint="eastAsia"/>
                <w:sz w:val="20"/>
              </w:rPr>
            </w:pPr>
            <w:r>
              <w:rPr>
                <w:rFonts w:hAnsi="等线"/>
                <w:color w:val="000000"/>
              </w:rPr>
              <w:t>3.21</w:t>
            </w:r>
          </w:p>
        </w:tc>
      </w:tr>
      <w:tr w:rsidR="009409FE" w14:paraId="7BB897A3"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77777777" w:rsidR="009409FE" w:rsidRDefault="00000000">
            <w:pPr>
              <w:pStyle w:val="biaogecenter"/>
              <w:wordWrap w:val="0"/>
              <w:rPr>
                <w:rFonts w:hint="eastAsia"/>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77777777" w:rsidR="009409FE" w:rsidRDefault="00000000">
            <w:pPr>
              <w:pStyle w:val="biaogeleft"/>
              <w:wordWrap w:val="0"/>
              <w:rPr>
                <w:rFonts w:hint="eastAsia"/>
                <w:sz w:val="20"/>
              </w:rPr>
            </w:pPr>
            <w:r>
              <w:rPr>
                <w:rFonts w:hAnsi="等线"/>
                <w:color w:val="000000"/>
              </w:rPr>
              <w:t>000858</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77777777" w:rsidR="009409FE" w:rsidRDefault="00000000">
            <w:pPr>
              <w:pStyle w:val="biaogeleft"/>
              <w:wordWrap w:val="0"/>
              <w:rPr>
                <w:rFonts w:hint="eastAsia"/>
                <w:sz w:val="20"/>
              </w:rPr>
            </w:pPr>
            <w:r>
              <w:rPr>
                <w:rFonts w:hAnsi="等线"/>
                <w:color w:val="000000"/>
              </w:rPr>
              <w:t>五 粮 液</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77777777" w:rsidR="009409FE" w:rsidRDefault="00000000">
            <w:pPr>
              <w:pStyle w:val="biaogeright"/>
              <w:wordWrap w:val="0"/>
              <w:rPr>
                <w:rFonts w:hint="eastAsia"/>
                <w:sz w:val="20"/>
              </w:rPr>
            </w:pPr>
            <w:r>
              <w:rPr>
                <w:rFonts w:hAnsi="等线"/>
                <w:color w:val="000000"/>
              </w:rPr>
              <w:t>335,200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77777777" w:rsidR="009409FE" w:rsidRDefault="00000000">
            <w:pPr>
              <w:pStyle w:val="biaogeright"/>
              <w:wordWrap w:val="0"/>
              <w:rPr>
                <w:rFonts w:hint="eastAsia"/>
                <w:sz w:val="20"/>
              </w:rPr>
            </w:pPr>
            <w:r>
              <w:rPr>
                <w:rFonts w:hAnsi="等线"/>
                <w:color w:val="000000"/>
              </w:rPr>
              <w:t>42,919,008.00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77777777" w:rsidR="009409FE" w:rsidRDefault="00000000">
            <w:pPr>
              <w:pStyle w:val="biaogeright"/>
              <w:wordWrap w:val="0"/>
              <w:rPr>
                <w:rFonts w:hint="eastAsia"/>
                <w:sz w:val="20"/>
              </w:rPr>
            </w:pPr>
            <w:r>
              <w:rPr>
                <w:rFonts w:hAnsi="等线"/>
                <w:color w:val="000000"/>
              </w:rPr>
              <w:t>3.06</w:t>
            </w:r>
          </w:p>
        </w:tc>
      </w:tr>
      <w:tr w:rsidR="009409FE" w14:paraId="3B307BE9"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77777777" w:rsidR="009409FE" w:rsidRDefault="00000000">
            <w:pPr>
              <w:pStyle w:val="biaogecenter"/>
              <w:wordWrap w:val="0"/>
              <w:rPr>
                <w:rFonts w:hint="eastAsia"/>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77777777" w:rsidR="009409FE" w:rsidRDefault="00000000">
            <w:pPr>
              <w:pStyle w:val="biaogeleft"/>
              <w:wordWrap w:val="0"/>
              <w:rPr>
                <w:rFonts w:hint="eastAsia"/>
                <w:sz w:val="20"/>
              </w:rPr>
            </w:pPr>
            <w:r>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77777777" w:rsidR="009409FE" w:rsidRDefault="00000000">
            <w:pPr>
              <w:pStyle w:val="biaogeleft"/>
              <w:wordWrap w:val="0"/>
              <w:rPr>
                <w:rFonts w:hint="eastAsia"/>
                <w:sz w:val="20"/>
              </w:rPr>
            </w:pPr>
            <w:r>
              <w:rPr>
                <w:rFonts w:hAnsi="等线"/>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77777777" w:rsidR="009409FE" w:rsidRDefault="00000000">
            <w:pPr>
              <w:pStyle w:val="biaogeright"/>
              <w:wordWrap w:val="0"/>
              <w:rPr>
                <w:rFonts w:hint="eastAsia"/>
                <w:sz w:val="20"/>
              </w:rPr>
            </w:pPr>
            <w:r>
              <w:rPr>
                <w:rFonts w:hAnsi="等线"/>
                <w:color w:val="000000"/>
              </w:rPr>
              <w:t>2,280,800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77777777" w:rsidR="009409FE" w:rsidRDefault="00000000">
            <w:pPr>
              <w:pStyle w:val="biaogeright"/>
              <w:wordWrap w:val="0"/>
              <w:rPr>
                <w:rFonts w:hint="eastAsia"/>
                <w:sz w:val="20"/>
              </w:rPr>
            </w:pPr>
            <w:r>
              <w:rPr>
                <w:rFonts w:hAnsi="等线"/>
                <w:color w:val="000000"/>
              </w:rPr>
              <w:t>37,633,200.00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77777777" w:rsidR="009409FE" w:rsidRDefault="00000000">
            <w:pPr>
              <w:pStyle w:val="biaogeright"/>
              <w:wordWrap w:val="0"/>
              <w:rPr>
                <w:rFonts w:hint="eastAsia"/>
                <w:sz w:val="20"/>
              </w:rPr>
            </w:pPr>
            <w:r>
              <w:rPr>
                <w:rFonts w:hAnsi="等线"/>
                <w:color w:val="000000"/>
              </w:rPr>
              <w:t>2.68</w:t>
            </w:r>
          </w:p>
        </w:tc>
      </w:tr>
      <w:tr w:rsidR="009409FE" w14:paraId="315CF87F" w14:textId="77777777">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77777777" w:rsidR="009409FE" w:rsidRDefault="00000000">
            <w:pPr>
              <w:pStyle w:val="biaogecenter"/>
              <w:wordWrap w:val="0"/>
              <w:rPr>
                <w:rFonts w:hint="eastAsia"/>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77777777" w:rsidR="009409FE" w:rsidRDefault="00000000">
            <w:pPr>
              <w:pStyle w:val="biaogeleft"/>
              <w:wordWrap w:val="0"/>
              <w:rPr>
                <w:rFonts w:hint="eastAsia"/>
                <w:sz w:val="20"/>
              </w:rPr>
            </w:pPr>
            <w:r>
              <w:rPr>
                <w:rFonts w:hAnsi="等线"/>
                <w:color w:val="000000"/>
              </w:rPr>
              <w:t>601899</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77777777" w:rsidR="009409FE" w:rsidRDefault="00000000">
            <w:pPr>
              <w:pStyle w:val="biaogeleft"/>
              <w:wordWrap w:val="0"/>
              <w:rPr>
                <w:rFonts w:hint="eastAsia"/>
                <w:sz w:val="20"/>
              </w:rPr>
            </w:pPr>
            <w:r>
              <w:rPr>
                <w:rFonts w:hAnsi="等线"/>
                <w:color w:val="000000"/>
              </w:rPr>
              <w:t>紫金矿业</w:t>
            </w:r>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77777777" w:rsidR="009409FE" w:rsidRDefault="00000000">
            <w:pPr>
              <w:pStyle w:val="biaogeright"/>
              <w:wordWrap w:val="0"/>
              <w:rPr>
                <w:rFonts w:hint="eastAsia"/>
                <w:sz w:val="20"/>
              </w:rPr>
            </w:pPr>
            <w:r>
              <w:rPr>
                <w:rFonts w:hAnsi="等线"/>
                <w:color w:val="000000"/>
              </w:rPr>
              <w:t>2,084,500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77777777" w:rsidR="009409FE" w:rsidRDefault="00000000">
            <w:pPr>
              <w:pStyle w:val="biaogeright"/>
              <w:wordWrap w:val="0"/>
              <w:rPr>
                <w:rFonts w:hint="eastAsia"/>
                <w:sz w:val="20"/>
              </w:rPr>
            </w:pPr>
            <w:r>
              <w:rPr>
                <w:rFonts w:hAnsi="等线"/>
                <w:color w:val="000000"/>
              </w:rPr>
              <w:t>36,624,665.00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77777777" w:rsidR="009409FE" w:rsidRDefault="00000000">
            <w:pPr>
              <w:pStyle w:val="biaogeright"/>
              <w:wordWrap w:val="0"/>
              <w:rPr>
                <w:rFonts w:hint="eastAsia"/>
                <w:sz w:val="20"/>
              </w:rPr>
            </w:pPr>
            <w:r>
              <w:rPr>
                <w:rFonts w:hAnsi="等线"/>
                <w:color w:val="000000"/>
              </w:rPr>
              <w:t>2.61</w:t>
            </w:r>
          </w:p>
        </w:tc>
      </w:tr>
      <w:tr w:rsidR="009409FE" w14:paraId="2B8CA75A" w14:textId="77777777">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77777777" w:rsidR="009409FE" w:rsidRDefault="00000000">
            <w:pPr>
              <w:pStyle w:val="biaogecenter"/>
              <w:wordWrap w:val="0"/>
              <w:rPr>
                <w:rFonts w:hint="eastAsia"/>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77777777" w:rsidR="009409FE" w:rsidRDefault="00000000">
            <w:pPr>
              <w:pStyle w:val="biaogeleft"/>
              <w:wordWrap w:val="0"/>
              <w:rPr>
                <w:rFonts w:hint="eastAsia"/>
                <w:sz w:val="20"/>
              </w:rPr>
            </w:pPr>
            <w:r>
              <w:rPr>
                <w:rFonts w:hAnsi="等线"/>
                <w:color w:val="000000"/>
              </w:rPr>
              <w:t>601985</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77777777" w:rsidR="009409FE" w:rsidRDefault="00000000">
            <w:pPr>
              <w:pStyle w:val="biaogeleft"/>
              <w:wordWrap w:val="0"/>
              <w:rPr>
                <w:rFonts w:hint="eastAsia"/>
                <w:sz w:val="20"/>
              </w:rPr>
            </w:pPr>
            <w:r>
              <w:rPr>
                <w:rFonts w:hAnsi="等线"/>
                <w:color w:val="000000"/>
              </w:rPr>
              <w:t>中国核电</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77777777" w:rsidR="009409FE" w:rsidRDefault="00000000">
            <w:pPr>
              <w:pStyle w:val="biaogeright"/>
              <w:wordWrap w:val="0"/>
              <w:rPr>
                <w:rFonts w:hint="eastAsia"/>
                <w:sz w:val="20"/>
              </w:rPr>
            </w:pPr>
            <w:r>
              <w:rPr>
                <w:rFonts w:hAnsi="等线"/>
                <w:color w:val="000000"/>
              </w:rPr>
              <w:t>3,171,000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77777777" w:rsidR="009409FE" w:rsidRDefault="00000000">
            <w:pPr>
              <w:pStyle w:val="biaogeright"/>
              <w:wordWrap w:val="0"/>
              <w:rPr>
                <w:rFonts w:hint="eastAsia"/>
                <w:sz w:val="20"/>
              </w:rPr>
            </w:pPr>
            <w:r>
              <w:rPr>
                <w:rFonts w:hAnsi="等线"/>
                <w:color w:val="000000"/>
              </w:rPr>
              <w:t>33,802,860.00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77777777" w:rsidR="009409FE" w:rsidRDefault="00000000">
            <w:pPr>
              <w:pStyle w:val="biaogeright"/>
              <w:wordWrap w:val="0"/>
              <w:rPr>
                <w:rFonts w:hint="eastAsia"/>
                <w:sz w:val="20"/>
              </w:rPr>
            </w:pPr>
            <w:r>
              <w:rPr>
                <w:rFonts w:hAnsi="等线"/>
                <w:color w:val="000000"/>
              </w:rPr>
              <w:t>2.41</w:t>
            </w:r>
          </w:p>
        </w:tc>
      </w:tr>
    </w:tbl>
    <w:p w14:paraId="4DFCEA4E" w14:textId="77777777" w:rsidR="009409FE" w:rsidRDefault="009409FE">
      <w:pPr>
        <w:widowControl/>
        <w:jc w:val="left"/>
        <w:rPr>
          <w:rFonts w:ascii="宋体" w:hAnsi="宋体" w:cs="宋体" w:hint="eastAsia"/>
          <w:kern w:val="0"/>
          <w:sz w:val="24"/>
          <w:szCs w:val="24"/>
        </w:rPr>
      </w:pPr>
    </w:p>
    <w:p w14:paraId="7AB59E87" w14:textId="77777777" w:rsidR="009409FE" w:rsidRDefault="00000000">
      <w:pPr>
        <w:pStyle w:val="zhangjiep2"/>
        <w:rPr>
          <w:rFonts w:hint="eastAsia"/>
        </w:rPr>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9409FE" w14:paraId="5AFD512A" w14:textId="77777777">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77777777" w:rsidR="009409FE" w:rsidRDefault="00000000">
            <w:pPr>
              <w:pStyle w:val="biaogecenter"/>
              <w:wordWrap w:val="0"/>
              <w:rPr>
                <w:rFonts w:hint="eastAsia"/>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77777777" w:rsidR="009409FE" w:rsidRDefault="00000000">
            <w:pPr>
              <w:pStyle w:val="biaogecenter"/>
              <w:wordWrap w:val="0"/>
              <w:rPr>
                <w:rFonts w:hint="eastAsia"/>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77777777" w:rsidR="009409FE" w:rsidRDefault="00000000">
            <w:pPr>
              <w:pStyle w:val="biaogecenter"/>
              <w:wordWrap w:val="0"/>
              <w:rPr>
                <w:rFonts w:hint="eastAsia"/>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77777777" w:rsidR="009409FE" w:rsidRDefault="00000000">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77777777" w:rsidR="009409FE" w:rsidRDefault="00000000">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77777777" w:rsidR="009409FE" w:rsidRDefault="00000000">
            <w:pPr>
              <w:pStyle w:val="biaogecenter"/>
              <w:wordWrap w:val="0"/>
              <w:rPr>
                <w:rFonts w:hint="eastAsia"/>
                <w:b/>
                <w:sz w:val="20"/>
              </w:rPr>
            </w:pPr>
            <w:r>
              <w:rPr>
                <w:rFonts w:hAnsi="等线" w:hint="eastAsia"/>
                <w:color w:val="000000"/>
              </w:rPr>
              <w:t>占基金资产净值比例（％）</w:t>
            </w:r>
          </w:p>
        </w:tc>
      </w:tr>
      <w:tr w:rsidR="009409FE" w14:paraId="64CA1B24"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77777777" w:rsidR="009409FE" w:rsidRDefault="00000000">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77777777" w:rsidR="009409FE" w:rsidRDefault="00000000">
            <w:pPr>
              <w:pStyle w:val="biaogeleft"/>
              <w:wordWrap w:val="0"/>
              <w:rPr>
                <w:rFonts w:hint="eastAsia"/>
                <w:sz w:val="20"/>
              </w:rPr>
            </w:pPr>
            <w:r>
              <w:rPr>
                <w:rFonts w:hAnsi="等线"/>
                <w:color w:val="000000"/>
              </w:rPr>
              <w:t>603285</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77777777" w:rsidR="009409FE" w:rsidRDefault="00000000">
            <w:pPr>
              <w:pStyle w:val="biaogeleft"/>
              <w:wordWrap w:val="0"/>
              <w:rPr>
                <w:rFonts w:hint="eastAsia"/>
                <w:sz w:val="20"/>
              </w:rPr>
            </w:pPr>
            <w:r>
              <w:rPr>
                <w:rFonts w:hAnsi="等线"/>
                <w:color w:val="000000"/>
              </w:rPr>
              <w:t>键邦股份</w:t>
            </w:r>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77777777" w:rsidR="009409FE" w:rsidRDefault="00000000">
            <w:pPr>
              <w:pStyle w:val="biaogeright"/>
              <w:wordWrap w:val="0"/>
              <w:rPr>
                <w:rFonts w:hint="eastAsia"/>
                <w:sz w:val="20"/>
              </w:rPr>
            </w:pPr>
            <w:r>
              <w:rPr>
                <w:rFonts w:hAnsi="等线"/>
                <w:color w:val="000000"/>
              </w:rPr>
              <w:t>1,287</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77777777" w:rsidR="009409FE" w:rsidRDefault="00000000">
            <w:pPr>
              <w:pStyle w:val="biaogeright"/>
              <w:wordWrap w:val="0"/>
              <w:rPr>
                <w:rFonts w:hint="eastAsia"/>
                <w:sz w:val="20"/>
              </w:rPr>
            </w:pPr>
            <w:r>
              <w:rPr>
                <w:rFonts w:hAnsi="等线"/>
                <w:color w:val="000000"/>
              </w:rPr>
              <w:t>24,002.55</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77777777" w:rsidR="009409FE" w:rsidRDefault="00000000">
            <w:pPr>
              <w:pStyle w:val="biaogeright"/>
              <w:wordWrap w:val="0"/>
              <w:rPr>
                <w:rFonts w:hint="eastAsia"/>
                <w:sz w:val="20"/>
              </w:rPr>
            </w:pPr>
            <w:r>
              <w:rPr>
                <w:rFonts w:hAnsi="等线"/>
                <w:color w:val="000000"/>
              </w:rPr>
              <w:t>0.00</w:t>
            </w:r>
          </w:p>
        </w:tc>
      </w:tr>
      <w:tr w:rsidR="009409FE" w14:paraId="1D15F427"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77777777" w:rsidR="009409FE" w:rsidRDefault="00000000">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77777777" w:rsidR="009409FE" w:rsidRDefault="00000000">
            <w:pPr>
              <w:pStyle w:val="biaogeleft"/>
              <w:wordWrap w:val="0"/>
              <w:rPr>
                <w:rFonts w:hint="eastAsia"/>
                <w:sz w:val="20"/>
              </w:rPr>
            </w:pPr>
            <w:r>
              <w:rPr>
                <w:rFonts w:hAnsi="等线"/>
                <w:color w:val="000000"/>
              </w:rPr>
              <w:t>603350</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77777777" w:rsidR="009409FE" w:rsidRDefault="00000000">
            <w:pPr>
              <w:pStyle w:val="biaogeleft"/>
              <w:wordWrap w:val="0"/>
              <w:rPr>
                <w:rFonts w:hint="eastAsia"/>
                <w:sz w:val="20"/>
              </w:rPr>
            </w:pPr>
            <w:r>
              <w:rPr>
                <w:rFonts w:hAnsi="等线"/>
                <w:color w:val="000000"/>
              </w:rPr>
              <w:t>安乃达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77777777" w:rsidR="009409FE" w:rsidRDefault="00000000">
            <w:pPr>
              <w:pStyle w:val="biaogeright"/>
              <w:wordWrap w:val="0"/>
              <w:rPr>
                <w:rFonts w:hint="eastAsia"/>
                <w:sz w:val="20"/>
              </w:rPr>
            </w:pPr>
            <w:r>
              <w:rPr>
                <w:rFonts w:hAnsi="等线"/>
                <w:color w:val="000000"/>
              </w:rPr>
              <w:t>1,051</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77777777" w:rsidR="009409FE" w:rsidRDefault="00000000">
            <w:pPr>
              <w:pStyle w:val="biaogeright"/>
              <w:wordWrap w:val="0"/>
              <w:rPr>
                <w:rFonts w:hint="eastAsia"/>
                <w:sz w:val="20"/>
              </w:rPr>
            </w:pPr>
            <w:r>
              <w:rPr>
                <w:rFonts w:hAnsi="等线"/>
                <w:color w:val="000000"/>
              </w:rPr>
              <w:t>21,608.56</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77777777" w:rsidR="009409FE" w:rsidRDefault="00000000">
            <w:pPr>
              <w:pStyle w:val="biaogeright"/>
              <w:wordWrap w:val="0"/>
              <w:rPr>
                <w:rFonts w:hint="eastAsia"/>
                <w:sz w:val="20"/>
              </w:rPr>
            </w:pPr>
            <w:r>
              <w:rPr>
                <w:rFonts w:hAnsi="等线"/>
                <w:color w:val="000000"/>
              </w:rPr>
              <w:t>0.00</w:t>
            </w:r>
          </w:p>
        </w:tc>
      </w:tr>
      <w:tr w:rsidR="009409FE" w14:paraId="79D5180F"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77777777" w:rsidR="009409FE" w:rsidRDefault="00000000">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77777777" w:rsidR="009409FE" w:rsidRDefault="00000000">
            <w:pPr>
              <w:pStyle w:val="biaogeleft"/>
              <w:wordWrap w:val="0"/>
              <w:rPr>
                <w:rFonts w:hint="eastAsia"/>
                <w:sz w:val="20"/>
              </w:rPr>
            </w:pPr>
            <w:r>
              <w:rPr>
                <w:rFonts w:hAnsi="等线"/>
                <w:color w:val="000000"/>
              </w:rPr>
              <w:t>688709</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77777777" w:rsidR="009409FE" w:rsidRDefault="00000000">
            <w:pPr>
              <w:pStyle w:val="biaogeleft"/>
              <w:wordWrap w:val="0"/>
              <w:rPr>
                <w:rFonts w:hint="eastAsia"/>
                <w:sz w:val="20"/>
              </w:rPr>
            </w:pPr>
            <w:r>
              <w:rPr>
                <w:rFonts w:hAnsi="等线"/>
                <w:color w:val="000000"/>
              </w:rPr>
              <w:t>成都华微</w:t>
            </w:r>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77777777" w:rsidR="009409FE" w:rsidRDefault="00000000">
            <w:pPr>
              <w:pStyle w:val="biaogeright"/>
              <w:wordWrap w:val="0"/>
              <w:rPr>
                <w:rFonts w:hint="eastAsia"/>
                <w:sz w:val="20"/>
              </w:rPr>
            </w:pPr>
            <w:r>
              <w:rPr>
                <w:rFonts w:hAnsi="等线"/>
                <w:color w:val="000000"/>
              </w:rPr>
              <w:t>1,045</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77777777" w:rsidR="009409FE" w:rsidRDefault="00000000">
            <w:pPr>
              <w:pStyle w:val="biaogeright"/>
              <w:wordWrap w:val="0"/>
              <w:rPr>
                <w:rFonts w:hint="eastAsia"/>
                <w:sz w:val="20"/>
              </w:rPr>
            </w:pPr>
            <w:r>
              <w:rPr>
                <w:rFonts w:hAnsi="等线"/>
                <w:color w:val="000000"/>
              </w:rPr>
              <w:t>19,635.55</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77777777" w:rsidR="009409FE" w:rsidRDefault="00000000">
            <w:pPr>
              <w:pStyle w:val="biaogeright"/>
              <w:wordWrap w:val="0"/>
              <w:rPr>
                <w:rFonts w:hint="eastAsia"/>
                <w:sz w:val="20"/>
              </w:rPr>
            </w:pPr>
            <w:r>
              <w:rPr>
                <w:rFonts w:hAnsi="等线"/>
                <w:color w:val="000000"/>
              </w:rPr>
              <w:t>0.00</w:t>
            </w:r>
          </w:p>
        </w:tc>
      </w:tr>
      <w:tr w:rsidR="009409FE" w14:paraId="310BB832" w14:textId="77777777">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77777777" w:rsidR="009409FE" w:rsidRDefault="00000000">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77777777" w:rsidR="009409FE" w:rsidRDefault="00000000">
            <w:pPr>
              <w:pStyle w:val="biaogeleft"/>
              <w:wordWrap w:val="0"/>
              <w:rPr>
                <w:rFonts w:hint="eastAsia"/>
                <w:sz w:val="20"/>
              </w:rPr>
            </w:pPr>
            <w:r>
              <w:rPr>
                <w:rFonts w:hAnsi="等线"/>
                <w:color w:val="000000"/>
              </w:rPr>
              <w:t>301536</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77777777" w:rsidR="009409FE" w:rsidRDefault="00000000">
            <w:pPr>
              <w:pStyle w:val="biaogeleft"/>
              <w:wordWrap w:val="0"/>
              <w:rPr>
                <w:rFonts w:hint="eastAsia"/>
                <w:sz w:val="20"/>
              </w:rPr>
            </w:pPr>
            <w:r>
              <w:rPr>
                <w:rFonts w:hAnsi="等线"/>
                <w:color w:val="000000"/>
              </w:rPr>
              <w:t>星宸科技</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77777777" w:rsidR="009409FE" w:rsidRDefault="00000000">
            <w:pPr>
              <w:pStyle w:val="biaogeright"/>
              <w:wordWrap w:val="0"/>
              <w:rPr>
                <w:rFonts w:hint="eastAsia"/>
                <w:sz w:val="20"/>
              </w:rPr>
            </w:pPr>
            <w:r>
              <w:rPr>
                <w:rFonts w:hAnsi="等线"/>
                <w:color w:val="000000"/>
              </w:rPr>
              <w:t>481</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77777777" w:rsidR="009409FE" w:rsidRDefault="00000000">
            <w:pPr>
              <w:pStyle w:val="biaogeright"/>
              <w:wordWrap w:val="0"/>
              <w:rPr>
                <w:rFonts w:hint="eastAsia"/>
                <w:sz w:val="20"/>
              </w:rPr>
            </w:pPr>
            <w:r>
              <w:rPr>
                <w:rFonts w:hAnsi="等线"/>
                <w:color w:val="000000"/>
              </w:rPr>
              <w:t>15,521.87</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77777777" w:rsidR="009409FE" w:rsidRDefault="00000000">
            <w:pPr>
              <w:pStyle w:val="biaogeright"/>
              <w:wordWrap w:val="0"/>
              <w:rPr>
                <w:rFonts w:hint="eastAsia"/>
                <w:sz w:val="20"/>
              </w:rPr>
            </w:pPr>
            <w:r>
              <w:rPr>
                <w:rFonts w:hAnsi="等线"/>
                <w:color w:val="000000"/>
              </w:rPr>
              <w:t>0.00</w:t>
            </w:r>
          </w:p>
        </w:tc>
      </w:tr>
      <w:tr w:rsidR="009409FE" w14:paraId="4964A1E2" w14:textId="77777777">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77777777" w:rsidR="009409FE" w:rsidRDefault="00000000">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77777777" w:rsidR="009409FE" w:rsidRDefault="00000000">
            <w:pPr>
              <w:pStyle w:val="biaogeleft"/>
              <w:wordWrap w:val="0"/>
              <w:rPr>
                <w:rFonts w:hint="eastAsia"/>
                <w:sz w:val="20"/>
              </w:rPr>
            </w:pPr>
            <w:r>
              <w:rPr>
                <w:rFonts w:hAnsi="等线"/>
                <w:color w:val="000000"/>
              </w:rPr>
              <w:t>301538</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77777777" w:rsidR="009409FE" w:rsidRDefault="00000000">
            <w:pPr>
              <w:pStyle w:val="biaogeleft"/>
              <w:wordWrap w:val="0"/>
              <w:rPr>
                <w:rFonts w:hint="eastAsia"/>
                <w:sz w:val="20"/>
              </w:rPr>
            </w:pPr>
            <w:r>
              <w:rPr>
                <w:rFonts w:hAnsi="等线"/>
                <w:color w:val="000000"/>
              </w:rPr>
              <w:t>骏鼎达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77777777" w:rsidR="009409FE" w:rsidRDefault="00000000">
            <w:pPr>
              <w:pStyle w:val="biaogeright"/>
              <w:wordWrap w:val="0"/>
              <w:rPr>
                <w:rFonts w:hint="eastAsia"/>
                <w:sz w:val="20"/>
              </w:rPr>
            </w:pPr>
            <w:r>
              <w:rPr>
                <w:rFonts w:hAnsi="等线"/>
                <w:color w:val="000000"/>
              </w:rPr>
              <w:t>150</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77777777" w:rsidR="009409FE" w:rsidRDefault="00000000">
            <w:pPr>
              <w:pStyle w:val="biaogeright"/>
              <w:wordWrap w:val="0"/>
              <w:rPr>
                <w:rFonts w:hint="eastAsia"/>
                <w:sz w:val="20"/>
              </w:rPr>
            </w:pPr>
            <w:r>
              <w:rPr>
                <w:rFonts w:hAnsi="等线"/>
                <w:color w:val="000000"/>
              </w:rPr>
              <w:t>13,686.00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77777777" w:rsidR="009409FE" w:rsidRDefault="00000000">
            <w:pPr>
              <w:pStyle w:val="biaogeright"/>
              <w:wordWrap w:val="0"/>
              <w:rPr>
                <w:rFonts w:hint="eastAsia"/>
                <w:sz w:val="20"/>
              </w:rPr>
            </w:pPr>
            <w:r>
              <w:rPr>
                <w:rFonts w:hAnsi="等线"/>
                <w:color w:val="000000"/>
              </w:rPr>
              <w:t>0.00</w:t>
            </w:r>
          </w:p>
        </w:tc>
      </w:tr>
    </w:tbl>
    <w:p w14:paraId="34A33AA3" w14:textId="77777777" w:rsidR="009409FE" w:rsidRDefault="009409FE">
      <w:pPr>
        <w:widowControl/>
        <w:jc w:val="left"/>
        <w:rPr>
          <w:rFonts w:ascii="宋体" w:hAnsi="宋体" w:cs="宋体" w:hint="eastAsia"/>
          <w:kern w:val="0"/>
          <w:sz w:val="24"/>
          <w:szCs w:val="24"/>
        </w:rPr>
      </w:pPr>
    </w:p>
    <w:p w14:paraId="19C57ACA" w14:textId="77777777" w:rsidR="009409FE" w:rsidRDefault="00000000">
      <w:pPr>
        <w:pStyle w:val="zhangjiep"/>
        <w:rPr>
          <w:rFonts w:hint="eastAsia"/>
        </w:rPr>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9409FE" w14:paraId="191B1B00"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67CAB2BC" w14:textId="77777777" w:rsidR="009409FE" w:rsidRDefault="00000000">
            <w:pPr>
              <w:pStyle w:val="biaogecenter"/>
              <w:wordWrap w:val="0"/>
              <w:rPr>
                <w:rFonts w:hint="eastAsia"/>
              </w:rPr>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tcPr>
          <w:p w14:paraId="6637B887" w14:textId="77777777" w:rsidR="009409FE" w:rsidRDefault="00000000">
            <w:pPr>
              <w:pStyle w:val="biaogecenter"/>
              <w:wordWrap w:val="0"/>
              <w:rPr>
                <w:rFonts w:hint="eastAsia"/>
              </w:rPr>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tcPr>
          <w:p w14:paraId="02AEF1E8" w14:textId="77777777" w:rsidR="009409FE" w:rsidRDefault="00000000">
            <w:pPr>
              <w:pStyle w:val="biaogecenter"/>
              <w:wordWrap w:val="0"/>
              <w:rPr>
                <w:rFonts w:hint="eastAsia"/>
              </w:rPr>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tcPr>
          <w:p w14:paraId="0C83031D" w14:textId="77777777" w:rsidR="009409FE" w:rsidRDefault="00000000">
            <w:pPr>
              <w:pStyle w:val="biaogecenter"/>
              <w:wordWrap w:val="0"/>
              <w:rPr>
                <w:rFonts w:hint="eastAsia"/>
              </w:rPr>
            </w:pPr>
            <w:r>
              <w:rPr>
                <w:rFonts w:hAnsi="等线" w:hint="eastAsia"/>
                <w:color w:val="000000"/>
              </w:rPr>
              <w:t>占基金资产净值比例（％）</w:t>
            </w:r>
          </w:p>
        </w:tc>
      </w:tr>
      <w:tr w:rsidR="009409FE" w14:paraId="00D21C3D"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3FE78098" w14:textId="77777777" w:rsidR="009409FE" w:rsidRDefault="00000000">
            <w:pPr>
              <w:pStyle w:val="biaogecenter"/>
              <w:wordWrap w:val="0"/>
              <w:rPr>
                <w:rFonts w:hint="eastAsia"/>
              </w:rPr>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tcPr>
          <w:p w14:paraId="2F3D1B41" w14:textId="77777777" w:rsidR="009409FE" w:rsidRDefault="00000000">
            <w:pPr>
              <w:pStyle w:val="biaogeleft"/>
              <w:wordWrap w:val="0"/>
              <w:rPr>
                <w:rFonts w:hint="eastAsia"/>
              </w:rPr>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564B481B" w14:textId="77777777" w:rsidR="009409FE" w:rsidRDefault="00000000">
            <w:pPr>
              <w:pStyle w:val="biaogeright"/>
              <w:wordWrap w:val="0"/>
              <w:rPr>
                <w:rFonts w:hint="eastAsia"/>
              </w:rPr>
            </w:pPr>
            <w:r>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tcPr>
          <w:p w14:paraId="211A1631" w14:textId="77777777" w:rsidR="009409FE" w:rsidRDefault="00000000">
            <w:pPr>
              <w:pStyle w:val="biaogeright"/>
              <w:wordWrap w:val="0"/>
              <w:rPr>
                <w:rFonts w:hint="eastAsia"/>
              </w:rPr>
            </w:pPr>
            <w:r>
              <w:rPr>
                <w:rFonts w:hAnsi="等线"/>
                <w:color w:val="000000"/>
              </w:rPr>
              <w:t>5.49</w:t>
            </w:r>
          </w:p>
        </w:tc>
      </w:tr>
      <w:tr w:rsidR="009409FE" w14:paraId="602ABD37"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1791F9C0" w14:textId="77777777" w:rsidR="009409FE" w:rsidRDefault="00000000">
            <w:pPr>
              <w:pStyle w:val="biaogecenter"/>
              <w:wordWrap w:val="0"/>
              <w:rPr>
                <w:rFonts w:hint="eastAsia"/>
              </w:rPr>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tcPr>
          <w:p w14:paraId="5626E6F5" w14:textId="77777777" w:rsidR="009409FE" w:rsidRDefault="00000000">
            <w:pPr>
              <w:pStyle w:val="biaogeleft"/>
              <w:wordWrap w:val="0"/>
              <w:rPr>
                <w:rFonts w:hint="eastAsia"/>
              </w:rPr>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2D7730CA"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50978734" w14:textId="77777777" w:rsidR="009409FE" w:rsidRDefault="00000000">
            <w:pPr>
              <w:pStyle w:val="biaogeright"/>
              <w:wordWrap w:val="0"/>
              <w:rPr>
                <w:rFonts w:hint="eastAsia"/>
              </w:rPr>
            </w:pPr>
            <w:r>
              <w:rPr>
                <w:rFonts w:hAnsi="等线"/>
                <w:color w:val="000000"/>
              </w:rPr>
              <w:t>-</w:t>
            </w:r>
          </w:p>
        </w:tc>
      </w:tr>
      <w:tr w:rsidR="009409FE" w14:paraId="11EF045D"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62A9D353" w14:textId="77777777" w:rsidR="009409FE" w:rsidRDefault="00000000">
            <w:pPr>
              <w:pStyle w:val="biaogecenter"/>
              <w:wordWrap w:val="0"/>
              <w:rPr>
                <w:rFonts w:hint="eastAsia"/>
              </w:rPr>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tcPr>
          <w:p w14:paraId="281D0A05" w14:textId="77777777" w:rsidR="009409FE" w:rsidRDefault="00000000">
            <w:pPr>
              <w:pStyle w:val="biaogeleft"/>
              <w:wordWrap w:val="0"/>
              <w:rPr>
                <w:rFonts w:hint="eastAsia"/>
              </w:rPr>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7D1626BF"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55D971C9" w14:textId="77777777" w:rsidR="009409FE" w:rsidRDefault="00000000">
            <w:pPr>
              <w:pStyle w:val="biaogeright"/>
              <w:wordWrap w:val="0"/>
              <w:rPr>
                <w:rFonts w:hint="eastAsia"/>
              </w:rPr>
            </w:pPr>
            <w:r>
              <w:rPr>
                <w:rFonts w:hAnsi="等线"/>
                <w:color w:val="000000"/>
              </w:rPr>
              <w:t>-</w:t>
            </w:r>
          </w:p>
        </w:tc>
      </w:tr>
      <w:tr w:rsidR="009409FE" w14:paraId="2F7CB78D"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19871D2F" w14:textId="77777777" w:rsidR="009409FE" w:rsidRDefault="009409FE">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tcPr>
          <w:p w14:paraId="6F774CCB" w14:textId="77777777" w:rsidR="009409FE" w:rsidRDefault="00000000">
            <w:pPr>
              <w:pStyle w:val="biaogeleft"/>
              <w:wordWrap w:val="0"/>
              <w:rPr>
                <w:rFonts w:hint="eastAsia"/>
              </w:rPr>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4EC9F4D7"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34C2C7EE" w14:textId="77777777" w:rsidR="009409FE" w:rsidRDefault="00000000">
            <w:pPr>
              <w:pStyle w:val="biaogeright"/>
              <w:wordWrap w:val="0"/>
              <w:rPr>
                <w:rFonts w:hint="eastAsia"/>
              </w:rPr>
            </w:pPr>
            <w:r>
              <w:rPr>
                <w:rFonts w:hAnsi="等线"/>
                <w:color w:val="000000"/>
              </w:rPr>
              <w:t>-</w:t>
            </w:r>
          </w:p>
        </w:tc>
      </w:tr>
      <w:tr w:rsidR="009409FE" w14:paraId="48D991F3"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E9A57A4" w14:textId="77777777" w:rsidR="009409FE" w:rsidRDefault="00000000">
            <w:pPr>
              <w:pStyle w:val="biaogecenter"/>
              <w:wordWrap w:val="0"/>
              <w:rPr>
                <w:rFonts w:hint="eastAsia"/>
              </w:rPr>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tcPr>
          <w:p w14:paraId="622109FD" w14:textId="77777777" w:rsidR="009409FE" w:rsidRDefault="00000000">
            <w:pPr>
              <w:pStyle w:val="biaogeleft"/>
              <w:wordWrap w:val="0"/>
              <w:rPr>
                <w:rFonts w:hint="eastAsia"/>
              </w:rPr>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28891FD4"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2F96D797" w14:textId="77777777" w:rsidR="009409FE" w:rsidRDefault="00000000">
            <w:pPr>
              <w:pStyle w:val="biaogeright"/>
              <w:wordWrap w:val="0"/>
              <w:rPr>
                <w:rFonts w:hint="eastAsia"/>
              </w:rPr>
            </w:pPr>
            <w:r>
              <w:rPr>
                <w:rFonts w:hAnsi="等线"/>
                <w:color w:val="000000"/>
              </w:rPr>
              <w:t>-</w:t>
            </w:r>
          </w:p>
        </w:tc>
      </w:tr>
      <w:tr w:rsidR="009409FE" w14:paraId="65BD3178"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DC0E5CD" w14:textId="77777777" w:rsidR="009409FE" w:rsidRDefault="00000000">
            <w:pPr>
              <w:pStyle w:val="biaogecenter"/>
              <w:wordWrap w:val="0"/>
              <w:rPr>
                <w:rFonts w:hint="eastAsia"/>
              </w:rPr>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tcPr>
          <w:p w14:paraId="4C3CD119" w14:textId="77777777" w:rsidR="009409FE" w:rsidRDefault="00000000">
            <w:pPr>
              <w:pStyle w:val="biaogeleft"/>
              <w:wordWrap w:val="0"/>
              <w:rPr>
                <w:rFonts w:hint="eastAsia"/>
              </w:rPr>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tcPr>
          <w:p w14:paraId="542E8DF0"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19081292" w14:textId="77777777" w:rsidR="009409FE" w:rsidRDefault="00000000">
            <w:pPr>
              <w:pStyle w:val="biaogeright"/>
              <w:wordWrap w:val="0"/>
              <w:rPr>
                <w:rFonts w:hint="eastAsia"/>
              </w:rPr>
            </w:pPr>
            <w:r>
              <w:rPr>
                <w:rFonts w:hAnsi="等线"/>
                <w:color w:val="000000"/>
              </w:rPr>
              <w:t>-</w:t>
            </w:r>
          </w:p>
        </w:tc>
      </w:tr>
      <w:tr w:rsidR="009409FE" w14:paraId="3EA2448A"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261FBEE8" w14:textId="77777777" w:rsidR="009409FE" w:rsidRDefault="00000000">
            <w:pPr>
              <w:pStyle w:val="biaogecenter"/>
              <w:wordWrap w:val="0"/>
              <w:rPr>
                <w:rFonts w:hint="eastAsia"/>
              </w:rPr>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tcPr>
          <w:p w14:paraId="2AEB9CDB" w14:textId="77777777" w:rsidR="009409FE" w:rsidRDefault="00000000">
            <w:pPr>
              <w:pStyle w:val="biaogeleft"/>
              <w:wordWrap w:val="0"/>
              <w:rPr>
                <w:rFonts w:hint="eastAsia"/>
              </w:rPr>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tcPr>
          <w:p w14:paraId="2BED377B"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46762CD2" w14:textId="77777777" w:rsidR="009409FE" w:rsidRDefault="00000000">
            <w:pPr>
              <w:pStyle w:val="biaogeright"/>
              <w:wordWrap w:val="0"/>
              <w:rPr>
                <w:rFonts w:hint="eastAsia"/>
              </w:rPr>
            </w:pPr>
            <w:r>
              <w:rPr>
                <w:rFonts w:hAnsi="等线"/>
                <w:color w:val="000000"/>
              </w:rPr>
              <w:t>-</w:t>
            </w:r>
          </w:p>
        </w:tc>
      </w:tr>
      <w:tr w:rsidR="009409FE" w14:paraId="41917B6C"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722C2A36" w14:textId="77777777" w:rsidR="009409FE" w:rsidRDefault="00000000">
            <w:pPr>
              <w:pStyle w:val="biaogecenter"/>
              <w:wordWrap w:val="0"/>
              <w:rPr>
                <w:rFonts w:hint="eastAsia"/>
              </w:rPr>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tcPr>
          <w:p w14:paraId="235C4FC8" w14:textId="77777777" w:rsidR="009409FE" w:rsidRDefault="00000000">
            <w:pPr>
              <w:pStyle w:val="biaogeleft"/>
              <w:wordWrap w:val="0"/>
              <w:rPr>
                <w:rFonts w:hint="eastAsia"/>
              </w:rPr>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tcPr>
          <w:p w14:paraId="276D705E"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2C7C8F48" w14:textId="77777777" w:rsidR="009409FE" w:rsidRDefault="00000000">
            <w:pPr>
              <w:pStyle w:val="biaogeright"/>
              <w:wordWrap w:val="0"/>
              <w:rPr>
                <w:rFonts w:hint="eastAsia"/>
              </w:rPr>
            </w:pPr>
            <w:r>
              <w:rPr>
                <w:rFonts w:hAnsi="等线"/>
                <w:color w:val="000000"/>
              </w:rPr>
              <w:t>-</w:t>
            </w:r>
          </w:p>
        </w:tc>
      </w:tr>
      <w:tr w:rsidR="009409FE" w14:paraId="4959D582"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0538B5E8" w14:textId="77777777" w:rsidR="009409FE" w:rsidRDefault="00000000">
            <w:pPr>
              <w:pStyle w:val="biaogecenter"/>
              <w:wordWrap w:val="0"/>
              <w:rPr>
                <w:rFonts w:hint="eastAsia"/>
              </w:rPr>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tcPr>
          <w:p w14:paraId="6BA72653" w14:textId="77777777" w:rsidR="009409FE" w:rsidRDefault="00000000">
            <w:pPr>
              <w:pStyle w:val="biaogeleft"/>
              <w:wordWrap w:val="0"/>
              <w:rPr>
                <w:rFonts w:hint="eastAsia"/>
              </w:rPr>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tcPr>
          <w:p w14:paraId="06761BF7"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7C1B9616" w14:textId="77777777" w:rsidR="009409FE" w:rsidRDefault="00000000">
            <w:pPr>
              <w:pStyle w:val="biaogeright"/>
              <w:wordWrap w:val="0"/>
              <w:rPr>
                <w:rFonts w:hint="eastAsia"/>
              </w:rPr>
            </w:pPr>
            <w:r>
              <w:rPr>
                <w:rFonts w:hAnsi="等线"/>
                <w:color w:val="000000"/>
              </w:rPr>
              <w:t>-</w:t>
            </w:r>
          </w:p>
        </w:tc>
      </w:tr>
      <w:tr w:rsidR="009409FE" w14:paraId="178802E8"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1660BE76" w14:textId="77777777" w:rsidR="009409FE" w:rsidRDefault="00000000">
            <w:pPr>
              <w:pStyle w:val="biaogecenter"/>
              <w:wordWrap w:val="0"/>
              <w:rPr>
                <w:rFonts w:hint="eastAsia"/>
              </w:rPr>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tcPr>
          <w:p w14:paraId="18776D5E" w14:textId="77777777" w:rsidR="009409FE" w:rsidRDefault="00000000">
            <w:pPr>
              <w:pStyle w:val="biaogeleft"/>
              <w:wordWrap w:val="0"/>
              <w:rPr>
                <w:rFonts w:hint="eastAsia"/>
              </w:rPr>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tcPr>
          <w:p w14:paraId="38AB60FA" w14:textId="77777777" w:rsidR="009409FE" w:rsidRDefault="00000000">
            <w:pPr>
              <w:pStyle w:val="biaogeright"/>
              <w:wordWrap w:val="0"/>
              <w:rPr>
                <w:rFonts w:hint="eastAsia"/>
              </w:rPr>
            </w:pPr>
            <w:r>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tcPr>
          <w:p w14:paraId="21B428A5" w14:textId="77777777" w:rsidR="009409FE" w:rsidRDefault="00000000">
            <w:pPr>
              <w:pStyle w:val="biaogeright"/>
              <w:wordWrap w:val="0"/>
              <w:rPr>
                <w:rFonts w:hint="eastAsia"/>
              </w:rPr>
            </w:pPr>
            <w:r>
              <w:rPr>
                <w:rFonts w:hAnsi="等线"/>
                <w:color w:val="000000"/>
              </w:rPr>
              <w:t>-</w:t>
            </w:r>
          </w:p>
        </w:tc>
      </w:tr>
      <w:tr w:rsidR="009409FE" w14:paraId="6015C839" w14:textId="77777777">
        <w:tc>
          <w:tcPr>
            <w:tcW w:w="1206" w:type="dxa"/>
            <w:tcBorders>
              <w:top w:val="single" w:sz="8" w:space="0" w:color="000000"/>
              <w:left w:val="single" w:sz="8" w:space="0" w:color="000000"/>
              <w:bottom w:val="single" w:sz="6" w:space="0" w:color="000000"/>
              <w:right w:val="single" w:sz="8" w:space="0" w:color="000000"/>
            </w:tcBorders>
            <w:vAlign w:val="center"/>
          </w:tcPr>
          <w:p w14:paraId="57E44443" w14:textId="77777777" w:rsidR="009409FE" w:rsidRDefault="00000000">
            <w:pPr>
              <w:pStyle w:val="biaogecenter"/>
              <w:wordWrap w:val="0"/>
              <w:rPr>
                <w:rFonts w:hint="eastAsia"/>
              </w:rPr>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tcPr>
          <w:p w14:paraId="6B1BB134" w14:textId="77777777" w:rsidR="009409FE" w:rsidRDefault="00000000">
            <w:pPr>
              <w:pStyle w:val="biaogeleft"/>
              <w:wordWrap w:val="0"/>
              <w:rPr>
                <w:rFonts w:hint="eastAsia"/>
              </w:rPr>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tcPr>
          <w:p w14:paraId="206A0331" w14:textId="77777777" w:rsidR="009409FE" w:rsidRDefault="00000000">
            <w:pPr>
              <w:pStyle w:val="biaogeright"/>
              <w:wordWrap w:val="0"/>
              <w:rPr>
                <w:rFonts w:hint="eastAsia"/>
              </w:rPr>
            </w:pPr>
            <w:r>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tcPr>
          <w:p w14:paraId="1E09267A" w14:textId="77777777" w:rsidR="009409FE" w:rsidRDefault="00000000">
            <w:pPr>
              <w:pStyle w:val="biaogeright"/>
              <w:wordWrap w:val="0"/>
              <w:rPr>
                <w:rFonts w:hint="eastAsia"/>
              </w:rPr>
            </w:pPr>
            <w:r>
              <w:rPr>
                <w:rFonts w:hAnsi="等线"/>
                <w:color w:val="000000"/>
              </w:rPr>
              <w:t>5.49</w:t>
            </w:r>
          </w:p>
        </w:tc>
      </w:tr>
    </w:tbl>
    <w:p w14:paraId="6A424E5D" w14:textId="77777777" w:rsidR="009409FE" w:rsidRDefault="00000000">
      <w:pPr>
        <w:pStyle w:val="zhangjiep"/>
        <w:rPr>
          <w:rFonts w:hint="eastAsia"/>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9409FE" w14:paraId="49F378DC" w14:textId="77777777">
        <w:tc>
          <w:tcPr>
            <w:tcW w:w="875" w:type="dxa"/>
            <w:tcBorders>
              <w:top w:val="single" w:sz="8" w:space="0" w:color="000000"/>
              <w:left w:val="single" w:sz="8" w:space="0" w:color="000000"/>
              <w:bottom w:val="single" w:sz="6" w:space="0" w:color="000000"/>
              <w:right w:val="single" w:sz="8" w:space="0" w:color="000000"/>
            </w:tcBorders>
            <w:vAlign w:val="center"/>
          </w:tcPr>
          <w:p w14:paraId="3A489CA9" w14:textId="77777777" w:rsidR="009409FE" w:rsidRDefault="00000000">
            <w:pPr>
              <w:pStyle w:val="biaogecenter"/>
              <w:wordWrap w:val="0"/>
              <w:rPr>
                <w:rFonts w:hint="eastAsia"/>
              </w:rPr>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tcPr>
          <w:p w14:paraId="0EAED830" w14:textId="77777777" w:rsidR="009409FE" w:rsidRDefault="00000000">
            <w:pPr>
              <w:pStyle w:val="biaogecenter"/>
              <w:wordWrap w:val="0"/>
              <w:rPr>
                <w:rFonts w:hint="eastAsia"/>
              </w:rPr>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tcPr>
          <w:p w14:paraId="64A86647" w14:textId="77777777" w:rsidR="009409FE" w:rsidRDefault="00000000">
            <w:pPr>
              <w:pStyle w:val="biaogecenter"/>
              <w:wordWrap w:val="0"/>
              <w:rPr>
                <w:rFonts w:hint="eastAsia"/>
              </w:rPr>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tcPr>
          <w:p w14:paraId="2B689E84" w14:textId="77777777" w:rsidR="009409FE" w:rsidRDefault="00000000">
            <w:pPr>
              <w:pStyle w:val="biaogecenter"/>
              <w:wordWrap w:val="0"/>
              <w:rPr>
                <w:rFonts w:hint="eastAsia"/>
              </w:rPr>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tcPr>
          <w:p w14:paraId="6795F6EE" w14:textId="77777777" w:rsidR="009409FE" w:rsidRDefault="00000000">
            <w:pPr>
              <w:pStyle w:val="biaogecenter"/>
              <w:wordWrap w:val="0"/>
              <w:rPr>
                <w:rFonts w:hint="eastAsia"/>
              </w:rPr>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7F2F0583" w14:textId="77777777" w:rsidR="009409FE" w:rsidRDefault="00000000">
            <w:pPr>
              <w:pStyle w:val="biaogecenter"/>
              <w:wordWrap w:val="0"/>
              <w:rPr>
                <w:rFonts w:hint="eastAsia"/>
              </w:rPr>
            </w:pPr>
            <w:r>
              <w:rPr>
                <w:rFonts w:hAnsi="等线" w:hint="eastAsia"/>
                <w:color w:val="000000"/>
              </w:rPr>
              <w:t>占基金资产净值比例（％）</w:t>
            </w:r>
          </w:p>
        </w:tc>
      </w:tr>
      <w:tr w:rsidR="009409FE" w14:paraId="33CAF3D5" w14:textId="77777777">
        <w:tc>
          <w:tcPr>
            <w:tcW w:w="875" w:type="dxa"/>
            <w:tcBorders>
              <w:top w:val="single" w:sz="8" w:space="0" w:color="000000"/>
              <w:left w:val="single" w:sz="8" w:space="0" w:color="000000"/>
              <w:bottom w:val="single" w:sz="6" w:space="0" w:color="000000"/>
              <w:right w:val="single" w:sz="8" w:space="0" w:color="000000"/>
            </w:tcBorders>
            <w:vAlign w:val="center"/>
          </w:tcPr>
          <w:p w14:paraId="1C707CF2" w14:textId="77777777" w:rsidR="009409FE" w:rsidRDefault="00000000">
            <w:pPr>
              <w:pStyle w:val="biaogecenter"/>
              <w:wordWrap w:val="0"/>
              <w:rPr>
                <w:rFonts w:hint="eastAsia"/>
              </w:rPr>
            </w:pPr>
            <w:r>
              <w:rPr>
                <w:rFonts w:hAnsi="等线"/>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tcPr>
          <w:p w14:paraId="22760E68" w14:textId="77777777" w:rsidR="009409FE" w:rsidRDefault="00000000">
            <w:pPr>
              <w:pStyle w:val="biaogeleft"/>
              <w:wordWrap w:val="0"/>
              <w:rPr>
                <w:rFonts w:hint="eastAsia"/>
              </w:rPr>
            </w:pPr>
            <w:r>
              <w:rPr>
                <w:rFonts w:hAnsi="等线"/>
                <w:color w:val="000000"/>
              </w:rPr>
              <w:t>019727</w:t>
            </w:r>
          </w:p>
        </w:tc>
        <w:tc>
          <w:tcPr>
            <w:tcW w:w="1252" w:type="dxa"/>
            <w:tcBorders>
              <w:top w:val="single" w:sz="8" w:space="0" w:color="000000"/>
              <w:left w:val="single" w:sz="8" w:space="0" w:color="000000"/>
              <w:bottom w:val="single" w:sz="6" w:space="0" w:color="000000"/>
              <w:right w:val="single" w:sz="8" w:space="0" w:color="000000"/>
            </w:tcBorders>
            <w:vAlign w:val="center"/>
          </w:tcPr>
          <w:p w14:paraId="261371FE" w14:textId="77777777" w:rsidR="009409FE" w:rsidRDefault="00000000">
            <w:pPr>
              <w:pStyle w:val="biaogeleft"/>
              <w:wordWrap w:val="0"/>
              <w:rPr>
                <w:rFonts w:hint="eastAsia"/>
              </w:rPr>
            </w:pPr>
            <w:r>
              <w:rPr>
                <w:rFonts w:hAnsi="等线"/>
                <w:color w:val="000000"/>
              </w:rPr>
              <w:t>23国债24</w:t>
            </w:r>
          </w:p>
        </w:tc>
        <w:tc>
          <w:tcPr>
            <w:tcW w:w="1673" w:type="dxa"/>
            <w:tcBorders>
              <w:top w:val="single" w:sz="8" w:space="0" w:color="000000"/>
              <w:left w:val="single" w:sz="8" w:space="0" w:color="000000"/>
              <w:bottom w:val="single" w:sz="6" w:space="0" w:color="000000"/>
              <w:right w:val="single" w:sz="8" w:space="0" w:color="000000"/>
            </w:tcBorders>
            <w:vAlign w:val="center"/>
          </w:tcPr>
          <w:p w14:paraId="5308D851" w14:textId="77777777" w:rsidR="009409FE" w:rsidRDefault="00000000">
            <w:pPr>
              <w:pStyle w:val="biaogeright"/>
              <w:wordWrap w:val="0"/>
              <w:rPr>
                <w:rFonts w:hint="eastAsia"/>
              </w:rPr>
            </w:pPr>
            <w:r>
              <w:rPr>
                <w:rFonts w:hAnsi="等线"/>
                <w:color w:val="000000"/>
              </w:rPr>
              <w:t>383,000</w:t>
            </w:r>
          </w:p>
        </w:tc>
        <w:tc>
          <w:tcPr>
            <w:tcW w:w="0" w:type="auto"/>
            <w:tcBorders>
              <w:top w:val="single" w:sz="8" w:space="0" w:color="000000"/>
              <w:left w:val="single" w:sz="8" w:space="0" w:color="000000"/>
              <w:bottom w:val="single" w:sz="6" w:space="0" w:color="000000"/>
              <w:right w:val="single" w:sz="8" w:space="0" w:color="000000"/>
            </w:tcBorders>
            <w:vAlign w:val="center"/>
          </w:tcPr>
          <w:p w14:paraId="155F7A5D" w14:textId="77777777" w:rsidR="009409FE" w:rsidRDefault="00000000">
            <w:pPr>
              <w:pStyle w:val="biaogeright"/>
              <w:wordWrap w:val="0"/>
              <w:rPr>
                <w:rFonts w:hint="eastAsia"/>
              </w:rPr>
            </w:pPr>
            <w:r>
              <w:rPr>
                <w:rFonts w:hAnsi="等线"/>
                <w:color w:val="000000"/>
              </w:rPr>
              <w:t>38,996,692.74</w:t>
            </w:r>
          </w:p>
        </w:tc>
        <w:tc>
          <w:tcPr>
            <w:tcW w:w="0" w:type="auto"/>
            <w:tcBorders>
              <w:top w:val="single" w:sz="8" w:space="0" w:color="000000"/>
              <w:left w:val="single" w:sz="8" w:space="0" w:color="000000"/>
              <w:bottom w:val="single" w:sz="6" w:space="0" w:color="000000"/>
              <w:right w:val="single" w:sz="8" w:space="0" w:color="000000"/>
            </w:tcBorders>
            <w:vAlign w:val="center"/>
          </w:tcPr>
          <w:p w14:paraId="0AE5FA96" w14:textId="77777777" w:rsidR="009409FE" w:rsidRDefault="00000000">
            <w:pPr>
              <w:pStyle w:val="biaogeright"/>
              <w:wordWrap w:val="0"/>
              <w:rPr>
                <w:rFonts w:hint="eastAsia"/>
              </w:rPr>
            </w:pPr>
            <w:r>
              <w:rPr>
                <w:rFonts w:hAnsi="等线"/>
                <w:color w:val="000000"/>
              </w:rPr>
              <w:t>2.78</w:t>
            </w:r>
          </w:p>
        </w:tc>
      </w:tr>
      <w:tr w:rsidR="009409FE" w14:paraId="28DCCE0D" w14:textId="77777777">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77777777" w:rsidR="009409FE" w:rsidRDefault="00000000">
            <w:pPr>
              <w:pStyle w:val="biaogecenter"/>
              <w:wordWrap w:val="0"/>
              <w:rPr>
                <w:rFonts w:hAnsi="等线" w:hint="eastAsia"/>
                <w:color w:val="000000"/>
              </w:rPr>
            </w:pPr>
            <w:r>
              <w:rPr>
                <w:rFonts w:hAnsi="等线"/>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77777777" w:rsidR="009409FE" w:rsidRDefault="00000000">
            <w:pPr>
              <w:pStyle w:val="biaogeleft"/>
              <w:wordWrap w:val="0"/>
              <w:rPr>
                <w:rFonts w:hAnsi="等线" w:hint="eastAsia"/>
                <w:color w:val="000000"/>
              </w:rPr>
            </w:pPr>
            <w:r>
              <w:rPr>
                <w:rFonts w:hAnsi="等线"/>
                <w:color w:val="000000"/>
              </w:rPr>
              <w:t>019733</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77777777" w:rsidR="009409FE" w:rsidRDefault="00000000">
            <w:pPr>
              <w:pStyle w:val="biaogeleft"/>
              <w:wordWrap w:val="0"/>
              <w:rPr>
                <w:rFonts w:hAnsi="等线" w:hint="eastAsia"/>
                <w:color w:val="000000"/>
              </w:rPr>
            </w:pPr>
            <w:r>
              <w:rPr>
                <w:rFonts w:hAnsi="等线"/>
                <w:color w:val="000000"/>
              </w:rPr>
              <w:t>24国债02</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77777777" w:rsidR="009409FE" w:rsidRDefault="00000000">
            <w:pPr>
              <w:pStyle w:val="biaogeright"/>
              <w:wordWrap w:val="0"/>
              <w:rPr>
                <w:rFonts w:hAnsi="等线" w:hint="eastAsia"/>
                <w:color w:val="000000"/>
              </w:rPr>
            </w:pPr>
            <w:r>
              <w:rPr>
                <w:rFonts w:hAnsi="等线"/>
                <w:color w:val="000000"/>
              </w:rPr>
              <w:t>375,000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77777777" w:rsidR="009409FE" w:rsidRDefault="00000000">
            <w:pPr>
              <w:pStyle w:val="biaogeright"/>
              <w:wordWrap w:val="0"/>
              <w:rPr>
                <w:rFonts w:hAnsi="等线" w:hint="eastAsia"/>
                <w:color w:val="000000"/>
              </w:rPr>
            </w:pPr>
            <w:r>
              <w:rPr>
                <w:rFonts w:hAnsi="等线"/>
                <w:color w:val="000000"/>
              </w:rPr>
              <w:t>37,902,400.68</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77777777" w:rsidR="009409FE" w:rsidRDefault="00000000">
            <w:pPr>
              <w:pStyle w:val="biaogeright"/>
              <w:wordWrap w:val="0"/>
              <w:rPr>
                <w:rFonts w:hAnsi="等线" w:hint="eastAsia"/>
                <w:color w:val="000000"/>
              </w:rPr>
            </w:pPr>
            <w:r>
              <w:rPr>
                <w:rFonts w:hAnsi="等线"/>
                <w:color w:val="000000"/>
              </w:rPr>
              <w:t>2.70</w:t>
            </w:r>
          </w:p>
        </w:tc>
      </w:tr>
    </w:tbl>
    <w:p w14:paraId="05715FBA" w14:textId="77777777" w:rsidR="009409FE" w:rsidRDefault="009409FE">
      <w:pPr>
        <w:pStyle w:val="neirong"/>
        <w:rPr>
          <w:rFonts w:hint="eastAsia"/>
        </w:rPr>
      </w:pPr>
    </w:p>
    <w:p w14:paraId="697211B3" w14:textId="77777777" w:rsidR="009409FE" w:rsidRDefault="00000000">
      <w:pPr>
        <w:pStyle w:val="zhangjiep"/>
        <w:rPr>
          <w:rFonts w:hint="eastAsia"/>
        </w:rPr>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9409FE" w:rsidRDefault="00000000">
      <w:pPr>
        <w:pStyle w:val="neirong"/>
        <w:ind w:leftChars="7" w:firstLineChars="100" w:firstLine="240"/>
        <w:rPr>
          <w:rFonts w:hint="eastAsia"/>
        </w:rPr>
      </w:pPr>
      <w:r>
        <w:rPr>
          <w:rFonts w:hint="eastAsia"/>
        </w:rPr>
        <w:t>本基金本报告期末未持有资产支持证券。</w:t>
      </w:r>
    </w:p>
    <w:p w14:paraId="0DAEBAA4" w14:textId="77777777" w:rsidR="009409FE" w:rsidRDefault="009409FE">
      <w:pPr>
        <w:widowControl/>
        <w:jc w:val="left"/>
        <w:rPr>
          <w:rFonts w:ascii="宋体" w:hAnsi="宋体" w:cs="宋体" w:hint="eastAsia"/>
          <w:kern w:val="0"/>
          <w:sz w:val="24"/>
          <w:szCs w:val="24"/>
        </w:rPr>
      </w:pPr>
    </w:p>
    <w:p w14:paraId="033ADE14" w14:textId="77777777" w:rsidR="009409FE" w:rsidRDefault="00000000">
      <w:pPr>
        <w:pStyle w:val="zhangjiep"/>
        <w:rPr>
          <w:rFonts w:hint="eastAsia"/>
        </w:rPr>
      </w:pPr>
      <w:r>
        <w:rPr>
          <w:bCs/>
        </w:rPr>
        <w:t>7</w:t>
      </w:r>
      <w:r>
        <w:rPr>
          <w:rFonts w:hint="eastAsia"/>
          <w:bCs/>
        </w:rPr>
        <w:t>、</w:t>
      </w:r>
      <w:r>
        <w:rPr>
          <w:bCs/>
        </w:rPr>
        <w:t xml:space="preserve"> 报告期末按公允价值占基金资产净值比例大小排序的前五名贵金属投资明细</w:t>
      </w:r>
    </w:p>
    <w:p w14:paraId="04665719" w14:textId="77777777" w:rsidR="009409FE" w:rsidRDefault="00000000">
      <w:pPr>
        <w:pStyle w:val="neirong"/>
        <w:ind w:leftChars="7" w:firstLineChars="100" w:firstLine="240"/>
        <w:rPr>
          <w:rFonts w:hint="eastAsia"/>
        </w:rPr>
      </w:pPr>
      <w:r>
        <w:rPr>
          <w:rFonts w:hint="eastAsia"/>
        </w:rPr>
        <w:lastRenderedPageBreak/>
        <w:t>本基金本报告期末未持有贵金属。</w:t>
      </w:r>
    </w:p>
    <w:p w14:paraId="6528058A" w14:textId="77777777" w:rsidR="009409FE" w:rsidRDefault="009409FE">
      <w:pPr>
        <w:widowControl/>
        <w:jc w:val="left"/>
        <w:rPr>
          <w:rFonts w:ascii="宋体" w:hAnsi="宋体" w:cs="宋体" w:hint="eastAsia"/>
          <w:kern w:val="0"/>
          <w:sz w:val="24"/>
          <w:szCs w:val="24"/>
        </w:rPr>
      </w:pPr>
    </w:p>
    <w:p w14:paraId="4B697D74" w14:textId="77777777" w:rsidR="009409FE" w:rsidRDefault="00000000">
      <w:pPr>
        <w:pStyle w:val="zhangjiep"/>
        <w:rPr>
          <w:rFonts w:hint="eastAsia"/>
        </w:rPr>
      </w:pPr>
      <w:r>
        <w:rPr>
          <w:bCs/>
        </w:rPr>
        <w:t xml:space="preserve">8 </w:t>
      </w:r>
      <w:r>
        <w:rPr>
          <w:rFonts w:hint="eastAsia"/>
          <w:bCs/>
        </w:rPr>
        <w:t>、报告期末按公允价值占基金资产净值比例大小排序的前五名权证投资明细</w:t>
      </w:r>
    </w:p>
    <w:p w14:paraId="28FE9F23" w14:textId="77777777" w:rsidR="009409FE" w:rsidRDefault="00000000">
      <w:pPr>
        <w:pStyle w:val="neirong"/>
        <w:ind w:leftChars="7" w:firstLineChars="100" w:firstLine="240"/>
        <w:rPr>
          <w:rFonts w:hint="eastAsia"/>
        </w:rPr>
      </w:pPr>
      <w:r>
        <w:rPr>
          <w:rFonts w:hint="eastAsia"/>
        </w:rPr>
        <w:t>本基金本报告期末未持有权证。</w:t>
      </w:r>
    </w:p>
    <w:p w14:paraId="4B2BCCF1" w14:textId="77777777" w:rsidR="009409FE" w:rsidRDefault="009409FE">
      <w:pPr>
        <w:widowControl/>
        <w:jc w:val="left"/>
        <w:rPr>
          <w:rFonts w:ascii="宋体" w:hAnsi="宋体" w:cs="宋体" w:hint="eastAsia"/>
          <w:kern w:val="0"/>
          <w:sz w:val="24"/>
          <w:szCs w:val="24"/>
        </w:rPr>
      </w:pPr>
    </w:p>
    <w:p w14:paraId="6A622179" w14:textId="77777777" w:rsidR="009409FE" w:rsidRDefault="00000000">
      <w:pPr>
        <w:pStyle w:val="zhangjiep"/>
        <w:rPr>
          <w:rFonts w:hint="eastAsia"/>
        </w:rPr>
      </w:pPr>
      <w:r>
        <w:rPr>
          <w:bCs/>
        </w:rPr>
        <w:t xml:space="preserve">9 </w:t>
      </w:r>
      <w:r>
        <w:rPr>
          <w:rFonts w:hint="eastAsia"/>
          <w:bCs/>
        </w:rPr>
        <w:t>、报告期末本基金投资的股指期货交易情况说明</w:t>
      </w:r>
    </w:p>
    <w:p w14:paraId="51AB1CB0" w14:textId="77777777" w:rsidR="009409FE" w:rsidRDefault="00000000">
      <w:pPr>
        <w:pStyle w:val="zhangjiep2"/>
        <w:rPr>
          <w:rFonts w:hint="eastAsia"/>
        </w:rPr>
      </w:pPr>
      <w:r>
        <w:rPr>
          <w:rFonts w:hint="eastAsia"/>
          <w:bCs/>
        </w:rPr>
        <w:t>（1）</w:t>
      </w:r>
      <w:r>
        <w:rPr>
          <w:bCs/>
        </w:rPr>
        <w:t xml:space="preserve"> 报告期末本基金投资的股指期货持仓和损益明细</w:t>
      </w:r>
    </w:p>
    <w:p w14:paraId="2C785DD6" w14:textId="77777777" w:rsidR="009409FE" w:rsidRDefault="00000000">
      <w:pPr>
        <w:pStyle w:val="neirong"/>
        <w:ind w:leftChars="7" w:firstLineChars="100" w:firstLine="240"/>
        <w:rPr>
          <w:rFonts w:hint="eastAsia"/>
        </w:rPr>
      </w:pPr>
      <w:r>
        <w:rPr>
          <w:rFonts w:hint="eastAsia"/>
        </w:rPr>
        <w:t>本基金本报告期末未投资股指期货。</w:t>
      </w:r>
    </w:p>
    <w:p w14:paraId="20B4A2AD" w14:textId="77777777" w:rsidR="009409FE" w:rsidRDefault="009409FE">
      <w:pPr>
        <w:widowControl/>
        <w:jc w:val="left"/>
        <w:rPr>
          <w:rFonts w:ascii="宋体" w:hAnsi="宋体" w:cs="宋体" w:hint="eastAsia"/>
          <w:kern w:val="0"/>
          <w:sz w:val="24"/>
          <w:szCs w:val="24"/>
        </w:rPr>
      </w:pPr>
    </w:p>
    <w:p w14:paraId="4CD188B6" w14:textId="77777777" w:rsidR="009409FE" w:rsidRDefault="00000000">
      <w:pPr>
        <w:pStyle w:val="zhangjiep2"/>
        <w:rPr>
          <w:rFonts w:hint="eastAsia"/>
        </w:rPr>
      </w:pPr>
      <w:r>
        <w:rPr>
          <w:rFonts w:hint="eastAsia"/>
          <w:bCs/>
        </w:rPr>
        <w:t>（</w:t>
      </w:r>
      <w:r>
        <w:rPr>
          <w:bCs/>
        </w:rPr>
        <w:t>2）</w:t>
      </w:r>
      <w:r>
        <w:rPr>
          <w:rFonts w:hint="eastAsia"/>
          <w:bCs/>
        </w:rPr>
        <w:t>本基金投资股指期货的投资政策</w:t>
      </w:r>
    </w:p>
    <w:p w14:paraId="1D767AFF" w14:textId="77777777" w:rsidR="009409FE" w:rsidRDefault="00000000">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9409FE" w:rsidRDefault="009409FE">
      <w:pPr>
        <w:widowControl/>
        <w:jc w:val="left"/>
        <w:rPr>
          <w:rFonts w:ascii="宋体" w:hAnsi="宋体" w:cs="宋体" w:hint="eastAsia"/>
          <w:kern w:val="0"/>
          <w:sz w:val="24"/>
          <w:szCs w:val="24"/>
        </w:rPr>
      </w:pPr>
    </w:p>
    <w:p w14:paraId="2D7A9E27" w14:textId="77777777" w:rsidR="009409FE" w:rsidRDefault="00000000">
      <w:pPr>
        <w:pStyle w:val="zhangjiep"/>
        <w:rPr>
          <w:rFonts w:hint="eastAsia"/>
        </w:rPr>
      </w:pPr>
      <w:r>
        <w:rPr>
          <w:bCs/>
        </w:rPr>
        <w:t>10</w:t>
      </w:r>
      <w:r>
        <w:rPr>
          <w:rFonts w:hint="eastAsia"/>
          <w:bCs/>
        </w:rPr>
        <w:t>、</w:t>
      </w:r>
      <w:r>
        <w:rPr>
          <w:bCs/>
        </w:rPr>
        <w:t xml:space="preserve"> 报告期末本基金投资的国债期货交易情况说明</w:t>
      </w:r>
    </w:p>
    <w:p w14:paraId="5412184E" w14:textId="77777777" w:rsidR="009409FE" w:rsidRDefault="00000000">
      <w:pPr>
        <w:pStyle w:val="zhangjiep2"/>
        <w:rPr>
          <w:rFonts w:hint="eastAsia"/>
        </w:rPr>
      </w:pPr>
      <w:r>
        <w:rPr>
          <w:rFonts w:hint="eastAsia"/>
          <w:bCs/>
        </w:rPr>
        <w:t>（1）</w:t>
      </w:r>
      <w:r>
        <w:rPr>
          <w:bCs/>
        </w:rPr>
        <w:t xml:space="preserve"> 本期国债期货投资政策</w:t>
      </w:r>
    </w:p>
    <w:p w14:paraId="553B55E1" w14:textId="77777777" w:rsidR="009409FE" w:rsidRDefault="00000000">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9409FE" w:rsidRDefault="009409FE">
      <w:pPr>
        <w:widowControl/>
        <w:jc w:val="left"/>
        <w:rPr>
          <w:rFonts w:ascii="宋体" w:hAnsi="宋体" w:cs="宋体" w:hint="eastAsia"/>
          <w:kern w:val="0"/>
          <w:sz w:val="24"/>
          <w:szCs w:val="24"/>
        </w:rPr>
      </w:pPr>
    </w:p>
    <w:p w14:paraId="0C208474" w14:textId="77777777" w:rsidR="009409FE" w:rsidRDefault="00000000">
      <w:pPr>
        <w:pStyle w:val="zhangjiep2"/>
        <w:rPr>
          <w:rFonts w:hint="eastAsia"/>
        </w:rPr>
      </w:pPr>
      <w:r>
        <w:rPr>
          <w:rFonts w:hint="eastAsia"/>
          <w:bCs/>
        </w:rPr>
        <w:t>（</w:t>
      </w:r>
      <w:r>
        <w:rPr>
          <w:bCs/>
        </w:rPr>
        <w:t>2） 报告期末本基金投资的国债期货持仓和损益明细</w:t>
      </w:r>
    </w:p>
    <w:p w14:paraId="568613CE" w14:textId="77777777" w:rsidR="009409FE" w:rsidRDefault="00000000">
      <w:pPr>
        <w:pStyle w:val="neirong"/>
        <w:ind w:leftChars="7" w:firstLineChars="100" w:firstLine="240"/>
        <w:rPr>
          <w:rFonts w:hint="eastAsia"/>
        </w:rPr>
      </w:pPr>
      <w:r>
        <w:rPr>
          <w:rFonts w:hint="eastAsia"/>
        </w:rPr>
        <w:t>本基金本报告期末未投资国债期货。</w:t>
      </w:r>
    </w:p>
    <w:p w14:paraId="70B2B27B" w14:textId="77777777" w:rsidR="009409FE" w:rsidRDefault="009409FE">
      <w:pPr>
        <w:widowControl/>
        <w:jc w:val="left"/>
        <w:rPr>
          <w:rFonts w:ascii="宋体" w:hAnsi="宋体" w:cs="宋体" w:hint="eastAsia"/>
          <w:kern w:val="0"/>
          <w:sz w:val="24"/>
          <w:szCs w:val="24"/>
        </w:rPr>
      </w:pPr>
    </w:p>
    <w:p w14:paraId="12760110" w14:textId="77777777" w:rsidR="009409FE" w:rsidRDefault="00000000">
      <w:pPr>
        <w:pStyle w:val="zhangjiep2"/>
        <w:rPr>
          <w:rFonts w:hint="eastAsia"/>
        </w:rPr>
      </w:pPr>
      <w:r>
        <w:rPr>
          <w:rFonts w:hint="eastAsia"/>
          <w:bCs/>
        </w:rPr>
        <w:t>（</w:t>
      </w:r>
      <w:r>
        <w:rPr>
          <w:bCs/>
        </w:rPr>
        <w:t>3） 本期国债期货投资评价</w:t>
      </w:r>
    </w:p>
    <w:p w14:paraId="54137756" w14:textId="77777777" w:rsidR="009409FE" w:rsidRDefault="00000000">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9409FE" w:rsidRDefault="009409FE">
      <w:pPr>
        <w:widowControl/>
        <w:jc w:val="left"/>
        <w:rPr>
          <w:rFonts w:ascii="宋体" w:hAnsi="宋体" w:cs="宋体" w:hint="eastAsia"/>
          <w:kern w:val="0"/>
          <w:sz w:val="24"/>
          <w:szCs w:val="24"/>
        </w:rPr>
      </w:pPr>
    </w:p>
    <w:p w14:paraId="7280D971" w14:textId="77777777" w:rsidR="009409FE" w:rsidRDefault="00000000">
      <w:pPr>
        <w:pStyle w:val="zhangjiep"/>
        <w:rPr>
          <w:rFonts w:hint="eastAsia"/>
        </w:rPr>
      </w:pPr>
      <w:r>
        <w:rPr>
          <w:bCs/>
        </w:rPr>
        <w:t>11</w:t>
      </w:r>
      <w:r>
        <w:rPr>
          <w:rFonts w:hint="eastAsia"/>
          <w:bCs/>
        </w:rPr>
        <w:t>、</w:t>
      </w:r>
      <w:r>
        <w:rPr>
          <w:bCs/>
        </w:rPr>
        <w:t xml:space="preserve"> 投资组合报告附注</w:t>
      </w:r>
    </w:p>
    <w:p w14:paraId="39677634" w14:textId="77777777" w:rsidR="009409FE" w:rsidRDefault="00000000">
      <w:pPr>
        <w:pStyle w:val="zhangjiep2"/>
        <w:rPr>
          <w:rFonts w:hint="eastAsia"/>
          <w:bCs/>
        </w:rPr>
      </w:pPr>
      <w:r>
        <w:rPr>
          <w:rFonts w:hint="eastAsia"/>
          <w:bCs/>
        </w:rPr>
        <w:t>（1）本基金投资的前十名证券的发行主体中，平安银行在报告编制日前一年内因未依法履行其他职责、违反反洗钱管理规定、违法经营受到国家金融监督管理总局及中国人民银行处分。宁波银行在报告编制日前一年内因未依法履行其他职责受到国家金融监督管理总局处分。</w:t>
      </w:r>
    </w:p>
    <w:p w14:paraId="512E78EA" w14:textId="77777777" w:rsidR="009409FE" w:rsidRDefault="00000000">
      <w:pPr>
        <w:pStyle w:val="zhangjiep2"/>
        <w:ind w:firstLineChars="200" w:firstLine="480"/>
        <w:rPr>
          <w:rFonts w:hint="eastAsia"/>
          <w:bCs/>
        </w:rPr>
      </w:pPr>
      <w:r>
        <w:rPr>
          <w:rFonts w:hint="eastAsia"/>
          <w:bCs/>
        </w:rPr>
        <w:t>本基金对上述主体发行的相关证券的投资决策程序符合相关法律法规及基金合同的要求。</w:t>
      </w:r>
    </w:p>
    <w:p w14:paraId="5422BDE2" w14:textId="77777777" w:rsidR="009409FE" w:rsidRDefault="00000000">
      <w:pPr>
        <w:pStyle w:val="zhangjiep2"/>
        <w:ind w:firstLine="405"/>
        <w:rPr>
          <w:rFonts w:hint="eastAsia"/>
        </w:rPr>
      </w:pPr>
      <w:r>
        <w:rPr>
          <w:rFonts w:hint="eastAsia"/>
          <w:bCs/>
        </w:rPr>
        <w:t>除上述主体外，本基金投资的其他前十名证券的发行主体本期没有出现被监管部门立案调查，或在报告编制日前一年内受到公开谴责、处罚的情形。</w:t>
      </w:r>
    </w:p>
    <w:p w14:paraId="53DB6E6D" w14:textId="77777777" w:rsidR="009409FE" w:rsidRDefault="009409FE">
      <w:pPr>
        <w:widowControl/>
        <w:jc w:val="left"/>
        <w:rPr>
          <w:rFonts w:ascii="宋体" w:hAnsi="宋体" w:cs="宋体" w:hint="eastAsia"/>
          <w:kern w:val="0"/>
          <w:sz w:val="24"/>
          <w:szCs w:val="24"/>
        </w:rPr>
      </w:pPr>
    </w:p>
    <w:p w14:paraId="242837F2" w14:textId="77777777" w:rsidR="009409FE" w:rsidRDefault="00000000">
      <w:pPr>
        <w:pStyle w:val="zhangjiep2"/>
        <w:rPr>
          <w:rFonts w:hint="eastAsia"/>
        </w:rPr>
      </w:pPr>
      <w:r>
        <w:rPr>
          <w:rFonts w:hint="eastAsia"/>
          <w:bCs/>
        </w:rPr>
        <w:t>（</w:t>
      </w:r>
      <w:r>
        <w:rPr>
          <w:bCs/>
        </w:rPr>
        <w:t>2）</w:t>
      </w:r>
      <w:r>
        <w:rPr>
          <w:rFonts w:hint="eastAsia"/>
          <w:bCs/>
        </w:rPr>
        <w:t>本基金投资的前十名股票没有超出基金合同规定的备选股票库。</w:t>
      </w:r>
    </w:p>
    <w:p w14:paraId="35F70B6B" w14:textId="77777777" w:rsidR="009409FE" w:rsidRDefault="009409FE">
      <w:pPr>
        <w:widowControl/>
        <w:jc w:val="left"/>
        <w:rPr>
          <w:rFonts w:ascii="宋体" w:hAnsi="宋体" w:cs="宋体" w:hint="eastAsia"/>
          <w:kern w:val="0"/>
          <w:sz w:val="24"/>
          <w:szCs w:val="24"/>
        </w:rPr>
      </w:pPr>
    </w:p>
    <w:p w14:paraId="617DCCCE" w14:textId="77777777" w:rsidR="009409FE" w:rsidRDefault="00000000">
      <w:pPr>
        <w:pStyle w:val="zhangjiep2"/>
        <w:rPr>
          <w:rFonts w:hint="eastAsia"/>
        </w:rPr>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9409FE"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9409FE" w:rsidRDefault="00000000">
            <w:pPr>
              <w:pStyle w:val="biaogecenter"/>
              <w:wordWrap w:val="0"/>
              <w:rPr>
                <w:rFonts w:hint="eastAsia"/>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9409FE" w:rsidRDefault="00000000">
            <w:pPr>
              <w:pStyle w:val="biaogecenter"/>
              <w:wordWrap w:val="0"/>
              <w:rPr>
                <w:rFonts w:hint="eastAsia"/>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9409FE" w:rsidRDefault="00000000">
            <w:pPr>
              <w:pStyle w:val="biaogecenter"/>
              <w:wordWrap w:val="0"/>
              <w:rPr>
                <w:rFonts w:hint="eastAsia"/>
                <w:b/>
              </w:rPr>
            </w:pPr>
            <w:r>
              <w:rPr>
                <w:rFonts w:hint="eastAsia"/>
                <w:b/>
              </w:rPr>
              <w:t>金额</w:t>
            </w:r>
            <w:r>
              <w:rPr>
                <w:b/>
              </w:rPr>
              <w:t>(元)</w:t>
            </w:r>
          </w:p>
        </w:tc>
      </w:tr>
      <w:tr w:rsidR="009409FE"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9409FE" w:rsidRDefault="00000000">
            <w:pPr>
              <w:pStyle w:val="biaogecenter"/>
              <w:wordWrap w:val="0"/>
              <w:rPr>
                <w:rFonts w:hint="eastAsia"/>
              </w:rPr>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9409FE" w:rsidRDefault="00000000">
            <w:pPr>
              <w:pStyle w:val="biaogeleft"/>
              <w:wordWrap w:val="0"/>
              <w:rPr>
                <w:rFonts w:hint="eastAsia"/>
              </w:rPr>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77777777" w:rsidR="009409FE" w:rsidRDefault="00000000">
            <w:pPr>
              <w:pStyle w:val="biaogeright"/>
              <w:wordWrap w:val="0"/>
              <w:rPr>
                <w:rFonts w:hint="eastAsia"/>
              </w:rPr>
            </w:pPr>
            <w:r>
              <w:rPr>
                <w:rFonts w:hAnsi="等线"/>
                <w:color w:val="000000"/>
              </w:rPr>
              <w:t>184,556.14</w:t>
            </w:r>
          </w:p>
        </w:tc>
      </w:tr>
      <w:tr w:rsidR="009409FE"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9409FE" w:rsidRDefault="00000000">
            <w:pPr>
              <w:pStyle w:val="biaogecenter"/>
              <w:wordWrap w:val="0"/>
              <w:rPr>
                <w:rFonts w:hint="eastAsia"/>
              </w:rPr>
            </w:pPr>
            <w:r>
              <w:rPr>
                <w:rFonts w:hAnsi="Calibri" w:hint="eastAsia"/>
                <w:color w:val="000000"/>
              </w:rPr>
              <w:lastRenderedPageBreak/>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9409FE" w:rsidRDefault="00000000">
            <w:pPr>
              <w:pStyle w:val="biaogeleft"/>
              <w:wordWrap w:val="0"/>
              <w:rPr>
                <w:rFonts w:hint="eastAsia"/>
              </w:rPr>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77777777" w:rsidR="009409FE" w:rsidRDefault="00000000">
            <w:pPr>
              <w:pStyle w:val="biaogeright"/>
              <w:wordWrap w:val="0"/>
              <w:rPr>
                <w:rFonts w:hint="eastAsia"/>
              </w:rPr>
            </w:pPr>
            <w:r>
              <w:rPr>
                <w:rFonts w:hAnsi="等线"/>
                <w:color w:val="000000"/>
              </w:rPr>
              <w:t>568,645.51</w:t>
            </w:r>
          </w:p>
        </w:tc>
      </w:tr>
      <w:tr w:rsidR="009409FE"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9409FE" w:rsidRDefault="00000000">
            <w:pPr>
              <w:pStyle w:val="biaogecenter"/>
              <w:wordWrap w:val="0"/>
              <w:rPr>
                <w:rFonts w:hint="eastAsia"/>
              </w:rPr>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9409FE" w:rsidRDefault="00000000">
            <w:pPr>
              <w:pStyle w:val="biaogeleft"/>
              <w:wordWrap w:val="0"/>
              <w:rPr>
                <w:rFonts w:hint="eastAsia"/>
              </w:rPr>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77777777" w:rsidR="009409FE" w:rsidRDefault="00000000">
            <w:pPr>
              <w:pStyle w:val="biaogeright"/>
              <w:wordWrap w:val="0"/>
              <w:rPr>
                <w:rFonts w:hint="eastAsia"/>
              </w:rPr>
            </w:pPr>
            <w:r>
              <w:rPr>
                <w:rFonts w:hAnsi="等线"/>
                <w:color w:val="000000"/>
              </w:rPr>
              <w:t>-</w:t>
            </w:r>
          </w:p>
        </w:tc>
      </w:tr>
      <w:tr w:rsidR="009409FE"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9409FE" w:rsidRDefault="00000000">
            <w:pPr>
              <w:pStyle w:val="biaogecenter"/>
              <w:wordWrap w:val="0"/>
              <w:rPr>
                <w:rFonts w:hint="eastAsia"/>
              </w:rPr>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9409FE" w:rsidRDefault="00000000">
            <w:pPr>
              <w:pStyle w:val="biaogeleft"/>
              <w:wordWrap w:val="0"/>
              <w:rPr>
                <w:rFonts w:hint="eastAsia"/>
              </w:rPr>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77777777" w:rsidR="009409FE" w:rsidRDefault="00000000">
            <w:pPr>
              <w:pStyle w:val="biaogeright"/>
              <w:wordWrap w:val="0"/>
              <w:rPr>
                <w:rFonts w:hint="eastAsia"/>
              </w:rPr>
            </w:pPr>
            <w:r>
              <w:rPr>
                <w:rFonts w:hAnsi="等线"/>
                <w:color w:val="000000"/>
              </w:rPr>
              <w:t>-</w:t>
            </w:r>
          </w:p>
        </w:tc>
      </w:tr>
      <w:tr w:rsidR="009409FE"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9409FE" w:rsidRDefault="00000000">
            <w:pPr>
              <w:pStyle w:val="biaogecenter"/>
              <w:wordWrap w:val="0"/>
              <w:rPr>
                <w:rFonts w:hint="eastAsia"/>
              </w:rPr>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9409FE" w:rsidRDefault="00000000">
            <w:pPr>
              <w:pStyle w:val="biaogeleft"/>
              <w:wordWrap w:val="0"/>
              <w:rPr>
                <w:rFonts w:hint="eastAsia"/>
              </w:rPr>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77777777" w:rsidR="009409FE" w:rsidRDefault="00000000">
            <w:pPr>
              <w:pStyle w:val="biaogeright"/>
              <w:wordWrap w:val="0"/>
              <w:rPr>
                <w:rFonts w:hint="eastAsia"/>
              </w:rPr>
            </w:pPr>
            <w:r>
              <w:rPr>
                <w:rFonts w:hAnsi="等线"/>
                <w:color w:val="000000"/>
              </w:rPr>
              <w:t>1,558,407.97</w:t>
            </w:r>
          </w:p>
        </w:tc>
      </w:tr>
      <w:tr w:rsidR="009409FE"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9409FE" w:rsidRDefault="00000000">
            <w:pPr>
              <w:pStyle w:val="biaogecenter"/>
              <w:wordWrap w:val="0"/>
              <w:rPr>
                <w:rFonts w:hint="eastAsia"/>
              </w:rPr>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9409FE" w:rsidRDefault="00000000">
            <w:pPr>
              <w:pStyle w:val="biaogeleft"/>
              <w:wordWrap w:val="0"/>
              <w:rPr>
                <w:rFonts w:hint="eastAsia"/>
              </w:rPr>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77777777" w:rsidR="009409FE" w:rsidRDefault="00000000">
            <w:pPr>
              <w:pStyle w:val="biaogeright"/>
              <w:wordWrap w:val="0"/>
              <w:rPr>
                <w:rFonts w:hint="eastAsia"/>
              </w:rPr>
            </w:pPr>
            <w:r>
              <w:rPr>
                <w:rFonts w:hAnsi="等线"/>
                <w:color w:val="000000"/>
              </w:rPr>
              <w:t>-</w:t>
            </w:r>
          </w:p>
        </w:tc>
      </w:tr>
      <w:tr w:rsidR="009409FE"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9409FE" w:rsidRDefault="00000000">
            <w:pPr>
              <w:pStyle w:val="biaogecenter"/>
              <w:wordWrap w:val="0"/>
              <w:rPr>
                <w:rFonts w:hint="eastAsia"/>
              </w:rPr>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9409FE" w:rsidRDefault="00000000">
            <w:pPr>
              <w:pStyle w:val="biaogeleft"/>
              <w:wordWrap w:val="0"/>
              <w:rPr>
                <w:rFonts w:hint="eastAsia"/>
              </w:rPr>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77777777" w:rsidR="009409FE" w:rsidRDefault="00000000">
            <w:pPr>
              <w:pStyle w:val="biaogeright"/>
              <w:wordWrap w:val="0"/>
              <w:rPr>
                <w:rFonts w:hint="eastAsia"/>
              </w:rPr>
            </w:pPr>
            <w:r>
              <w:rPr>
                <w:rFonts w:hAnsi="等线"/>
                <w:color w:val="000000"/>
              </w:rPr>
              <w:t>-</w:t>
            </w:r>
          </w:p>
        </w:tc>
      </w:tr>
      <w:tr w:rsidR="009409FE"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9409FE" w:rsidRDefault="00000000">
            <w:pPr>
              <w:pStyle w:val="biaogecenter"/>
              <w:wordWrap w:val="0"/>
              <w:rPr>
                <w:rFonts w:hint="eastAsia"/>
              </w:rPr>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9409FE" w:rsidRDefault="00000000">
            <w:pPr>
              <w:pStyle w:val="biaogeleft"/>
              <w:wordWrap w:val="0"/>
              <w:rPr>
                <w:rFonts w:hint="eastAsia"/>
              </w:rPr>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77777777" w:rsidR="009409FE" w:rsidRDefault="00000000">
            <w:pPr>
              <w:pStyle w:val="biaogeright"/>
              <w:wordWrap w:val="0"/>
              <w:rPr>
                <w:rFonts w:hint="eastAsia"/>
              </w:rPr>
            </w:pPr>
            <w:r>
              <w:rPr>
                <w:rFonts w:hAnsi="等线"/>
                <w:color w:val="000000"/>
              </w:rPr>
              <w:t>2,311,609.62</w:t>
            </w:r>
          </w:p>
        </w:tc>
      </w:tr>
    </w:tbl>
    <w:p w14:paraId="29E1AC04" w14:textId="77777777" w:rsidR="009409FE" w:rsidRDefault="009409FE">
      <w:pPr>
        <w:widowControl/>
        <w:jc w:val="left"/>
        <w:rPr>
          <w:rFonts w:ascii="宋体" w:hAnsi="宋体" w:cs="宋体" w:hint="eastAsia"/>
          <w:kern w:val="0"/>
          <w:sz w:val="24"/>
          <w:szCs w:val="24"/>
        </w:rPr>
      </w:pPr>
    </w:p>
    <w:p w14:paraId="5190E7B9" w14:textId="77777777" w:rsidR="009409FE" w:rsidRDefault="00000000">
      <w:pPr>
        <w:pStyle w:val="zhangjiep2"/>
        <w:rPr>
          <w:rFonts w:hint="eastAsia"/>
        </w:rPr>
      </w:pPr>
      <w:r>
        <w:rPr>
          <w:rFonts w:hint="eastAsia"/>
          <w:bCs/>
        </w:rPr>
        <w:t>（</w:t>
      </w:r>
      <w:r>
        <w:rPr>
          <w:bCs/>
        </w:rPr>
        <w:t>4）</w:t>
      </w:r>
      <w:r>
        <w:rPr>
          <w:rFonts w:hint="eastAsia"/>
          <w:bCs/>
        </w:rPr>
        <w:t>报告期末持有的处于转股期的可转换债券明细</w:t>
      </w:r>
    </w:p>
    <w:p w14:paraId="3F168EFB" w14:textId="77777777" w:rsidR="009409FE" w:rsidRDefault="00000000">
      <w:pPr>
        <w:pStyle w:val="neirong"/>
        <w:ind w:leftChars="7" w:firstLineChars="100" w:firstLine="240"/>
        <w:rPr>
          <w:rFonts w:hint="eastAsia"/>
        </w:rPr>
      </w:pPr>
      <w:r>
        <w:rPr>
          <w:rFonts w:hint="eastAsia"/>
        </w:rPr>
        <w:t>本基金本报告期末未持有处于转股期的可转换债券。</w:t>
      </w:r>
    </w:p>
    <w:p w14:paraId="5F7806CD" w14:textId="77777777" w:rsidR="009409FE" w:rsidRDefault="009409FE">
      <w:pPr>
        <w:widowControl/>
        <w:jc w:val="left"/>
        <w:rPr>
          <w:rFonts w:ascii="宋体" w:hAnsi="宋体" w:cs="宋体" w:hint="eastAsia"/>
          <w:kern w:val="0"/>
          <w:sz w:val="24"/>
          <w:szCs w:val="24"/>
        </w:rPr>
      </w:pPr>
    </w:p>
    <w:p w14:paraId="1AA9DB97" w14:textId="77777777" w:rsidR="009409FE" w:rsidRDefault="00000000">
      <w:pPr>
        <w:pStyle w:val="zhangjiep2"/>
        <w:rPr>
          <w:rFonts w:hint="eastAsia"/>
          <w:bCs/>
        </w:rPr>
      </w:pPr>
      <w:r>
        <w:rPr>
          <w:rFonts w:hint="eastAsia"/>
          <w:bCs/>
        </w:rPr>
        <w:t>（</w:t>
      </w:r>
      <w:r>
        <w:rPr>
          <w:bCs/>
        </w:rPr>
        <w:t>5）报告</w:t>
      </w:r>
      <w:r>
        <w:rPr>
          <w:rFonts w:hint="eastAsia"/>
          <w:bCs/>
        </w:rPr>
        <w:t>期末前十名股票中存在流通受限情况的说明</w:t>
      </w:r>
    </w:p>
    <w:p w14:paraId="0159DFAA" w14:textId="77777777" w:rsidR="009409FE" w:rsidRDefault="009409FE">
      <w:pPr>
        <w:pStyle w:val="zhangjiep2"/>
        <w:rPr>
          <w:rFonts w:hint="eastAsia"/>
        </w:rPr>
      </w:pPr>
    </w:p>
    <w:p w14:paraId="6FE62BE3" w14:textId="77777777" w:rsidR="009409FE" w:rsidRDefault="00000000">
      <w:pPr>
        <w:pStyle w:val="zhangjiep2"/>
        <w:ind w:firstLineChars="100" w:firstLine="240"/>
        <w:rPr>
          <w:rFonts w:hint="eastAsia"/>
        </w:rPr>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77777777" w:rsidR="009409FE" w:rsidRDefault="00000000">
      <w:pPr>
        <w:pStyle w:val="neirong"/>
        <w:ind w:left="0" w:firstLineChars="100" w:firstLine="240"/>
        <w:rPr>
          <w:rFonts w:hint="eastAsia"/>
        </w:rPr>
      </w:pPr>
      <w:r>
        <w:rPr>
          <w:rFonts w:hint="eastAsia"/>
        </w:rPr>
        <w:t>本基金本报告期末指数投资前十名股票中不存在流通受限股票。</w:t>
      </w:r>
    </w:p>
    <w:p w14:paraId="4FFCC5DD" w14:textId="77777777" w:rsidR="009409FE" w:rsidRDefault="009409FE">
      <w:pPr>
        <w:widowControl/>
        <w:ind w:firstLineChars="100" w:firstLine="240"/>
        <w:jc w:val="left"/>
        <w:rPr>
          <w:rFonts w:ascii="宋体" w:hAnsi="宋体" w:cs="宋体" w:hint="eastAsia"/>
          <w:kern w:val="0"/>
          <w:sz w:val="24"/>
          <w:szCs w:val="24"/>
        </w:rPr>
      </w:pPr>
    </w:p>
    <w:p w14:paraId="2F64EB54" w14:textId="77777777" w:rsidR="009409FE" w:rsidRDefault="00000000">
      <w:pPr>
        <w:pStyle w:val="zhangjiep2"/>
        <w:ind w:firstLineChars="100" w:firstLine="240"/>
        <w:rPr>
          <w:rFonts w:hint="eastAsia"/>
        </w:rPr>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tbl>
      <w:tblPr>
        <w:tblW w:w="9045" w:type="dxa"/>
        <w:tblInd w:w="108" w:type="dxa"/>
        <w:tblLook w:val="04A0" w:firstRow="1" w:lastRow="0" w:firstColumn="1" w:lastColumn="0" w:noHBand="0" w:noVBand="1"/>
      </w:tblPr>
      <w:tblGrid>
        <w:gridCol w:w="848"/>
        <w:gridCol w:w="1278"/>
        <w:gridCol w:w="1418"/>
        <w:gridCol w:w="1701"/>
        <w:gridCol w:w="1843"/>
        <w:gridCol w:w="1957"/>
      </w:tblGrid>
      <w:tr w:rsidR="009409FE" w14:paraId="3EB9C6FA"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7E272024" w14:textId="77777777" w:rsidR="009409FE" w:rsidRDefault="00000000">
            <w:pPr>
              <w:pStyle w:val="biaogecenter"/>
              <w:wordWrap w:val="0"/>
              <w:rPr>
                <w:rFonts w:hint="eastAsia"/>
              </w:rPr>
            </w:pPr>
            <w:r>
              <w:rPr>
                <w:rFonts w:hAnsi="等线" w:hint="eastAsia"/>
                <w:color w:val="000000"/>
              </w:rPr>
              <w:t>序号</w:t>
            </w:r>
          </w:p>
        </w:tc>
        <w:tc>
          <w:tcPr>
            <w:tcW w:w="1278" w:type="dxa"/>
            <w:tcBorders>
              <w:top w:val="single" w:sz="8" w:space="0" w:color="000000"/>
              <w:left w:val="single" w:sz="8" w:space="0" w:color="000000"/>
              <w:bottom w:val="single" w:sz="6" w:space="0" w:color="000000"/>
              <w:right w:val="single" w:sz="8" w:space="0" w:color="000000"/>
            </w:tcBorders>
            <w:vAlign w:val="center"/>
          </w:tcPr>
          <w:p w14:paraId="3E090AD3" w14:textId="77777777" w:rsidR="009409FE" w:rsidRDefault="00000000">
            <w:pPr>
              <w:pStyle w:val="biaogecenter"/>
              <w:wordWrap w:val="0"/>
              <w:rPr>
                <w:rFonts w:hint="eastAsia"/>
              </w:rPr>
            </w:pPr>
            <w:r>
              <w:rPr>
                <w:rFonts w:hAnsi="等线"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tcPr>
          <w:p w14:paraId="7BF12354" w14:textId="77777777" w:rsidR="009409FE" w:rsidRDefault="00000000">
            <w:pPr>
              <w:pStyle w:val="biaogecenter"/>
              <w:wordWrap w:val="0"/>
              <w:rPr>
                <w:rFonts w:hint="eastAsia"/>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6CE5562F" w14:textId="77777777" w:rsidR="009409FE" w:rsidRDefault="00000000">
            <w:pPr>
              <w:pStyle w:val="biaogecenter"/>
              <w:wordWrap w:val="0"/>
              <w:rPr>
                <w:rFonts w:hint="eastAsia"/>
              </w:rPr>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tcPr>
          <w:p w14:paraId="35282EE7" w14:textId="77777777" w:rsidR="009409FE" w:rsidRDefault="00000000">
            <w:pPr>
              <w:pStyle w:val="biaogecenter"/>
              <w:wordWrap w:val="0"/>
              <w:rPr>
                <w:rFonts w:hint="eastAsia"/>
              </w:rPr>
            </w:pPr>
            <w:r>
              <w:rPr>
                <w:rFonts w:hAnsi="等线" w:hint="eastAsia"/>
                <w:color w:val="000000"/>
              </w:rPr>
              <w:t>占基金资产净值比例（％）</w:t>
            </w:r>
          </w:p>
        </w:tc>
        <w:tc>
          <w:tcPr>
            <w:tcW w:w="1957" w:type="dxa"/>
            <w:tcBorders>
              <w:top w:val="single" w:sz="8" w:space="0" w:color="000000"/>
              <w:left w:val="single" w:sz="8" w:space="0" w:color="000000"/>
              <w:bottom w:val="single" w:sz="6" w:space="0" w:color="000000"/>
              <w:right w:val="single" w:sz="8" w:space="0" w:color="000000"/>
            </w:tcBorders>
            <w:vAlign w:val="center"/>
          </w:tcPr>
          <w:p w14:paraId="619C2810" w14:textId="77777777" w:rsidR="009409FE" w:rsidRDefault="00000000">
            <w:pPr>
              <w:pStyle w:val="biaogecenter"/>
              <w:wordWrap w:val="0"/>
              <w:rPr>
                <w:rFonts w:hint="eastAsia"/>
              </w:rPr>
            </w:pPr>
            <w:r>
              <w:rPr>
                <w:rFonts w:hAnsi="等线" w:hint="eastAsia"/>
                <w:color w:val="000000"/>
              </w:rPr>
              <w:t>流通受限情况说明</w:t>
            </w:r>
          </w:p>
        </w:tc>
      </w:tr>
      <w:tr w:rsidR="009409FE" w14:paraId="1F49D6BB"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78134480" w14:textId="77777777" w:rsidR="009409FE" w:rsidRDefault="00000000">
            <w:pPr>
              <w:pStyle w:val="biaogecenter"/>
              <w:wordWrap w:val="0"/>
              <w:rPr>
                <w:rFonts w:hint="eastAsia"/>
              </w:rPr>
            </w:pPr>
            <w:r>
              <w:rPr>
                <w:rFonts w:hAnsi="等线"/>
                <w:color w:val="000000"/>
              </w:rPr>
              <w:t>1</w:t>
            </w:r>
          </w:p>
        </w:tc>
        <w:tc>
          <w:tcPr>
            <w:tcW w:w="1278" w:type="dxa"/>
            <w:tcBorders>
              <w:top w:val="single" w:sz="8" w:space="0" w:color="000000"/>
              <w:left w:val="single" w:sz="8" w:space="0" w:color="000000"/>
              <w:bottom w:val="single" w:sz="6" w:space="0" w:color="000000"/>
              <w:right w:val="single" w:sz="8" w:space="0" w:color="000000"/>
            </w:tcBorders>
            <w:vAlign w:val="center"/>
          </w:tcPr>
          <w:p w14:paraId="1637E0FB" w14:textId="77777777" w:rsidR="009409FE" w:rsidRDefault="00000000">
            <w:pPr>
              <w:pStyle w:val="biaogeleft"/>
              <w:wordWrap w:val="0"/>
              <w:rPr>
                <w:rFonts w:hint="eastAsia"/>
              </w:rPr>
            </w:pPr>
            <w:r>
              <w:rPr>
                <w:rFonts w:hAnsi="等线"/>
                <w:color w:val="000000"/>
              </w:rPr>
              <w:t>603285</w:t>
            </w:r>
          </w:p>
        </w:tc>
        <w:tc>
          <w:tcPr>
            <w:tcW w:w="1418" w:type="dxa"/>
            <w:tcBorders>
              <w:top w:val="single" w:sz="8" w:space="0" w:color="000000"/>
              <w:left w:val="single" w:sz="8" w:space="0" w:color="000000"/>
              <w:bottom w:val="single" w:sz="6" w:space="0" w:color="000000"/>
              <w:right w:val="single" w:sz="8" w:space="0" w:color="000000"/>
            </w:tcBorders>
            <w:vAlign w:val="center"/>
          </w:tcPr>
          <w:p w14:paraId="78BEC809" w14:textId="77777777" w:rsidR="009409FE" w:rsidRDefault="00000000">
            <w:pPr>
              <w:pStyle w:val="biaogeleft"/>
              <w:wordWrap w:val="0"/>
              <w:rPr>
                <w:rFonts w:hint="eastAsia"/>
              </w:rPr>
            </w:pPr>
            <w:r>
              <w:rPr>
                <w:rFonts w:hAnsi="等线"/>
                <w:color w:val="000000"/>
              </w:rPr>
              <w:t>键邦股份</w:t>
            </w:r>
          </w:p>
        </w:tc>
        <w:tc>
          <w:tcPr>
            <w:tcW w:w="1701" w:type="dxa"/>
            <w:tcBorders>
              <w:top w:val="single" w:sz="8" w:space="0" w:color="000000"/>
              <w:left w:val="single" w:sz="8" w:space="0" w:color="000000"/>
              <w:bottom w:val="single" w:sz="6" w:space="0" w:color="000000"/>
              <w:right w:val="single" w:sz="8" w:space="0" w:color="000000"/>
            </w:tcBorders>
            <w:vAlign w:val="center"/>
          </w:tcPr>
          <w:p w14:paraId="4A0CECB7" w14:textId="77777777" w:rsidR="009409FE" w:rsidRDefault="00000000">
            <w:pPr>
              <w:pStyle w:val="biaogeright"/>
              <w:wordWrap w:val="0"/>
              <w:rPr>
                <w:rFonts w:hint="eastAsia"/>
              </w:rPr>
            </w:pPr>
            <w:r>
              <w:rPr>
                <w:rFonts w:hAnsi="等线"/>
                <w:color w:val="000000"/>
              </w:rPr>
              <w:t>24,002.55</w:t>
            </w:r>
          </w:p>
        </w:tc>
        <w:tc>
          <w:tcPr>
            <w:tcW w:w="1843" w:type="dxa"/>
            <w:tcBorders>
              <w:top w:val="single" w:sz="8" w:space="0" w:color="000000"/>
              <w:left w:val="single" w:sz="8" w:space="0" w:color="000000"/>
              <w:bottom w:val="single" w:sz="6" w:space="0" w:color="000000"/>
              <w:right w:val="single" w:sz="8" w:space="0" w:color="000000"/>
            </w:tcBorders>
            <w:vAlign w:val="center"/>
          </w:tcPr>
          <w:p w14:paraId="6CE21499" w14:textId="77777777" w:rsidR="009409FE" w:rsidRDefault="00000000">
            <w:pPr>
              <w:pStyle w:val="biaogeright"/>
              <w:wordWrap w:val="0"/>
              <w:rPr>
                <w:rFonts w:hint="eastAsia"/>
              </w:rPr>
            </w:pPr>
            <w:r>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383D35E8" w14:textId="77777777" w:rsidR="009409FE" w:rsidRDefault="00000000">
            <w:pPr>
              <w:pStyle w:val="biaogeleft"/>
              <w:wordWrap w:val="0"/>
              <w:rPr>
                <w:rFonts w:hint="eastAsia"/>
              </w:rPr>
            </w:pPr>
            <w:r>
              <w:rPr>
                <w:rFonts w:hAnsi="等线"/>
                <w:color w:val="000000"/>
              </w:rPr>
              <w:t>新股未上市</w:t>
            </w:r>
          </w:p>
        </w:tc>
      </w:tr>
      <w:tr w:rsidR="009409FE" w14:paraId="6D1F3BEE"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6EBF886A" w14:textId="77777777" w:rsidR="009409FE" w:rsidRDefault="00000000">
            <w:pPr>
              <w:pStyle w:val="biaogecenter"/>
              <w:wordWrap w:val="0"/>
              <w:rPr>
                <w:rFonts w:hint="eastAsia"/>
              </w:rPr>
            </w:pPr>
            <w:r>
              <w:rPr>
                <w:rFonts w:hAnsi="等线"/>
                <w:color w:val="000000"/>
              </w:rPr>
              <w:t>2</w:t>
            </w:r>
          </w:p>
        </w:tc>
        <w:tc>
          <w:tcPr>
            <w:tcW w:w="1278" w:type="dxa"/>
            <w:tcBorders>
              <w:top w:val="single" w:sz="8" w:space="0" w:color="000000"/>
              <w:left w:val="single" w:sz="8" w:space="0" w:color="000000"/>
              <w:bottom w:val="single" w:sz="6" w:space="0" w:color="000000"/>
              <w:right w:val="single" w:sz="8" w:space="0" w:color="000000"/>
            </w:tcBorders>
            <w:vAlign w:val="center"/>
          </w:tcPr>
          <w:p w14:paraId="44E14B76" w14:textId="77777777" w:rsidR="009409FE" w:rsidRDefault="00000000">
            <w:pPr>
              <w:pStyle w:val="biaogeleft"/>
              <w:wordWrap w:val="0"/>
              <w:rPr>
                <w:rFonts w:hint="eastAsia"/>
              </w:rPr>
            </w:pPr>
            <w:r>
              <w:rPr>
                <w:rFonts w:hAnsi="等线"/>
                <w:color w:val="000000"/>
              </w:rPr>
              <w:t>603350</w:t>
            </w:r>
          </w:p>
        </w:tc>
        <w:tc>
          <w:tcPr>
            <w:tcW w:w="1418" w:type="dxa"/>
            <w:tcBorders>
              <w:top w:val="single" w:sz="8" w:space="0" w:color="000000"/>
              <w:left w:val="single" w:sz="8" w:space="0" w:color="000000"/>
              <w:bottom w:val="single" w:sz="6" w:space="0" w:color="000000"/>
              <w:right w:val="single" w:sz="8" w:space="0" w:color="000000"/>
            </w:tcBorders>
            <w:vAlign w:val="center"/>
          </w:tcPr>
          <w:p w14:paraId="1218B893" w14:textId="77777777" w:rsidR="009409FE" w:rsidRDefault="00000000">
            <w:pPr>
              <w:pStyle w:val="biaogeleft"/>
              <w:wordWrap w:val="0"/>
              <w:rPr>
                <w:rFonts w:hint="eastAsia"/>
              </w:rPr>
            </w:pPr>
            <w:r>
              <w:rPr>
                <w:rFonts w:hAnsi="等线"/>
                <w:color w:val="000000"/>
              </w:rPr>
              <w:t>安乃达</w:t>
            </w:r>
          </w:p>
        </w:tc>
        <w:tc>
          <w:tcPr>
            <w:tcW w:w="1701" w:type="dxa"/>
            <w:tcBorders>
              <w:top w:val="single" w:sz="8" w:space="0" w:color="000000"/>
              <w:left w:val="single" w:sz="8" w:space="0" w:color="000000"/>
              <w:bottom w:val="single" w:sz="6" w:space="0" w:color="000000"/>
              <w:right w:val="single" w:sz="8" w:space="0" w:color="000000"/>
            </w:tcBorders>
            <w:vAlign w:val="center"/>
          </w:tcPr>
          <w:p w14:paraId="596D968C" w14:textId="77777777" w:rsidR="009409FE" w:rsidRDefault="00000000">
            <w:pPr>
              <w:pStyle w:val="biaogeright"/>
              <w:wordWrap w:val="0"/>
              <w:rPr>
                <w:rFonts w:hint="eastAsia"/>
              </w:rPr>
            </w:pPr>
            <w:r>
              <w:rPr>
                <w:rFonts w:hAnsi="等线"/>
                <w:color w:val="000000"/>
              </w:rPr>
              <w:t>21,608.56</w:t>
            </w:r>
          </w:p>
        </w:tc>
        <w:tc>
          <w:tcPr>
            <w:tcW w:w="1843" w:type="dxa"/>
            <w:tcBorders>
              <w:top w:val="single" w:sz="8" w:space="0" w:color="000000"/>
              <w:left w:val="single" w:sz="8" w:space="0" w:color="000000"/>
              <w:bottom w:val="single" w:sz="6" w:space="0" w:color="000000"/>
              <w:right w:val="single" w:sz="8" w:space="0" w:color="000000"/>
            </w:tcBorders>
            <w:vAlign w:val="center"/>
          </w:tcPr>
          <w:p w14:paraId="5C356D12" w14:textId="77777777" w:rsidR="009409FE" w:rsidRDefault="00000000">
            <w:pPr>
              <w:pStyle w:val="biaogeright"/>
              <w:wordWrap w:val="0"/>
              <w:rPr>
                <w:rFonts w:hint="eastAsia"/>
              </w:rPr>
            </w:pPr>
            <w:r>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08A6412E" w14:textId="77777777" w:rsidR="009409FE" w:rsidRDefault="00000000">
            <w:pPr>
              <w:pStyle w:val="biaogeleft"/>
              <w:wordWrap w:val="0"/>
              <w:rPr>
                <w:rFonts w:hint="eastAsia"/>
              </w:rPr>
            </w:pPr>
            <w:r>
              <w:rPr>
                <w:rFonts w:hAnsi="等线"/>
                <w:color w:val="000000"/>
              </w:rPr>
              <w:t>新股未上市</w:t>
            </w:r>
          </w:p>
        </w:tc>
      </w:tr>
      <w:tr w:rsidR="009409FE" w14:paraId="2104C5D5"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624AF878" w14:textId="77777777" w:rsidR="009409FE" w:rsidRDefault="00000000">
            <w:pPr>
              <w:pStyle w:val="biaogecenter"/>
              <w:wordWrap w:val="0"/>
              <w:rPr>
                <w:rFonts w:hint="eastAsia"/>
              </w:rPr>
            </w:pPr>
            <w:r>
              <w:rPr>
                <w:rFonts w:hAnsi="等线"/>
                <w:color w:val="000000"/>
              </w:rPr>
              <w:t>3</w:t>
            </w:r>
          </w:p>
        </w:tc>
        <w:tc>
          <w:tcPr>
            <w:tcW w:w="1278" w:type="dxa"/>
            <w:tcBorders>
              <w:top w:val="single" w:sz="8" w:space="0" w:color="000000"/>
              <w:left w:val="single" w:sz="8" w:space="0" w:color="000000"/>
              <w:bottom w:val="single" w:sz="6" w:space="0" w:color="000000"/>
              <w:right w:val="single" w:sz="8" w:space="0" w:color="000000"/>
            </w:tcBorders>
            <w:vAlign w:val="center"/>
          </w:tcPr>
          <w:p w14:paraId="712AF9B8" w14:textId="77777777" w:rsidR="009409FE" w:rsidRDefault="00000000">
            <w:pPr>
              <w:pStyle w:val="biaogeleft"/>
              <w:wordWrap w:val="0"/>
              <w:rPr>
                <w:rFonts w:hint="eastAsia"/>
              </w:rPr>
            </w:pPr>
            <w:r>
              <w:rPr>
                <w:rFonts w:hAnsi="等线"/>
                <w:color w:val="000000"/>
              </w:rPr>
              <w:t>688709</w:t>
            </w:r>
          </w:p>
        </w:tc>
        <w:tc>
          <w:tcPr>
            <w:tcW w:w="1418" w:type="dxa"/>
            <w:tcBorders>
              <w:top w:val="single" w:sz="8" w:space="0" w:color="000000"/>
              <w:left w:val="single" w:sz="8" w:space="0" w:color="000000"/>
              <w:bottom w:val="single" w:sz="6" w:space="0" w:color="000000"/>
              <w:right w:val="single" w:sz="8" w:space="0" w:color="000000"/>
            </w:tcBorders>
            <w:vAlign w:val="center"/>
          </w:tcPr>
          <w:p w14:paraId="18BAF7CA" w14:textId="77777777" w:rsidR="009409FE" w:rsidRDefault="00000000">
            <w:pPr>
              <w:pStyle w:val="biaogeleft"/>
              <w:wordWrap w:val="0"/>
              <w:rPr>
                <w:rFonts w:hint="eastAsia"/>
              </w:rPr>
            </w:pPr>
            <w:r>
              <w:rPr>
                <w:rFonts w:hAnsi="等线"/>
                <w:color w:val="000000"/>
              </w:rPr>
              <w:t>成都华微</w:t>
            </w:r>
          </w:p>
        </w:tc>
        <w:tc>
          <w:tcPr>
            <w:tcW w:w="1701" w:type="dxa"/>
            <w:tcBorders>
              <w:top w:val="single" w:sz="8" w:space="0" w:color="000000"/>
              <w:left w:val="single" w:sz="8" w:space="0" w:color="000000"/>
              <w:bottom w:val="single" w:sz="6" w:space="0" w:color="000000"/>
              <w:right w:val="single" w:sz="8" w:space="0" w:color="000000"/>
            </w:tcBorders>
            <w:vAlign w:val="center"/>
          </w:tcPr>
          <w:p w14:paraId="57C0C23E" w14:textId="77777777" w:rsidR="009409FE" w:rsidRDefault="00000000">
            <w:pPr>
              <w:pStyle w:val="biaogeright"/>
              <w:wordWrap w:val="0"/>
              <w:rPr>
                <w:rFonts w:hint="eastAsia"/>
              </w:rPr>
            </w:pPr>
            <w:r>
              <w:rPr>
                <w:rFonts w:hAnsi="等线"/>
                <w:color w:val="000000"/>
              </w:rPr>
              <w:t>19,635.55</w:t>
            </w:r>
          </w:p>
        </w:tc>
        <w:tc>
          <w:tcPr>
            <w:tcW w:w="1843" w:type="dxa"/>
            <w:tcBorders>
              <w:top w:val="single" w:sz="8" w:space="0" w:color="000000"/>
              <w:left w:val="single" w:sz="8" w:space="0" w:color="000000"/>
              <w:bottom w:val="single" w:sz="6" w:space="0" w:color="000000"/>
              <w:right w:val="single" w:sz="8" w:space="0" w:color="000000"/>
            </w:tcBorders>
            <w:vAlign w:val="center"/>
          </w:tcPr>
          <w:p w14:paraId="18E8B7C4" w14:textId="77777777" w:rsidR="009409FE" w:rsidRDefault="00000000">
            <w:pPr>
              <w:pStyle w:val="biaogeright"/>
              <w:wordWrap w:val="0"/>
              <w:rPr>
                <w:rFonts w:hint="eastAsia"/>
              </w:rPr>
            </w:pPr>
            <w:r>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32DE9B9E" w14:textId="77777777" w:rsidR="009409FE" w:rsidRDefault="00000000">
            <w:pPr>
              <w:pStyle w:val="biaogeleft"/>
              <w:wordWrap w:val="0"/>
              <w:rPr>
                <w:rFonts w:hint="eastAsia"/>
              </w:rPr>
            </w:pPr>
            <w:r>
              <w:rPr>
                <w:rFonts w:hAnsi="等线"/>
                <w:color w:val="000000"/>
              </w:rPr>
              <w:t>科创板打新限售</w:t>
            </w:r>
          </w:p>
        </w:tc>
      </w:tr>
      <w:tr w:rsidR="009409FE" w14:paraId="3A8C851F"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4F263027" w14:textId="77777777" w:rsidR="009409FE" w:rsidRDefault="00000000">
            <w:pPr>
              <w:pStyle w:val="biaogecenter"/>
              <w:wordWrap w:val="0"/>
              <w:rPr>
                <w:rFonts w:hint="eastAsia"/>
              </w:rPr>
            </w:pPr>
            <w:r>
              <w:rPr>
                <w:rFonts w:hAnsi="等线"/>
                <w:color w:val="000000"/>
              </w:rPr>
              <w:t>4</w:t>
            </w:r>
          </w:p>
        </w:tc>
        <w:tc>
          <w:tcPr>
            <w:tcW w:w="1278" w:type="dxa"/>
            <w:tcBorders>
              <w:top w:val="single" w:sz="8" w:space="0" w:color="000000"/>
              <w:left w:val="single" w:sz="8" w:space="0" w:color="000000"/>
              <w:bottom w:val="single" w:sz="6" w:space="0" w:color="000000"/>
              <w:right w:val="single" w:sz="8" w:space="0" w:color="000000"/>
            </w:tcBorders>
            <w:vAlign w:val="center"/>
          </w:tcPr>
          <w:p w14:paraId="071235B8" w14:textId="77777777" w:rsidR="009409FE" w:rsidRDefault="00000000">
            <w:pPr>
              <w:pStyle w:val="biaogeleft"/>
              <w:wordWrap w:val="0"/>
              <w:rPr>
                <w:rFonts w:hint="eastAsia"/>
              </w:rPr>
            </w:pPr>
            <w:r>
              <w:rPr>
                <w:rFonts w:hAnsi="等线"/>
                <w:color w:val="000000"/>
              </w:rPr>
              <w:t>301536</w:t>
            </w:r>
          </w:p>
        </w:tc>
        <w:tc>
          <w:tcPr>
            <w:tcW w:w="1418" w:type="dxa"/>
            <w:tcBorders>
              <w:top w:val="single" w:sz="8" w:space="0" w:color="000000"/>
              <w:left w:val="single" w:sz="8" w:space="0" w:color="000000"/>
              <w:bottom w:val="single" w:sz="6" w:space="0" w:color="000000"/>
              <w:right w:val="single" w:sz="8" w:space="0" w:color="000000"/>
            </w:tcBorders>
            <w:vAlign w:val="center"/>
          </w:tcPr>
          <w:p w14:paraId="60A37662" w14:textId="77777777" w:rsidR="009409FE" w:rsidRDefault="00000000">
            <w:pPr>
              <w:pStyle w:val="biaogeleft"/>
              <w:wordWrap w:val="0"/>
              <w:rPr>
                <w:rFonts w:hint="eastAsia"/>
              </w:rPr>
            </w:pPr>
            <w:r>
              <w:rPr>
                <w:rFonts w:hAnsi="等线"/>
                <w:color w:val="000000"/>
              </w:rPr>
              <w:t>星宸科技</w:t>
            </w:r>
          </w:p>
        </w:tc>
        <w:tc>
          <w:tcPr>
            <w:tcW w:w="1701" w:type="dxa"/>
            <w:tcBorders>
              <w:top w:val="single" w:sz="8" w:space="0" w:color="000000"/>
              <w:left w:val="single" w:sz="8" w:space="0" w:color="000000"/>
              <w:bottom w:val="single" w:sz="6" w:space="0" w:color="000000"/>
              <w:right w:val="single" w:sz="8" w:space="0" w:color="000000"/>
            </w:tcBorders>
            <w:vAlign w:val="center"/>
          </w:tcPr>
          <w:p w14:paraId="7A0183AF" w14:textId="77777777" w:rsidR="009409FE" w:rsidRDefault="00000000">
            <w:pPr>
              <w:pStyle w:val="biaogeright"/>
              <w:wordWrap w:val="0"/>
              <w:rPr>
                <w:rFonts w:hint="eastAsia"/>
              </w:rPr>
            </w:pPr>
            <w:r>
              <w:rPr>
                <w:rFonts w:hAnsi="等线"/>
                <w:color w:val="000000"/>
              </w:rPr>
              <w:t>15,521.87</w:t>
            </w:r>
          </w:p>
        </w:tc>
        <w:tc>
          <w:tcPr>
            <w:tcW w:w="1843" w:type="dxa"/>
            <w:tcBorders>
              <w:top w:val="single" w:sz="8" w:space="0" w:color="000000"/>
              <w:left w:val="single" w:sz="8" w:space="0" w:color="000000"/>
              <w:bottom w:val="single" w:sz="6" w:space="0" w:color="000000"/>
              <w:right w:val="single" w:sz="8" w:space="0" w:color="000000"/>
            </w:tcBorders>
            <w:vAlign w:val="center"/>
          </w:tcPr>
          <w:p w14:paraId="2725DAF8" w14:textId="77777777" w:rsidR="009409FE" w:rsidRDefault="00000000">
            <w:pPr>
              <w:pStyle w:val="biaogeright"/>
              <w:wordWrap w:val="0"/>
              <w:rPr>
                <w:rFonts w:hint="eastAsia"/>
              </w:rPr>
            </w:pPr>
            <w:r>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724E2273" w14:textId="77777777" w:rsidR="009409FE" w:rsidRDefault="00000000">
            <w:pPr>
              <w:pStyle w:val="biaogeleft"/>
              <w:wordWrap w:val="0"/>
              <w:rPr>
                <w:rFonts w:hint="eastAsia"/>
              </w:rPr>
            </w:pPr>
            <w:r>
              <w:rPr>
                <w:rFonts w:hAnsi="等线"/>
                <w:color w:val="000000"/>
              </w:rPr>
              <w:t>创业板打新限售</w:t>
            </w:r>
          </w:p>
        </w:tc>
      </w:tr>
      <w:tr w:rsidR="009409FE" w14:paraId="1C336744" w14:textId="77777777">
        <w:tc>
          <w:tcPr>
            <w:tcW w:w="848" w:type="dxa"/>
            <w:tcBorders>
              <w:top w:val="single" w:sz="8" w:space="0" w:color="000000"/>
              <w:left w:val="single" w:sz="8" w:space="0" w:color="000000"/>
              <w:bottom w:val="single" w:sz="6" w:space="0" w:color="000000"/>
              <w:right w:val="single" w:sz="8" w:space="0" w:color="000000"/>
            </w:tcBorders>
            <w:vAlign w:val="center"/>
          </w:tcPr>
          <w:p w14:paraId="3E495118" w14:textId="77777777" w:rsidR="009409FE" w:rsidRDefault="00000000">
            <w:pPr>
              <w:pStyle w:val="biaogecenter"/>
              <w:wordWrap w:val="0"/>
              <w:rPr>
                <w:rFonts w:hAnsi="等线" w:hint="eastAsia"/>
                <w:color w:val="000000"/>
              </w:rPr>
            </w:pPr>
            <w:r>
              <w:rPr>
                <w:rFonts w:hAnsi="等线"/>
                <w:color w:val="000000"/>
              </w:rPr>
              <w:t>5</w:t>
            </w:r>
          </w:p>
        </w:tc>
        <w:tc>
          <w:tcPr>
            <w:tcW w:w="1278" w:type="dxa"/>
            <w:tcBorders>
              <w:top w:val="single" w:sz="8" w:space="0" w:color="000000"/>
              <w:left w:val="single" w:sz="8" w:space="0" w:color="000000"/>
              <w:bottom w:val="single" w:sz="6" w:space="0" w:color="000000"/>
              <w:right w:val="single" w:sz="8" w:space="0" w:color="000000"/>
            </w:tcBorders>
            <w:vAlign w:val="center"/>
          </w:tcPr>
          <w:p w14:paraId="1DB8EAE0" w14:textId="77777777" w:rsidR="009409FE" w:rsidRDefault="00000000">
            <w:pPr>
              <w:pStyle w:val="biaogeleft"/>
              <w:wordWrap w:val="0"/>
              <w:rPr>
                <w:rFonts w:hAnsi="等线" w:hint="eastAsia"/>
                <w:color w:val="000000"/>
              </w:rPr>
            </w:pPr>
            <w:r>
              <w:rPr>
                <w:rFonts w:hAnsi="等线"/>
                <w:color w:val="000000"/>
              </w:rPr>
              <w:t>301538</w:t>
            </w:r>
          </w:p>
        </w:tc>
        <w:tc>
          <w:tcPr>
            <w:tcW w:w="1418" w:type="dxa"/>
            <w:tcBorders>
              <w:top w:val="single" w:sz="8" w:space="0" w:color="000000"/>
              <w:left w:val="single" w:sz="8" w:space="0" w:color="000000"/>
              <w:bottom w:val="single" w:sz="6" w:space="0" w:color="000000"/>
              <w:right w:val="single" w:sz="8" w:space="0" w:color="000000"/>
            </w:tcBorders>
            <w:vAlign w:val="center"/>
          </w:tcPr>
          <w:p w14:paraId="5A174F17" w14:textId="77777777" w:rsidR="009409FE" w:rsidRDefault="00000000">
            <w:pPr>
              <w:pStyle w:val="biaogeleft"/>
              <w:wordWrap w:val="0"/>
              <w:rPr>
                <w:rFonts w:hAnsi="等线" w:hint="eastAsia"/>
                <w:color w:val="000000"/>
              </w:rPr>
            </w:pPr>
            <w:r>
              <w:rPr>
                <w:rFonts w:hAnsi="等线"/>
                <w:color w:val="000000"/>
              </w:rPr>
              <w:t>骏鼎达</w:t>
            </w:r>
          </w:p>
        </w:tc>
        <w:tc>
          <w:tcPr>
            <w:tcW w:w="1701" w:type="dxa"/>
            <w:tcBorders>
              <w:top w:val="single" w:sz="8" w:space="0" w:color="000000"/>
              <w:left w:val="single" w:sz="8" w:space="0" w:color="000000"/>
              <w:bottom w:val="single" w:sz="6" w:space="0" w:color="000000"/>
              <w:right w:val="single" w:sz="8" w:space="0" w:color="000000"/>
            </w:tcBorders>
            <w:vAlign w:val="center"/>
          </w:tcPr>
          <w:p w14:paraId="4B421CA4" w14:textId="77777777" w:rsidR="009409FE" w:rsidRDefault="00000000">
            <w:pPr>
              <w:pStyle w:val="biaogeright"/>
              <w:wordWrap w:val="0"/>
              <w:rPr>
                <w:rFonts w:hAnsi="等线" w:hint="eastAsia"/>
                <w:color w:val="000000"/>
              </w:rPr>
            </w:pPr>
            <w:r>
              <w:rPr>
                <w:rFonts w:hAnsi="等线"/>
                <w:color w:val="000000"/>
              </w:rPr>
              <w:t>13,686.00</w:t>
            </w:r>
          </w:p>
        </w:tc>
        <w:tc>
          <w:tcPr>
            <w:tcW w:w="1843" w:type="dxa"/>
            <w:tcBorders>
              <w:top w:val="single" w:sz="8" w:space="0" w:color="000000"/>
              <w:left w:val="single" w:sz="8" w:space="0" w:color="000000"/>
              <w:bottom w:val="single" w:sz="6" w:space="0" w:color="000000"/>
              <w:right w:val="single" w:sz="8" w:space="0" w:color="000000"/>
            </w:tcBorders>
            <w:vAlign w:val="center"/>
          </w:tcPr>
          <w:p w14:paraId="4251A003" w14:textId="77777777" w:rsidR="009409FE" w:rsidRDefault="00000000">
            <w:pPr>
              <w:pStyle w:val="biaogeright"/>
              <w:wordWrap w:val="0"/>
              <w:rPr>
                <w:rFonts w:hAnsi="等线" w:hint="eastAsia"/>
                <w:color w:val="000000"/>
              </w:rPr>
            </w:pPr>
            <w:r>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50746429" w14:textId="77777777" w:rsidR="009409FE" w:rsidRDefault="00000000">
            <w:pPr>
              <w:pStyle w:val="biaogeleft"/>
              <w:wordWrap w:val="0"/>
              <w:rPr>
                <w:rFonts w:hAnsi="等线" w:hint="eastAsia"/>
                <w:color w:val="000000"/>
              </w:rPr>
            </w:pPr>
            <w:r>
              <w:rPr>
                <w:rFonts w:hAnsi="等线"/>
                <w:color w:val="000000"/>
              </w:rPr>
              <w:t>创业板打新限售</w:t>
            </w:r>
          </w:p>
        </w:tc>
      </w:tr>
    </w:tbl>
    <w:p w14:paraId="08AE2D19" w14:textId="77777777" w:rsidR="009409FE" w:rsidRDefault="009409FE">
      <w:pPr>
        <w:pStyle w:val="neirong"/>
        <w:ind w:firstLineChars="100" w:firstLine="240"/>
        <w:rPr>
          <w:rFonts w:hint="eastAsia"/>
        </w:rPr>
      </w:pPr>
    </w:p>
    <w:p w14:paraId="1D04D42D" w14:textId="77777777" w:rsidR="009409FE" w:rsidRDefault="00000000">
      <w:pPr>
        <w:pStyle w:val="zhangjiep2"/>
        <w:ind w:firstLineChars="50" w:firstLine="120"/>
        <w:rPr>
          <w:rFonts w:hint="eastAsia"/>
        </w:rPr>
      </w:pPr>
      <w:r>
        <w:rPr>
          <w:rFonts w:hint="eastAsia"/>
          <w:bCs/>
        </w:rPr>
        <w:t>（6</w:t>
      </w:r>
      <w:r>
        <w:rPr>
          <w:bCs/>
        </w:rPr>
        <w:t>）</w:t>
      </w:r>
      <w:r>
        <w:rPr>
          <w:rFonts w:hint="eastAsia"/>
          <w:bCs/>
        </w:rPr>
        <w:t>投资组合报告附注的其他文字描述部分</w:t>
      </w:r>
    </w:p>
    <w:p w14:paraId="5D4C8FBF" w14:textId="77777777" w:rsidR="009409FE" w:rsidRDefault="00000000">
      <w:pPr>
        <w:pStyle w:val="biaogeleft"/>
        <w:ind w:leftChars="7" w:firstLineChars="100" w:firstLine="240"/>
        <w:rPr>
          <w:rFonts w:hint="eastAsia"/>
        </w:rPr>
      </w:pPr>
      <w:r>
        <w:rPr>
          <w:rFonts w:hint="eastAsia"/>
        </w:rPr>
        <w:t>由于四舍五入原因，分项之和与合计可能存在尾差。</w:t>
      </w:r>
    </w:p>
    <w:p w14:paraId="5D338493" w14:textId="77777777" w:rsidR="009409FE" w:rsidRDefault="009409FE">
      <w:pPr>
        <w:widowControl/>
        <w:jc w:val="left"/>
        <w:rPr>
          <w:rFonts w:ascii="宋体" w:hAnsi="宋体" w:cs="宋体" w:hint="eastAsia"/>
          <w:kern w:val="0"/>
          <w:sz w:val="24"/>
          <w:szCs w:val="24"/>
        </w:rPr>
      </w:pPr>
    </w:p>
    <w:p w14:paraId="1C71F4B7" w14:textId="77777777" w:rsidR="009409FE" w:rsidRDefault="00000000">
      <w:pPr>
        <w:spacing w:line="360" w:lineRule="auto"/>
        <w:ind w:firstLineChars="200" w:firstLine="482"/>
        <w:rPr>
          <w:rFonts w:ascii="宋体" w:hAnsi="宋体" w:cs="Arial" w:hint="eastAsia"/>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9409FE" w:rsidRDefault="00000000">
      <w:pPr>
        <w:spacing w:line="360" w:lineRule="auto"/>
        <w:ind w:firstLineChars="200" w:firstLine="480"/>
        <w:rPr>
          <w:rFonts w:ascii="宋体" w:hAnsi="宋体" w:hint="eastAsia"/>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9409FE" w:rsidRDefault="00000000">
      <w:pPr>
        <w:pStyle w:val="zhangjiep2"/>
        <w:rPr>
          <w:rFonts w:hint="eastAsia"/>
        </w:rPr>
      </w:pPr>
      <w:r>
        <w:rPr>
          <w:bCs/>
        </w:rPr>
        <w:t>1、</w:t>
      </w:r>
      <w:r>
        <w:rPr>
          <w:rFonts w:hint="eastAsia"/>
          <w:bCs/>
        </w:rPr>
        <w:t>本报告期基金份额净值增长率及其与同期业绩比较基准收益率的比较</w:t>
      </w:r>
    </w:p>
    <w:p w14:paraId="664C6AF9" w14:textId="77777777" w:rsidR="009409FE" w:rsidRDefault="00000000">
      <w:pPr>
        <w:pStyle w:val="biaogeleft"/>
        <w:rPr>
          <w:rFonts w:hint="eastAsia"/>
        </w:rPr>
      </w:pPr>
      <w:r>
        <w:rPr>
          <w:rFonts w:hint="eastAsia"/>
          <w:b/>
          <w:bCs/>
        </w:rPr>
        <w:lastRenderedPageBreak/>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9409FE" w14:paraId="498220BB"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9409FE" w:rsidRDefault="00000000">
            <w:pPr>
              <w:pStyle w:val="biaogeleft"/>
              <w:wordWrap w:val="0"/>
              <w:rPr>
                <w:rFonts w:hint="eastAsia"/>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9409FE" w:rsidRDefault="00000000">
            <w:pPr>
              <w:pStyle w:val="biaogecenter"/>
              <w:wordWrap w:val="0"/>
              <w:rPr>
                <w:rFonts w:hint="eastAsia"/>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9409FE" w:rsidRDefault="00000000">
            <w:pPr>
              <w:pStyle w:val="biaogecenter"/>
              <w:wordWrap w:val="0"/>
              <w:rPr>
                <w:rFonts w:hint="eastAsia"/>
                <w:sz w:val="21"/>
                <w:szCs w:val="21"/>
              </w:rPr>
            </w:pPr>
            <w:r>
              <w:rPr>
                <w:rFonts w:hint="eastAsia"/>
                <w:sz w:val="21"/>
                <w:szCs w:val="21"/>
              </w:rPr>
              <w:t>净值增长率标准差②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9409FE" w:rsidRDefault="00000000">
            <w:pPr>
              <w:pStyle w:val="biaogecenter"/>
              <w:wordWrap w:val="0"/>
              <w:rPr>
                <w:rFonts w:hint="eastAsia"/>
                <w:sz w:val="21"/>
                <w:szCs w:val="21"/>
              </w:rPr>
            </w:pPr>
            <w:r>
              <w:rPr>
                <w:rFonts w:hint="eastAsia"/>
                <w:sz w:val="21"/>
                <w:szCs w:val="21"/>
              </w:rPr>
              <w:t>业绩比较基准收益率③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9409FE" w:rsidRDefault="00000000">
            <w:pPr>
              <w:pStyle w:val="biaogecenter"/>
              <w:wordWrap w:val="0"/>
              <w:rPr>
                <w:rFonts w:hint="eastAsia"/>
                <w:sz w:val="21"/>
                <w:szCs w:val="21"/>
              </w:rPr>
            </w:pPr>
            <w:r>
              <w:rPr>
                <w:rFonts w:hint="eastAsia"/>
                <w:sz w:val="21"/>
                <w:szCs w:val="21"/>
              </w:rPr>
              <w:t>业绩比较基准收益率标准差④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9409FE" w:rsidRDefault="00000000">
            <w:pPr>
              <w:pStyle w:val="biaogecenter"/>
              <w:wordWrap w:val="0"/>
              <w:rPr>
                <w:rFonts w:hint="eastAsia"/>
                <w:sz w:val="21"/>
                <w:szCs w:val="21"/>
              </w:rPr>
            </w:pPr>
            <w:r>
              <w:rPr>
                <w:rFonts w:hint="eastAsia"/>
                <w:sz w:val="21"/>
                <w:szCs w:val="21"/>
              </w:rPr>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9409FE" w:rsidRDefault="00000000">
            <w:pPr>
              <w:pStyle w:val="biaogecenter"/>
              <w:wordWrap w:val="0"/>
              <w:rPr>
                <w:rFonts w:hint="eastAsia"/>
                <w:sz w:val="21"/>
                <w:szCs w:val="21"/>
              </w:rPr>
            </w:pPr>
            <w:r>
              <w:rPr>
                <w:rFonts w:hint="eastAsia"/>
                <w:sz w:val="21"/>
                <w:szCs w:val="21"/>
              </w:rPr>
              <w:t>②</w:t>
            </w:r>
            <w:r>
              <w:rPr>
                <w:sz w:val="21"/>
                <w:szCs w:val="21"/>
              </w:rPr>
              <w:t>-④</w:t>
            </w:r>
          </w:p>
        </w:tc>
      </w:tr>
      <w:tr w:rsidR="009409FE" w14:paraId="682F2793"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77777777" w:rsidR="009409FE" w:rsidRDefault="00000000">
            <w:pPr>
              <w:pStyle w:val="biaogeleft"/>
              <w:wordWrap w:val="0"/>
              <w:rPr>
                <w:rFonts w:hint="eastAsia"/>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77777777" w:rsidR="009409FE" w:rsidRDefault="00000000">
            <w:pPr>
              <w:pStyle w:val="biaogecenter"/>
              <w:wordWrap w:val="0"/>
              <w:rPr>
                <w:rFonts w:hint="eastAsia"/>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77777777" w:rsidR="009409FE" w:rsidRDefault="00000000">
            <w:pPr>
              <w:pStyle w:val="biaogecenter"/>
              <w:wordWrap w:val="0"/>
              <w:rPr>
                <w:rFonts w:hint="eastAsia"/>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77777777" w:rsidR="009409FE" w:rsidRDefault="00000000">
            <w:pPr>
              <w:pStyle w:val="biaogecenter"/>
              <w:wordWrap w:val="0"/>
              <w:rPr>
                <w:rFonts w:hint="eastAsia"/>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77777777" w:rsidR="009409FE" w:rsidRDefault="00000000">
            <w:pPr>
              <w:pStyle w:val="biaogecenter"/>
              <w:wordWrap w:val="0"/>
              <w:rPr>
                <w:rFonts w:hint="eastAsia"/>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77777777" w:rsidR="009409FE" w:rsidRDefault="00000000">
            <w:pPr>
              <w:pStyle w:val="biaogecenter"/>
              <w:wordWrap w:val="0"/>
              <w:rPr>
                <w:rFonts w:hint="eastAsia"/>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77777777" w:rsidR="009409FE" w:rsidRDefault="00000000">
            <w:pPr>
              <w:pStyle w:val="biaogecenter"/>
              <w:wordWrap w:val="0"/>
              <w:rPr>
                <w:rFonts w:hint="eastAsia"/>
                <w:sz w:val="21"/>
                <w:szCs w:val="21"/>
              </w:rPr>
            </w:pPr>
            <w:r>
              <w:rPr>
                <w:sz w:val="21"/>
                <w:szCs w:val="21"/>
              </w:rPr>
              <w:t>0.03%</w:t>
            </w:r>
          </w:p>
        </w:tc>
      </w:tr>
      <w:tr w:rsidR="009409FE" w14:paraId="6713DDB2"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77777777" w:rsidR="009409FE" w:rsidRDefault="00000000">
            <w:pPr>
              <w:pStyle w:val="biaogeleft"/>
              <w:wordWrap w:val="0"/>
              <w:rPr>
                <w:rFonts w:hint="eastAsia"/>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77777777" w:rsidR="009409FE" w:rsidRDefault="00000000">
            <w:pPr>
              <w:pStyle w:val="biaogecenter"/>
              <w:wordWrap w:val="0"/>
              <w:rPr>
                <w:rFonts w:hint="eastAsia"/>
                <w:sz w:val="21"/>
                <w:szCs w:val="21"/>
              </w:rPr>
            </w:pPr>
            <w:r>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77777777" w:rsidR="009409FE" w:rsidRDefault="00000000">
            <w:pPr>
              <w:pStyle w:val="biaogecenter"/>
              <w:wordWrap w:val="0"/>
              <w:rPr>
                <w:rFonts w:hint="eastAsia"/>
                <w:sz w:val="21"/>
                <w:szCs w:val="21"/>
              </w:rPr>
            </w:pPr>
            <w:r>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77777777" w:rsidR="009409FE" w:rsidRDefault="00000000">
            <w:pPr>
              <w:pStyle w:val="biaogecenter"/>
              <w:wordWrap w:val="0"/>
              <w:rPr>
                <w:rFonts w:hint="eastAsia"/>
                <w:sz w:val="21"/>
                <w:szCs w:val="21"/>
              </w:rPr>
            </w:pPr>
            <w:r>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77777777" w:rsidR="009409FE" w:rsidRDefault="00000000">
            <w:pPr>
              <w:pStyle w:val="biaogecenter"/>
              <w:wordWrap w:val="0"/>
              <w:rPr>
                <w:rFonts w:hint="eastAsia"/>
                <w:sz w:val="21"/>
                <w:szCs w:val="21"/>
              </w:rPr>
            </w:pPr>
            <w:r>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77777777" w:rsidR="009409FE" w:rsidRDefault="00000000">
            <w:pPr>
              <w:pStyle w:val="biaogecenter"/>
              <w:wordWrap w:val="0"/>
              <w:rPr>
                <w:rFonts w:hint="eastAsia"/>
                <w:sz w:val="21"/>
                <w:szCs w:val="21"/>
              </w:rPr>
            </w:pPr>
            <w:r>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77777777" w:rsidR="009409FE" w:rsidRDefault="00000000">
            <w:pPr>
              <w:pStyle w:val="biaogecenter"/>
              <w:wordWrap w:val="0"/>
              <w:rPr>
                <w:rFonts w:hint="eastAsia"/>
                <w:sz w:val="21"/>
                <w:szCs w:val="21"/>
              </w:rPr>
            </w:pPr>
            <w:r>
              <w:rPr>
                <w:sz w:val="21"/>
                <w:szCs w:val="21"/>
              </w:rPr>
              <w:t>0.11%</w:t>
            </w:r>
          </w:p>
        </w:tc>
      </w:tr>
      <w:tr w:rsidR="009409FE" w14:paraId="5D6C9C4E"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77777777" w:rsidR="009409FE" w:rsidRDefault="00000000">
            <w:pPr>
              <w:pStyle w:val="biaogeleft"/>
              <w:wordWrap w:val="0"/>
              <w:rPr>
                <w:rFonts w:hint="eastAsia"/>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7777777" w:rsidR="009409FE" w:rsidRDefault="00000000">
            <w:pPr>
              <w:pStyle w:val="biaogecenter"/>
              <w:wordWrap w:val="0"/>
              <w:rPr>
                <w:rFonts w:hint="eastAsia"/>
                <w:sz w:val="21"/>
                <w:szCs w:val="21"/>
              </w:rPr>
            </w:pPr>
            <w:r>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77777777" w:rsidR="009409FE" w:rsidRDefault="00000000">
            <w:pPr>
              <w:pStyle w:val="biaogecenter"/>
              <w:wordWrap w:val="0"/>
              <w:rPr>
                <w:rFonts w:hint="eastAsia"/>
                <w:sz w:val="21"/>
                <w:szCs w:val="21"/>
              </w:rPr>
            </w:pPr>
            <w:r>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7777777" w:rsidR="009409FE" w:rsidRDefault="00000000">
            <w:pPr>
              <w:pStyle w:val="biaogecenter"/>
              <w:wordWrap w:val="0"/>
              <w:rPr>
                <w:rFonts w:hint="eastAsia"/>
                <w:sz w:val="21"/>
                <w:szCs w:val="21"/>
              </w:rPr>
            </w:pPr>
            <w:r>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77777777" w:rsidR="009409FE" w:rsidRDefault="00000000">
            <w:pPr>
              <w:pStyle w:val="biaogecenter"/>
              <w:wordWrap w:val="0"/>
              <w:rPr>
                <w:rFonts w:hint="eastAsia"/>
                <w:sz w:val="21"/>
                <w:szCs w:val="21"/>
              </w:rPr>
            </w:pPr>
            <w:r>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77777777" w:rsidR="009409FE" w:rsidRDefault="00000000">
            <w:pPr>
              <w:pStyle w:val="biaogecenter"/>
              <w:wordWrap w:val="0"/>
              <w:rPr>
                <w:rFonts w:hint="eastAsia"/>
                <w:sz w:val="21"/>
                <w:szCs w:val="21"/>
              </w:rPr>
            </w:pPr>
            <w:r>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7777777" w:rsidR="009409FE" w:rsidRDefault="00000000">
            <w:pPr>
              <w:pStyle w:val="biaogecenter"/>
              <w:wordWrap w:val="0"/>
              <w:rPr>
                <w:rFonts w:hint="eastAsia"/>
                <w:sz w:val="21"/>
                <w:szCs w:val="21"/>
              </w:rPr>
            </w:pPr>
            <w:r>
              <w:rPr>
                <w:sz w:val="21"/>
                <w:szCs w:val="21"/>
              </w:rPr>
              <w:t>0.13%</w:t>
            </w:r>
          </w:p>
        </w:tc>
      </w:tr>
      <w:tr w:rsidR="009409FE" w14:paraId="721156F6"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2022.1.1-2022.</w:t>
            </w:r>
            <w:r>
              <w:rPr>
                <w:rFonts w:ascii="宋体" w:hAnsi="宋体" w:cs="宋体" w:hint="eastAsia"/>
                <w:kern w:val="0"/>
                <w:szCs w:val="21"/>
              </w:rPr>
              <w:t>12</w:t>
            </w:r>
            <w:r>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tcPr>
          <w:p w14:paraId="4A697D1A" w14:textId="77777777" w:rsidR="009409FE" w:rsidRDefault="00000000">
            <w:pPr>
              <w:pStyle w:val="biaogecenter"/>
              <w:wordWrap w:val="0"/>
              <w:rPr>
                <w:rFonts w:hint="eastAsia"/>
                <w:szCs w:val="21"/>
              </w:rPr>
            </w:pPr>
            <w:r>
              <w:rPr>
                <w:sz w:val="21"/>
                <w:szCs w:val="21"/>
              </w:rPr>
              <w:t>-14.85%</w:t>
            </w:r>
          </w:p>
        </w:tc>
        <w:tc>
          <w:tcPr>
            <w:tcW w:w="993" w:type="dxa"/>
            <w:tcBorders>
              <w:top w:val="single" w:sz="8" w:space="0" w:color="000000"/>
              <w:left w:val="single" w:sz="8" w:space="0" w:color="000000"/>
              <w:bottom w:val="single" w:sz="6" w:space="0" w:color="000000"/>
              <w:right w:val="single" w:sz="8" w:space="0" w:color="000000"/>
            </w:tcBorders>
          </w:tcPr>
          <w:p w14:paraId="4BF12027" w14:textId="77777777" w:rsidR="009409FE" w:rsidRDefault="00000000">
            <w:pPr>
              <w:pStyle w:val="biaogecenter"/>
              <w:wordWrap w:val="0"/>
              <w:rPr>
                <w:rFonts w:hint="eastAsia"/>
                <w:szCs w:val="21"/>
              </w:rPr>
            </w:pPr>
            <w:r>
              <w:rPr>
                <w:sz w:val="21"/>
                <w:szCs w:val="21"/>
              </w:rPr>
              <w:t>1.31%</w:t>
            </w:r>
          </w:p>
        </w:tc>
        <w:tc>
          <w:tcPr>
            <w:tcW w:w="999" w:type="dxa"/>
            <w:tcBorders>
              <w:top w:val="single" w:sz="8" w:space="0" w:color="000000"/>
              <w:left w:val="single" w:sz="8" w:space="0" w:color="000000"/>
              <w:bottom w:val="single" w:sz="6" w:space="0" w:color="000000"/>
              <w:right w:val="single" w:sz="8" w:space="0" w:color="000000"/>
            </w:tcBorders>
          </w:tcPr>
          <w:p w14:paraId="7C6B6842" w14:textId="77777777" w:rsidR="009409FE" w:rsidRDefault="00000000">
            <w:pPr>
              <w:pStyle w:val="biaogecenter"/>
              <w:wordWrap w:val="0"/>
              <w:rPr>
                <w:rFonts w:hint="eastAsia"/>
                <w:szCs w:val="21"/>
              </w:rPr>
            </w:pPr>
            <w:r>
              <w:rPr>
                <w:sz w:val="21"/>
                <w:szCs w:val="21"/>
              </w:rPr>
              <w:t>-20.58%</w:t>
            </w:r>
          </w:p>
        </w:tc>
        <w:tc>
          <w:tcPr>
            <w:tcW w:w="1416" w:type="dxa"/>
            <w:tcBorders>
              <w:top w:val="single" w:sz="8" w:space="0" w:color="000000"/>
              <w:left w:val="single" w:sz="8" w:space="0" w:color="000000"/>
              <w:bottom w:val="single" w:sz="6" w:space="0" w:color="000000"/>
              <w:right w:val="single" w:sz="8" w:space="0" w:color="000000"/>
            </w:tcBorders>
          </w:tcPr>
          <w:p w14:paraId="3F8BA1FD" w14:textId="77777777" w:rsidR="009409FE" w:rsidRDefault="00000000">
            <w:pPr>
              <w:pStyle w:val="biaogecenter"/>
              <w:wordWrap w:val="0"/>
              <w:rPr>
                <w:rFonts w:hint="eastAsia"/>
                <w:szCs w:val="21"/>
              </w:rPr>
            </w:pPr>
            <w:r>
              <w:rPr>
                <w:sz w:val="21"/>
                <w:szCs w:val="21"/>
              </w:rPr>
              <w:t>1.22%</w:t>
            </w:r>
          </w:p>
        </w:tc>
        <w:tc>
          <w:tcPr>
            <w:tcW w:w="1412" w:type="dxa"/>
            <w:tcBorders>
              <w:top w:val="single" w:sz="8" w:space="0" w:color="000000"/>
              <w:left w:val="single" w:sz="8" w:space="0" w:color="000000"/>
              <w:bottom w:val="single" w:sz="6" w:space="0" w:color="000000"/>
              <w:right w:val="single" w:sz="8" w:space="0" w:color="000000"/>
            </w:tcBorders>
          </w:tcPr>
          <w:p w14:paraId="6AD2440B" w14:textId="77777777" w:rsidR="009409FE" w:rsidRDefault="00000000">
            <w:pPr>
              <w:pStyle w:val="biaogecenter"/>
              <w:wordWrap w:val="0"/>
              <w:rPr>
                <w:rFonts w:hint="eastAsia"/>
                <w:szCs w:val="21"/>
              </w:rPr>
            </w:pPr>
            <w:r>
              <w:rPr>
                <w:sz w:val="21"/>
                <w:szCs w:val="21"/>
              </w:rPr>
              <w:t>5.73%</w:t>
            </w:r>
          </w:p>
        </w:tc>
        <w:tc>
          <w:tcPr>
            <w:tcW w:w="908" w:type="dxa"/>
            <w:tcBorders>
              <w:top w:val="single" w:sz="8" w:space="0" w:color="000000"/>
              <w:left w:val="single" w:sz="8" w:space="0" w:color="000000"/>
              <w:bottom w:val="single" w:sz="6" w:space="0" w:color="000000"/>
              <w:right w:val="single" w:sz="8" w:space="0" w:color="000000"/>
            </w:tcBorders>
          </w:tcPr>
          <w:p w14:paraId="1F8951BC" w14:textId="77777777" w:rsidR="009409FE" w:rsidRDefault="00000000">
            <w:pPr>
              <w:pStyle w:val="biaogecenter"/>
              <w:wordWrap w:val="0"/>
              <w:rPr>
                <w:rFonts w:hint="eastAsia"/>
                <w:szCs w:val="21"/>
              </w:rPr>
            </w:pPr>
            <w:r>
              <w:rPr>
                <w:sz w:val="21"/>
                <w:szCs w:val="21"/>
              </w:rPr>
              <w:t>0.09%</w:t>
            </w:r>
          </w:p>
        </w:tc>
      </w:tr>
      <w:tr w:rsidR="009409FE" w14:paraId="25F43F37"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A7A0A47"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w:t>
            </w:r>
            <w:r>
              <w:rPr>
                <w:rFonts w:ascii="宋体" w:hAnsi="宋体" w:cs="宋体" w:hint="eastAsia"/>
                <w:kern w:val="0"/>
                <w:szCs w:val="21"/>
              </w:rPr>
              <w:t>3</w:t>
            </w:r>
            <w:r>
              <w:rPr>
                <w:rFonts w:ascii="宋体" w:hAnsi="宋体" w:cs="宋体"/>
                <w:kern w:val="0"/>
                <w:szCs w:val="21"/>
              </w:rPr>
              <w:t>.1.1-202</w:t>
            </w:r>
            <w:r>
              <w:rPr>
                <w:rFonts w:ascii="宋体" w:hAnsi="宋体" w:cs="宋体" w:hint="eastAsia"/>
                <w:kern w:val="0"/>
                <w:szCs w:val="21"/>
              </w:rPr>
              <w:t>3</w:t>
            </w:r>
            <w:r>
              <w:rPr>
                <w:rFonts w:ascii="宋体" w:hAnsi="宋体" w:cs="宋体"/>
                <w:kern w:val="0"/>
                <w:szCs w:val="21"/>
              </w:rPr>
              <w:t>.</w:t>
            </w:r>
            <w:r>
              <w:rPr>
                <w:rFonts w:ascii="宋体" w:hAnsi="宋体" w:cs="宋体" w:hint="eastAsia"/>
                <w:kern w:val="0"/>
                <w:szCs w:val="21"/>
              </w:rPr>
              <w:t>12</w:t>
            </w:r>
            <w:r>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vAlign w:val="center"/>
          </w:tcPr>
          <w:p w14:paraId="36E93D4E" w14:textId="77777777" w:rsidR="009409FE" w:rsidRDefault="00000000">
            <w:pPr>
              <w:pStyle w:val="biaogecenter"/>
              <w:wordWrap w:val="0"/>
              <w:rPr>
                <w:rFonts w:hint="eastAsia"/>
                <w:sz w:val="21"/>
                <w:szCs w:val="21"/>
              </w:rPr>
            </w:pPr>
            <w:r>
              <w:rPr>
                <w:rFonts w:hAnsi="等线" w:hint="eastAsia"/>
                <w:color w:val="000000"/>
                <w:sz w:val="21"/>
                <w:szCs w:val="21"/>
              </w:rPr>
              <w:t>-11.47%</w:t>
            </w:r>
          </w:p>
        </w:tc>
        <w:tc>
          <w:tcPr>
            <w:tcW w:w="993" w:type="dxa"/>
            <w:tcBorders>
              <w:top w:val="single" w:sz="8" w:space="0" w:color="000000"/>
              <w:left w:val="single" w:sz="8" w:space="0" w:color="000000"/>
              <w:bottom w:val="single" w:sz="6" w:space="0" w:color="000000"/>
              <w:right w:val="single" w:sz="8" w:space="0" w:color="000000"/>
            </w:tcBorders>
            <w:vAlign w:val="center"/>
          </w:tcPr>
          <w:p w14:paraId="2CE1A863" w14:textId="77777777" w:rsidR="009409FE" w:rsidRDefault="00000000">
            <w:pPr>
              <w:pStyle w:val="biaogecenter"/>
              <w:wordWrap w:val="0"/>
              <w:rPr>
                <w:rFonts w:hint="eastAsia"/>
                <w:sz w:val="21"/>
                <w:szCs w:val="21"/>
              </w:rPr>
            </w:pPr>
            <w:r>
              <w:rPr>
                <w:rFonts w:hAnsi="等线" w:hint="eastAsia"/>
                <w:color w:val="000000"/>
                <w:sz w:val="21"/>
                <w:szCs w:val="21"/>
              </w:rPr>
              <w:t>0.85%</w:t>
            </w:r>
          </w:p>
        </w:tc>
        <w:tc>
          <w:tcPr>
            <w:tcW w:w="999" w:type="dxa"/>
            <w:tcBorders>
              <w:top w:val="single" w:sz="8" w:space="0" w:color="000000"/>
              <w:left w:val="single" w:sz="8" w:space="0" w:color="000000"/>
              <w:bottom w:val="single" w:sz="6" w:space="0" w:color="000000"/>
              <w:right w:val="single" w:sz="8" w:space="0" w:color="000000"/>
            </w:tcBorders>
            <w:vAlign w:val="center"/>
          </w:tcPr>
          <w:p w14:paraId="6805A9A4" w14:textId="77777777" w:rsidR="009409FE" w:rsidRDefault="00000000">
            <w:pPr>
              <w:pStyle w:val="biaogecenter"/>
              <w:wordWrap w:val="0"/>
              <w:rPr>
                <w:rFonts w:hint="eastAsia"/>
                <w:sz w:val="21"/>
                <w:szCs w:val="21"/>
              </w:rPr>
            </w:pPr>
            <w:r>
              <w:rPr>
                <w:rFonts w:hAnsi="等线" w:hint="eastAsia"/>
                <w:color w:val="000000"/>
                <w:sz w:val="21"/>
                <w:szCs w:val="21"/>
              </w:rPr>
              <w:t>-10.79%</w:t>
            </w:r>
          </w:p>
        </w:tc>
        <w:tc>
          <w:tcPr>
            <w:tcW w:w="1416" w:type="dxa"/>
            <w:tcBorders>
              <w:top w:val="single" w:sz="8" w:space="0" w:color="000000"/>
              <w:left w:val="single" w:sz="8" w:space="0" w:color="000000"/>
              <w:bottom w:val="single" w:sz="6" w:space="0" w:color="000000"/>
              <w:right w:val="single" w:sz="8" w:space="0" w:color="000000"/>
            </w:tcBorders>
            <w:vAlign w:val="center"/>
          </w:tcPr>
          <w:p w14:paraId="3C49E3F3" w14:textId="77777777" w:rsidR="009409FE" w:rsidRDefault="00000000">
            <w:pPr>
              <w:pStyle w:val="biaogecenter"/>
              <w:wordWrap w:val="0"/>
              <w:rPr>
                <w:rFonts w:hint="eastAsia"/>
                <w:sz w:val="21"/>
                <w:szCs w:val="21"/>
              </w:rPr>
            </w:pPr>
            <w:r>
              <w:rPr>
                <w:rFonts w:hAnsi="等线" w:hint="eastAsia"/>
                <w:color w:val="000000"/>
                <w:sz w:val="21"/>
                <w:szCs w:val="21"/>
              </w:rPr>
              <w:t>0.80%</w:t>
            </w:r>
          </w:p>
        </w:tc>
        <w:tc>
          <w:tcPr>
            <w:tcW w:w="1412" w:type="dxa"/>
            <w:tcBorders>
              <w:top w:val="single" w:sz="8" w:space="0" w:color="000000"/>
              <w:left w:val="single" w:sz="8" w:space="0" w:color="000000"/>
              <w:bottom w:val="single" w:sz="6" w:space="0" w:color="000000"/>
              <w:right w:val="single" w:sz="8" w:space="0" w:color="000000"/>
            </w:tcBorders>
            <w:vAlign w:val="center"/>
          </w:tcPr>
          <w:p w14:paraId="79BAC647" w14:textId="77777777" w:rsidR="009409FE" w:rsidRDefault="00000000">
            <w:pPr>
              <w:pStyle w:val="biaogecenter"/>
              <w:wordWrap w:val="0"/>
              <w:rPr>
                <w:rFonts w:hint="eastAsia"/>
                <w:sz w:val="21"/>
                <w:szCs w:val="21"/>
              </w:rPr>
            </w:pPr>
            <w:r>
              <w:rPr>
                <w:rFonts w:hAnsi="等线" w:hint="eastAsia"/>
                <w:color w:val="000000"/>
                <w:sz w:val="21"/>
                <w:szCs w:val="21"/>
              </w:rPr>
              <w:t>-0.68%</w:t>
            </w:r>
          </w:p>
        </w:tc>
        <w:tc>
          <w:tcPr>
            <w:tcW w:w="908" w:type="dxa"/>
            <w:tcBorders>
              <w:top w:val="single" w:sz="8" w:space="0" w:color="000000"/>
              <w:left w:val="single" w:sz="8" w:space="0" w:color="000000"/>
              <w:bottom w:val="single" w:sz="6" w:space="0" w:color="000000"/>
              <w:right w:val="single" w:sz="8" w:space="0" w:color="000000"/>
            </w:tcBorders>
            <w:vAlign w:val="center"/>
          </w:tcPr>
          <w:p w14:paraId="0D558C4E" w14:textId="77777777" w:rsidR="009409FE" w:rsidRDefault="00000000">
            <w:pPr>
              <w:pStyle w:val="biaogecenter"/>
              <w:wordWrap w:val="0"/>
              <w:rPr>
                <w:rFonts w:hint="eastAsia"/>
                <w:sz w:val="21"/>
                <w:szCs w:val="21"/>
              </w:rPr>
            </w:pPr>
            <w:r>
              <w:rPr>
                <w:rFonts w:hAnsi="等线" w:hint="eastAsia"/>
                <w:color w:val="000000"/>
                <w:sz w:val="21"/>
                <w:szCs w:val="21"/>
              </w:rPr>
              <w:t>0.05%</w:t>
            </w:r>
          </w:p>
        </w:tc>
      </w:tr>
      <w:tr w:rsidR="009409FE" w14:paraId="40CF311A"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7300290"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w:t>
            </w:r>
            <w:r>
              <w:rPr>
                <w:rFonts w:ascii="宋体" w:hAnsi="宋体" w:cs="宋体" w:hint="eastAsia"/>
                <w:kern w:val="0"/>
                <w:szCs w:val="21"/>
              </w:rPr>
              <w:t>4</w:t>
            </w:r>
            <w:r>
              <w:rPr>
                <w:rFonts w:ascii="宋体" w:hAnsi="宋体" w:cs="宋体"/>
                <w:kern w:val="0"/>
                <w:szCs w:val="21"/>
              </w:rPr>
              <w:t>.1.1-202</w:t>
            </w:r>
            <w:r>
              <w:rPr>
                <w:rFonts w:ascii="宋体" w:hAnsi="宋体" w:cs="宋体" w:hint="eastAsia"/>
                <w:kern w:val="0"/>
                <w:szCs w:val="21"/>
              </w:rPr>
              <w:t>4</w:t>
            </w:r>
            <w:r>
              <w:rPr>
                <w:rFonts w:ascii="宋体" w:hAnsi="宋体" w:cs="宋体"/>
                <w:kern w:val="0"/>
                <w:szCs w:val="21"/>
              </w:rPr>
              <w:t>.6.30</w:t>
            </w:r>
          </w:p>
        </w:tc>
        <w:tc>
          <w:tcPr>
            <w:tcW w:w="997" w:type="dxa"/>
            <w:tcBorders>
              <w:top w:val="single" w:sz="8" w:space="0" w:color="000000"/>
              <w:left w:val="single" w:sz="8" w:space="0" w:color="000000"/>
              <w:bottom w:val="single" w:sz="6" w:space="0" w:color="000000"/>
              <w:right w:val="single" w:sz="8" w:space="0" w:color="000000"/>
            </w:tcBorders>
            <w:vAlign w:val="center"/>
          </w:tcPr>
          <w:p w14:paraId="07DF4C1F" w14:textId="77777777" w:rsidR="009409FE" w:rsidRDefault="00000000">
            <w:pPr>
              <w:pStyle w:val="biaogecenter"/>
              <w:wordWrap w:val="0"/>
              <w:rPr>
                <w:rFonts w:hint="eastAsia"/>
                <w:sz w:val="21"/>
                <w:szCs w:val="21"/>
              </w:rPr>
            </w:pPr>
            <w:r>
              <w:rPr>
                <w:rFonts w:hAnsi="等线" w:hint="eastAsia"/>
                <w:color w:val="000000"/>
                <w:sz w:val="21"/>
                <w:szCs w:val="21"/>
              </w:rPr>
              <w:t>1.19%</w:t>
            </w:r>
          </w:p>
        </w:tc>
        <w:tc>
          <w:tcPr>
            <w:tcW w:w="993" w:type="dxa"/>
            <w:tcBorders>
              <w:top w:val="single" w:sz="8" w:space="0" w:color="000000"/>
              <w:left w:val="single" w:sz="8" w:space="0" w:color="000000"/>
              <w:bottom w:val="single" w:sz="6" w:space="0" w:color="000000"/>
              <w:right w:val="single" w:sz="8" w:space="0" w:color="000000"/>
            </w:tcBorders>
            <w:vAlign w:val="center"/>
          </w:tcPr>
          <w:p w14:paraId="1C77F3D7" w14:textId="77777777" w:rsidR="009409FE" w:rsidRDefault="00000000">
            <w:pPr>
              <w:pStyle w:val="biaogecenter"/>
              <w:wordWrap w:val="0"/>
              <w:rPr>
                <w:rFonts w:hint="eastAsia"/>
                <w:sz w:val="21"/>
                <w:szCs w:val="21"/>
              </w:rPr>
            </w:pPr>
            <w:r>
              <w:rPr>
                <w:rFonts w:hAnsi="等线" w:hint="eastAsia"/>
                <w:color w:val="000000"/>
                <w:sz w:val="21"/>
                <w:szCs w:val="21"/>
              </w:rPr>
              <w:t>0.90%</w:t>
            </w:r>
          </w:p>
        </w:tc>
        <w:tc>
          <w:tcPr>
            <w:tcW w:w="999" w:type="dxa"/>
            <w:tcBorders>
              <w:top w:val="single" w:sz="8" w:space="0" w:color="000000"/>
              <w:left w:val="single" w:sz="8" w:space="0" w:color="000000"/>
              <w:bottom w:val="single" w:sz="6" w:space="0" w:color="000000"/>
              <w:right w:val="single" w:sz="8" w:space="0" w:color="000000"/>
            </w:tcBorders>
            <w:vAlign w:val="center"/>
          </w:tcPr>
          <w:p w14:paraId="40D249E2" w14:textId="77777777" w:rsidR="009409FE" w:rsidRDefault="00000000">
            <w:pPr>
              <w:pStyle w:val="biaogecenter"/>
              <w:wordWrap w:val="0"/>
              <w:rPr>
                <w:rFonts w:hint="eastAsia"/>
                <w:sz w:val="21"/>
                <w:szCs w:val="21"/>
              </w:rPr>
            </w:pPr>
            <w:r>
              <w:rPr>
                <w:rFonts w:hAnsi="等线" w:hint="eastAsia"/>
                <w:color w:val="000000"/>
                <w:sz w:val="21"/>
                <w:szCs w:val="21"/>
              </w:rPr>
              <w:t>0.88%</w:t>
            </w:r>
          </w:p>
        </w:tc>
        <w:tc>
          <w:tcPr>
            <w:tcW w:w="1416" w:type="dxa"/>
            <w:tcBorders>
              <w:top w:val="single" w:sz="8" w:space="0" w:color="000000"/>
              <w:left w:val="single" w:sz="8" w:space="0" w:color="000000"/>
              <w:bottom w:val="single" w:sz="6" w:space="0" w:color="000000"/>
              <w:right w:val="single" w:sz="8" w:space="0" w:color="000000"/>
            </w:tcBorders>
            <w:vAlign w:val="center"/>
          </w:tcPr>
          <w:p w14:paraId="5E694794" w14:textId="77777777" w:rsidR="009409FE" w:rsidRDefault="00000000">
            <w:pPr>
              <w:pStyle w:val="biaogecenter"/>
              <w:wordWrap w:val="0"/>
              <w:rPr>
                <w:rFonts w:hint="eastAsia"/>
                <w:sz w:val="21"/>
                <w:szCs w:val="21"/>
              </w:rPr>
            </w:pPr>
            <w:r>
              <w:rPr>
                <w:rFonts w:hAnsi="等线" w:hint="eastAsia"/>
                <w:color w:val="000000"/>
                <w:sz w:val="21"/>
                <w:szCs w:val="21"/>
              </w:rPr>
              <w:t>0.85%</w:t>
            </w:r>
          </w:p>
        </w:tc>
        <w:tc>
          <w:tcPr>
            <w:tcW w:w="1412" w:type="dxa"/>
            <w:tcBorders>
              <w:top w:val="single" w:sz="8" w:space="0" w:color="000000"/>
              <w:left w:val="single" w:sz="8" w:space="0" w:color="000000"/>
              <w:bottom w:val="single" w:sz="6" w:space="0" w:color="000000"/>
              <w:right w:val="single" w:sz="8" w:space="0" w:color="000000"/>
            </w:tcBorders>
            <w:vAlign w:val="center"/>
          </w:tcPr>
          <w:p w14:paraId="07EBE8DD" w14:textId="77777777" w:rsidR="009409FE" w:rsidRDefault="00000000">
            <w:pPr>
              <w:pStyle w:val="biaogecenter"/>
              <w:wordWrap w:val="0"/>
              <w:rPr>
                <w:rFonts w:hint="eastAsia"/>
                <w:sz w:val="21"/>
                <w:szCs w:val="21"/>
              </w:rPr>
            </w:pPr>
            <w:r>
              <w:rPr>
                <w:rFonts w:hAnsi="等线" w:hint="eastAsia"/>
                <w:color w:val="000000"/>
                <w:sz w:val="21"/>
                <w:szCs w:val="21"/>
              </w:rPr>
              <w:t>0.31%</w:t>
            </w:r>
          </w:p>
        </w:tc>
        <w:tc>
          <w:tcPr>
            <w:tcW w:w="908" w:type="dxa"/>
            <w:tcBorders>
              <w:top w:val="single" w:sz="8" w:space="0" w:color="000000"/>
              <w:left w:val="single" w:sz="8" w:space="0" w:color="000000"/>
              <w:bottom w:val="single" w:sz="6" w:space="0" w:color="000000"/>
              <w:right w:val="single" w:sz="8" w:space="0" w:color="000000"/>
            </w:tcBorders>
            <w:vAlign w:val="center"/>
          </w:tcPr>
          <w:p w14:paraId="00510F93" w14:textId="77777777" w:rsidR="009409FE" w:rsidRDefault="00000000">
            <w:pPr>
              <w:pStyle w:val="biaogecenter"/>
              <w:wordWrap w:val="0"/>
              <w:rPr>
                <w:rFonts w:hint="eastAsia"/>
                <w:sz w:val="21"/>
                <w:szCs w:val="21"/>
              </w:rPr>
            </w:pPr>
            <w:r>
              <w:rPr>
                <w:rFonts w:hAnsi="等线" w:hint="eastAsia"/>
                <w:color w:val="000000"/>
                <w:sz w:val="21"/>
                <w:szCs w:val="21"/>
              </w:rPr>
              <w:t>0.05%</w:t>
            </w:r>
          </w:p>
        </w:tc>
      </w:tr>
      <w:tr w:rsidR="009409FE" w14:paraId="40DDD638" w14:textId="77777777">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77777777" w:rsidR="009409FE" w:rsidRDefault="00000000">
            <w:pPr>
              <w:pStyle w:val="a3"/>
              <w:wordWrap w:val="0"/>
              <w:ind w:firstLineChars="0" w:firstLine="0"/>
              <w:rPr>
                <w:rFonts w:ascii="宋体" w:hAnsi="宋体" w:cs="宋体" w:hint="eastAsia"/>
                <w:kern w:val="0"/>
                <w:szCs w:val="21"/>
              </w:rPr>
            </w:pPr>
            <w:r>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vAlign w:val="center"/>
          </w:tcPr>
          <w:p w14:paraId="316A2E08" w14:textId="77777777" w:rsidR="009409FE" w:rsidRDefault="00000000">
            <w:pPr>
              <w:pStyle w:val="biaogecenter"/>
              <w:wordWrap w:val="0"/>
              <w:rPr>
                <w:rFonts w:hint="eastAsia"/>
                <w:sz w:val="21"/>
                <w:szCs w:val="21"/>
              </w:rPr>
            </w:pPr>
            <w:r>
              <w:rPr>
                <w:rFonts w:hAnsi="等线" w:hint="eastAsia"/>
                <w:color w:val="000000"/>
                <w:sz w:val="21"/>
                <w:szCs w:val="21"/>
              </w:rPr>
              <w:t>126.14%</w:t>
            </w:r>
          </w:p>
        </w:tc>
        <w:tc>
          <w:tcPr>
            <w:tcW w:w="993" w:type="dxa"/>
            <w:tcBorders>
              <w:top w:val="single" w:sz="8" w:space="0" w:color="000000"/>
              <w:left w:val="single" w:sz="8" w:space="0" w:color="000000"/>
              <w:bottom w:val="single" w:sz="6" w:space="0" w:color="000000"/>
              <w:right w:val="single" w:sz="8" w:space="0" w:color="000000"/>
            </w:tcBorders>
            <w:vAlign w:val="center"/>
          </w:tcPr>
          <w:p w14:paraId="5174AA78" w14:textId="77777777" w:rsidR="009409FE" w:rsidRDefault="00000000">
            <w:pPr>
              <w:pStyle w:val="biaogecenter"/>
              <w:wordWrap w:val="0"/>
              <w:rPr>
                <w:rFonts w:hint="eastAsia"/>
                <w:sz w:val="21"/>
                <w:szCs w:val="21"/>
              </w:rPr>
            </w:pPr>
            <w:r>
              <w:rPr>
                <w:rFonts w:hAnsi="等线" w:hint="eastAsia"/>
                <w:color w:val="000000"/>
                <w:sz w:val="21"/>
                <w:szCs w:val="21"/>
              </w:rPr>
              <w:t>1.21%</w:t>
            </w:r>
          </w:p>
        </w:tc>
        <w:tc>
          <w:tcPr>
            <w:tcW w:w="999" w:type="dxa"/>
            <w:tcBorders>
              <w:top w:val="single" w:sz="8" w:space="0" w:color="000000"/>
              <w:left w:val="single" w:sz="8" w:space="0" w:color="000000"/>
              <w:bottom w:val="single" w:sz="6" w:space="0" w:color="000000"/>
              <w:right w:val="single" w:sz="8" w:space="0" w:color="000000"/>
            </w:tcBorders>
            <w:vAlign w:val="center"/>
          </w:tcPr>
          <w:p w14:paraId="03BC94F7" w14:textId="77777777" w:rsidR="009409FE" w:rsidRDefault="00000000">
            <w:pPr>
              <w:pStyle w:val="biaogecenter"/>
              <w:wordWrap w:val="0"/>
              <w:rPr>
                <w:rFonts w:hint="eastAsia"/>
                <w:sz w:val="21"/>
                <w:szCs w:val="21"/>
              </w:rPr>
            </w:pPr>
            <w:r>
              <w:rPr>
                <w:rFonts w:hAnsi="等线" w:hint="eastAsia"/>
                <w:color w:val="000000"/>
                <w:sz w:val="21"/>
                <w:szCs w:val="21"/>
              </w:rPr>
              <w:t>10.27%</w:t>
            </w:r>
          </w:p>
        </w:tc>
        <w:tc>
          <w:tcPr>
            <w:tcW w:w="1416" w:type="dxa"/>
            <w:tcBorders>
              <w:top w:val="single" w:sz="8" w:space="0" w:color="000000"/>
              <w:left w:val="single" w:sz="8" w:space="0" w:color="000000"/>
              <w:bottom w:val="single" w:sz="6" w:space="0" w:color="000000"/>
              <w:right w:val="single" w:sz="8" w:space="0" w:color="000000"/>
            </w:tcBorders>
            <w:vAlign w:val="center"/>
          </w:tcPr>
          <w:p w14:paraId="74AB7343" w14:textId="77777777" w:rsidR="009409FE" w:rsidRDefault="00000000">
            <w:pPr>
              <w:pStyle w:val="biaogecenter"/>
              <w:wordWrap w:val="0"/>
              <w:rPr>
                <w:rFonts w:hint="eastAsia"/>
                <w:sz w:val="21"/>
                <w:szCs w:val="21"/>
              </w:rPr>
            </w:pPr>
            <w:r>
              <w:rPr>
                <w:rFonts w:hAnsi="等线" w:hint="eastAsia"/>
                <w:color w:val="000000"/>
                <w:sz w:val="21"/>
                <w:szCs w:val="21"/>
              </w:rPr>
              <w:t>1.13%</w:t>
            </w:r>
          </w:p>
        </w:tc>
        <w:tc>
          <w:tcPr>
            <w:tcW w:w="1412" w:type="dxa"/>
            <w:tcBorders>
              <w:top w:val="single" w:sz="8" w:space="0" w:color="000000"/>
              <w:left w:val="single" w:sz="8" w:space="0" w:color="000000"/>
              <w:bottom w:val="single" w:sz="6" w:space="0" w:color="000000"/>
              <w:right w:val="single" w:sz="8" w:space="0" w:color="000000"/>
            </w:tcBorders>
            <w:vAlign w:val="center"/>
          </w:tcPr>
          <w:p w14:paraId="7071BFA2" w14:textId="77777777" w:rsidR="009409FE" w:rsidRDefault="00000000">
            <w:pPr>
              <w:pStyle w:val="biaogecenter"/>
              <w:wordWrap w:val="0"/>
              <w:rPr>
                <w:rFonts w:hint="eastAsia"/>
                <w:sz w:val="21"/>
                <w:szCs w:val="21"/>
              </w:rPr>
            </w:pPr>
            <w:r>
              <w:rPr>
                <w:rFonts w:hAnsi="等线" w:hint="eastAsia"/>
                <w:color w:val="000000"/>
                <w:sz w:val="21"/>
                <w:szCs w:val="21"/>
              </w:rPr>
              <w:t>115.87%</w:t>
            </w:r>
          </w:p>
        </w:tc>
        <w:tc>
          <w:tcPr>
            <w:tcW w:w="908" w:type="dxa"/>
            <w:tcBorders>
              <w:top w:val="single" w:sz="8" w:space="0" w:color="000000"/>
              <w:left w:val="single" w:sz="8" w:space="0" w:color="000000"/>
              <w:bottom w:val="single" w:sz="6" w:space="0" w:color="000000"/>
              <w:right w:val="single" w:sz="8" w:space="0" w:color="000000"/>
            </w:tcBorders>
            <w:vAlign w:val="center"/>
          </w:tcPr>
          <w:p w14:paraId="56D19213" w14:textId="77777777" w:rsidR="009409FE" w:rsidRDefault="00000000">
            <w:pPr>
              <w:pStyle w:val="biaogecenter"/>
              <w:wordWrap w:val="0"/>
              <w:rPr>
                <w:rFonts w:hint="eastAsia"/>
                <w:sz w:val="21"/>
                <w:szCs w:val="21"/>
              </w:rPr>
            </w:pPr>
            <w:r>
              <w:rPr>
                <w:rFonts w:hAnsi="等线" w:hint="eastAsia"/>
                <w:color w:val="000000"/>
                <w:sz w:val="21"/>
                <w:szCs w:val="21"/>
              </w:rPr>
              <w:t>0.08%</w:t>
            </w:r>
          </w:p>
        </w:tc>
      </w:tr>
    </w:tbl>
    <w:p w14:paraId="2AB533EE" w14:textId="77777777" w:rsidR="009409FE" w:rsidRDefault="00000000">
      <w:pPr>
        <w:pStyle w:val="biaogeleft"/>
        <w:rPr>
          <w:rFonts w:hint="eastAsia"/>
        </w:rPr>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9409FE" w14:paraId="1D79E0CB" w14:textId="77777777">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9409FE" w:rsidRDefault="00000000">
            <w:pPr>
              <w:pStyle w:val="biaogeleft"/>
              <w:wordWrap w:val="0"/>
              <w:rPr>
                <w:rFonts w:hint="eastAsia"/>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9409FE" w:rsidRDefault="00000000">
            <w:pPr>
              <w:pStyle w:val="biaogecenter"/>
              <w:wordWrap w:val="0"/>
              <w:rPr>
                <w:rFonts w:hint="eastAsia"/>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9409FE" w:rsidRDefault="00000000">
            <w:pPr>
              <w:pStyle w:val="biaogecenter"/>
              <w:wordWrap w:val="0"/>
              <w:rPr>
                <w:rFonts w:hint="eastAsia"/>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9409FE" w:rsidRDefault="00000000">
            <w:pPr>
              <w:pStyle w:val="biaogecenter"/>
              <w:wordWrap w:val="0"/>
              <w:rPr>
                <w:rFonts w:hint="eastAsia"/>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9409FE" w:rsidRDefault="00000000">
            <w:pPr>
              <w:pStyle w:val="biaogecenter"/>
              <w:wordWrap w:val="0"/>
              <w:rPr>
                <w:rFonts w:hint="eastAsia"/>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9409FE" w:rsidRDefault="00000000">
            <w:pPr>
              <w:pStyle w:val="biaogecenter"/>
              <w:wordWrap w:val="0"/>
              <w:rPr>
                <w:rFonts w:hint="eastAsia"/>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9409FE" w:rsidRDefault="00000000">
            <w:pPr>
              <w:pStyle w:val="biaogecenter"/>
              <w:wordWrap w:val="0"/>
              <w:rPr>
                <w:rFonts w:hint="eastAsia"/>
                <w:sz w:val="21"/>
                <w:szCs w:val="21"/>
              </w:rPr>
            </w:pPr>
            <w:r>
              <w:rPr>
                <w:rFonts w:hint="eastAsia"/>
                <w:sz w:val="21"/>
                <w:szCs w:val="21"/>
              </w:rPr>
              <w:t>②</w:t>
            </w:r>
            <w:r>
              <w:rPr>
                <w:sz w:val="21"/>
                <w:szCs w:val="21"/>
              </w:rPr>
              <w:t>-④</w:t>
            </w:r>
          </w:p>
        </w:tc>
      </w:tr>
      <w:tr w:rsidR="009409FE" w14:paraId="3C193FF3" w14:textId="77777777">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77777777" w:rsidR="009409FE" w:rsidRDefault="00000000">
            <w:pPr>
              <w:pStyle w:val="biaogeleft"/>
              <w:wordWrap w:val="0"/>
              <w:rPr>
                <w:rFonts w:hint="eastAsia"/>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77777777" w:rsidR="009409FE" w:rsidRDefault="00000000">
            <w:pPr>
              <w:pStyle w:val="biaogecenter"/>
              <w:wordWrap w:val="0"/>
              <w:rPr>
                <w:rFonts w:hint="eastAsia"/>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77777777" w:rsidR="009409FE" w:rsidRDefault="00000000">
            <w:pPr>
              <w:pStyle w:val="biaogecenter"/>
              <w:wordWrap w:val="0"/>
              <w:rPr>
                <w:rFonts w:hint="eastAsia"/>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77777777" w:rsidR="009409FE" w:rsidRDefault="00000000">
            <w:pPr>
              <w:pStyle w:val="biaogecenter"/>
              <w:wordWrap w:val="0"/>
              <w:rPr>
                <w:rFonts w:hint="eastAsia"/>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77777777" w:rsidR="009409FE" w:rsidRDefault="00000000">
            <w:pPr>
              <w:pStyle w:val="biaogecenter"/>
              <w:wordWrap w:val="0"/>
              <w:rPr>
                <w:rFonts w:hint="eastAsia"/>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77777777" w:rsidR="009409FE" w:rsidRDefault="00000000">
            <w:pPr>
              <w:pStyle w:val="biaogecenter"/>
              <w:wordWrap w:val="0"/>
              <w:rPr>
                <w:rFonts w:hint="eastAsia"/>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77777777" w:rsidR="009409FE" w:rsidRDefault="00000000">
            <w:pPr>
              <w:pStyle w:val="biaogecenter"/>
              <w:wordWrap w:val="0"/>
              <w:rPr>
                <w:rFonts w:hint="eastAsia"/>
                <w:sz w:val="21"/>
                <w:szCs w:val="21"/>
              </w:rPr>
            </w:pPr>
            <w:r>
              <w:rPr>
                <w:sz w:val="21"/>
                <w:szCs w:val="21"/>
              </w:rPr>
              <w:t>0.03%</w:t>
            </w:r>
          </w:p>
        </w:tc>
      </w:tr>
      <w:tr w:rsidR="009409FE" w14:paraId="6941DBA1"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77777777" w:rsidR="009409FE" w:rsidRDefault="00000000">
            <w:pPr>
              <w:pStyle w:val="biaogeleft"/>
              <w:wordWrap w:val="0"/>
              <w:rPr>
                <w:rFonts w:hint="eastAsia"/>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77777777" w:rsidR="009409FE" w:rsidRDefault="00000000">
            <w:pPr>
              <w:pStyle w:val="biaogecenter"/>
              <w:wordWrap w:val="0"/>
              <w:rPr>
                <w:rFonts w:hint="eastAsia"/>
                <w:sz w:val="21"/>
                <w:szCs w:val="21"/>
              </w:rPr>
            </w:pPr>
            <w:r>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77777777" w:rsidR="009409FE" w:rsidRDefault="00000000">
            <w:pPr>
              <w:pStyle w:val="biaogecenter"/>
              <w:wordWrap w:val="0"/>
              <w:rPr>
                <w:rFonts w:hint="eastAsia"/>
                <w:sz w:val="21"/>
                <w:szCs w:val="21"/>
              </w:rPr>
            </w:pPr>
            <w:r>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77777777" w:rsidR="009409FE" w:rsidRDefault="00000000">
            <w:pPr>
              <w:pStyle w:val="biaogecenter"/>
              <w:wordWrap w:val="0"/>
              <w:rPr>
                <w:rFonts w:hint="eastAsia"/>
                <w:sz w:val="21"/>
                <w:szCs w:val="21"/>
              </w:rPr>
            </w:pPr>
            <w:r>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77777777" w:rsidR="009409FE" w:rsidRDefault="00000000">
            <w:pPr>
              <w:pStyle w:val="biaogecenter"/>
              <w:wordWrap w:val="0"/>
              <w:rPr>
                <w:rFonts w:hint="eastAsia"/>
                <w:sz w:val="21"/>
                <w:szCs w:val="21"/>
              </w:rPr>
            </w:pPr>
            <w:r>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77777777" w:rsidR="009409FE" w:rsidRDefault="00000000">
            <w:pPr>
              <w:pStyle w:val="biaogecenter"/>
              <w:wordWrap w:val="0"/>
              <w:rPr>
                <w:rFonts w:hint="eastAsia"/>
                <w:sz w:val="21"/>
                <w:szCs w:val="21"/>
              </w:rPr>
            </w:pPr>
            <w:r>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77777777" w:rsidR="009409FE" w:rsidRDefault="00000000">
            <w:pPr>
              <w:pStyle w:val="biaogecenter"/>
              <w:wordWrap w:val="0"/>
              <w:rPr>
                <w:rFonts w:hint="eastAsia"/>
                <w:sz w:val="21"/>
                <w:szCs w:val="21"/>
              </w:rPr>
            </w:pPr>
            <w:r>
              <w:rPr>
                <w:sz w:val="21"/>
                <w:szCs w:val="21"/>
              </w:rPr>
              <w:t>0.11%</w:t>
            </w:r>
          </w:p>
        </w:tc>
      </w:tr>
      <w:tr w:rsidR="009409FE" w14:paraId="20CDA934"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77777777" w:rsidR="009409FE" w:rsidRDefault="00000000">
            <w:pPr>
              <w:pStyle w:val="biaogeleft"/>
              <w:wordWrap w:val="0"/>
              <w:rPr>
                <w:rFonts w:hint="eastAsia"/>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77777777" w:rsidR="009409FE" w:rsidRDefault="00000000">
            <w:pPr>
              <w:pStyle w:val="biaogecenter"/>
              <w:wordWrap w:val="0"/>
              <w:rPr>
                <w:rFonts w:hint="eastAsia"/>
                <w:sz w:val="21"/>
                <w:szCs w:val="21"/>
              </w:rPr>
            </w:pPr>
            <w:r>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77777777" w:rsidR="009409FE" w:rsidRDefault="00000000">
            <w:pPr>
              <w:pStyle w:val="biaogecenter"/>
              <w:wordWrap w:val="0"/>
              <w:rPr>
                <w:rFonts w:hint="eastAsia"/>
                <w:sz w:val="21"/>
                <w:szCs w:val="21"/>
              </w:rPr>
            </w:pPr>
            <w:r>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77777777" w:rsidR="009409FE" w:rsidRDefault="00000000">
            <w:pPr>
              <w:pStyle w:val="biaogecenter"/>
              <w:wordWrap w:val="0"/>
              <w:rPr>
                <w:rFonts w:hint="eastAsia"/>
                <w:sz w:val="21"/>
                <w:szCs w:val="21"/>
              </w:rPr>
            </w:pPr>
            <w:r>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77777777" w:rsidR="009409FE" w:rsidRDefault="00000000">
            <w:pPr>
              <w:pStyle w:val="biaogecenter"/>
              <w:wordWrap w:val="0"/>
              <w:rPr>
                <w:rFonts w:hint="eastAsia"/>
                <w:sz w:val="21"/>
                <w:szCs w:val="21"/>
              </w:rPr>
            </w:pPr>
            <w:r>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77777777" w:rsidR="009409FE" w:rsidRDefault="00000000">
            <w:pPr>
              <w:pStyle w:val="biaogecenter"/>
              <w:wordWrap w:val="0"/>
              <w:rPr>
                <w:rFonts w:hint="eastAsia"/>
                <w:sz w:val="21"/>
                <w:szCs w:val="21"/>
              </w:rPr>
            </w:pPr>
            <w:r>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77777777" w:rsidR="009409FE" w:rsidRDefault="00000000">
            <w:pPr>
              <w:pStyle w:val="biaogecenter"/>
              <w:wordWrap w:val="0"/>
              <w:rPr>
                <w:rFonts w:hint="eastAsia"/>
                <w:sz w:val="21"/>
                <w:szCs w:val="21"/>
              </w:rPr>
            </w:pPr>
            <w:r>
              <w:rPr>
                <w:sz w:val="21"/>
                <w:szCs w:val="21"/>
              </w:rPr>
              <w:t>0.13%</w:t>
            </w:r>
          </w:p>
        </w:tc>
      </w:tr>
      <w:tr w:rsidR="009409FE" w14:paraId="7A566F2E"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2022.1.1-2022.</w:t>
            </w:r>
            <w:r>
              <w:rPr>
                <w:rFonts w:ascii="宋体" w:hAnsi="宋体" w:cs="宋体" w:hint="eastAsia"/>
                <w:kern w:val="0"/>
                <w:szCs w:val="21"/>
              </w:rPr>
              <w:t>12</w:t>
            </w:r>
            <w:r>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tcPr>
          <w:p w14:paraId="2E90D8E5" w14:textId="77777777" w:rsidR="009409FE" w:rsidRDefault="00000000">
            <w:pPr>
              <w:pStyle w:val="biaogecenter"/>
              <w:wordWrap w:val="0"/>
              <w:rPr>
                <w:rFonts w:hint="eastAsia"/>
                <w:szCs w:val="21"/>
              </w:rPr>
            </w:pPr>
            <w:r>
              <w:rPr>
                <w:sz w:val="21"/>
                <w:szCs w:val="21"/>
              </w:rPr>
              <w:t>-14.93%</w:t>
            </w:r>
          </w:p>
        </w:tc>
        <w:tc>
          <w:tcPr>
            <w:tcW w:w="1236" w:type="dxa"/>
            <w:tcBorders>
              <w:top w:val="single" w:sz="8" w:space="0" w:color="000000"/>
              <w:left w:val="single" w:sz="8" w:space="0" w:color="000000"/>
              <w:bottom w:val="single" w:sz="6" w:space="0" w:color="000000"/>
              <w:right w:val="single" w:sz="8" w:space="0" w:color="000000"/>
            </w:tcBorders>
          </w:tcPr>
          <w:p w14:paraId="05DD9F37" w14:textId="77777777" w:rsidR="009409FE" w:rsidRDefault="00000000">
            <w:pPr>
              <w:pStyle w:val="biaogecenter"/>
              <w:wordWrap w:val="0"/>
              <w:rPr>
                <w:rFonts w:hint="eastAsia"/>
                <w:szCs w:val="21"/>
              </w:rPr>
            </w:pPr>
            <w:r>
              <w:rPr>
                <w:sz w:val="21"/>
                <w:szCs w:val="21"/>
              </w:rPr>
              <w:t>1.31%</w:t>
            </w:r>
          </w:p>
        </w:tc>
        <w:tc>
          <w:tcPr>
            <w:tcW w:w="1318" w:type="dxa"/>
            <w:tcBorders>
              <w:top w:val="single" w:sz="8" w:space="0" w:color="000000"/>
              <w:left w:val="single" w:sz="8" w:space="0" w:color="000000"/>
              <w:bottom w:val="single" w:sz="6" w:space="0" w:color="000000"/>
              <w:right w:val="single" w:sz="8" w:space="0" w:color="000000"/>
            </w:tcBorders>
          </w:tcPr>
          <w:p w14:paraId="2231A22D" w14:textId="77777777" w:rsidR="009409FE" w:rsidRDefault="00000000">
            <w:pPr>
              <w:pStyle w:val="biaogecenter"/>
              <w:wordWrap w:val="0"/>
              <w:rPr>
                <w:rFonts w:hint="eastAsia"/>
                <w:szCs w:val="21"/>
              </w:rPr>
            </w:pPr>
            <w:r>
              <w:rPr>
                <w:sz w:val="21"/>
                <w:szCs w:val="21"/>
              </w:rPr>
              <w:t>-20.58%</w:t>
            </w:r>
          </w:p>
        </w:tc>
        <w:tc>
          <w:tcPr>
            <w:tcW w:w="1331" w:type="dxa"/>
            <w:tcBorders>
              <w:top w:val="single" w:sz="8" w:space="0" w:color="000000"/>
              <w:left w:val="single" w:sz="8" w:space="0" w:color="000000"/>
              <w:bottom w:val="single" w:sz="6" w:space="0" w:color="000000"/>
              <w:right w:val="single" w:sz="8" w:space="0" w:color="000000"/>
            </w:tcBorders>
          </w:tcPr>
          <w:p w14:paraId="65275DBB" w14:textId="77777777" w:rsidR="009409FE" w:rsidRDefault="00000000">
            <w:pPr>
              <w:pStyle w:val="biaogecenter"/>
              <w:wordWrap w:val="0"/>
              <w:rPr>
                <w:rFonts w:hint="eastAsia"/>
                <w:szCs w:val="21"/>
              </w:rPr>
            </w:pPr>
            <w:r>
              <w:rPr>
                <w:sz w:val="21"/>
                <w:szCs w:val="21"/>
              </w:rPr>
              <w:t>1.22%</w:t>
            </w:r>
          </w:p>
        </w:tc>
        <w:tc>
          <w:tcPr>
            <w:tcW w:w="1018" w:type="dxa"/>
            <w:tcBorders>
              <w:top w:val="single" w:sz="8" w:space="0" w:color="000000"/>
              <w:left w:val="single" w:sz="8" w:space="0" w:color="000000"/>
              <w:bottom w:val="single" w:sz="6" w:space="0" w:color="000000"/>
              <w:right w:val="single" w:sz="8" w:space="0" w:color="000000"/>
            </w:tcBorders>
          </w:tcPr>
          <w:p w14:paraId="3243B06B" w14:textId="77777777" w:rsidR="009409FE" w:rsidRDefault="00000000">
            <w:pPr>
              <w:pStyle w:val="biaogecenter"/>
              <w:wordWrap w:val="0"/>
              <w:rPr>
                <w:rFonts w:hint="eastAsia"/>
                <w:szCs w:val="21"/>
              </w:rPr>
            </w:pPr>
            <w:r>
              <w:rPr>
                <w:sz w:val="21"/>
                <w:szCs w:val="21"/>
              </w:rPr>
              <w:t>5.65%</w:t>
            </w:r>
          </w:p>
        </w:tc>
        <w:tc>
          <w:tcPr>
            <w:tcW w:w="833" w:type="dxa"/>
            <w:tcBorders>
              <w:top w:val="single" w:sz="8" w:space="0" w:color="000000"/>
              <w:left w:val="single" w:sz="8" w:space="0" w:color="000000"/>
              <w:bottom w:val="single" w:sz="6" w:space="0" w:color="000000"/>
              <w:right w:val="single" w:sz="8" w:space="0" w:color="000000"/>
            </w:tcBorders>
          </w:tcPr>
          <w:p w14:paraId="69D3B868" w14:textId="77777777" w:rsidR="009409FE" w:rsidRDefault="00000000">
            <w:pPr>
              <w:pStyle w:val="biaogecenter"/>
              <w:wordWrap w:val="0"/>
              <w:rPr>
                <w:rFonts w:hint="eastAsia"/>
                <w:szCs w:val="21"/>
              </w:rPr>
            </w:pPr>
            <w:r>
              <w:rPr>
                <w:sz w:val="21"/>
                <w:szCs w:val="21"/>
              </w:rPr>
              <w:t>0.09%</w:t>
            </w:r>
          </w:p>
        </w:tc>
      </w:tr>
      <w:tr w:rsidR="009409FE" w14:paraId="7387B9A8"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C51F21D"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w:t>
            </w:r>
            <w:r>
              <w:rPr>
                <w:rFonts w:ascii="宋体" w:hAnsi="宋体" w:cs="宋体" w:hint="eastAsia"/>
                <w:kern w:val="0"/>
                <w:szCs w:val="21"/>
              </w:rPr>
              <w:t>3</w:t>
            </w:r>
            <w:r>
              <w:rPr>
                <w:rFonts w:ascii="宋体" w:hAnsi="宋体" w:cs="宋体"/>
                <w:kern w:val="0"/>
                <w:szCs w:val="21"/>
              </w:rPr>
              <w:t>.1.1-202</w:t>
            </w:r>
            <w:r>
              <w:rPr>
                <w:rFonts w:ascii="宋体" w:hAnsi="宋体" w:cs="宋体" w:hint="eastAsia"/>
                <w:kern w:val="0"/>
                <w:szCs w:val="21"/>
              </w:rPr>
              <w:t>3</w:t>
            </w:r>
            <w:r>
              <w:rPr>
                <w:rFonts w:ascii="宋体" w:hAnsi="宋体" w:cs="宋体"/>
                <w:kern w:val="0"/>
                <w:szCs w:val="21"/>
              </w:rPr>
              <w:t>.</w:t>
            </w:r>
            <w:r>
              <w:rPr>
                <w:rFonts w:ascii="宋体" w:hAnsi="宋体" w:cs="宋体" w:hint="eastAsia"/>
                <w:kern w:val="0"/>
                <w:szCs w:val="21"/>
              </w:rPr>
              <w:t>12</w:t>
            </w:r>
            <w:r>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vAlign w:val="center"/>
          </w:tcPr>
          <w:p w14:paraId="1EC22EE2" w14:textId="77777777" w:rsidR="009409FE" w:rsidRDefault="00000000">
            <w:pPr>
              <w:pStyle w:val="biaogecenter"/>
              <w:wordWrap w:val="0"/>
              <w:rPr>
                <w:rFonts w:hint="eastAsia"/>
                <w:sz w:val="21"/>
                <w:szCs w:val="21"/>
              </w:rPr>
            </w:pPr>
            <w:r>
              <w:rPr>
                <w:rFonts w:hAnsi="等线" w:hint="eastAsia"/>
                <w:color w:val="000000"/>
                <w:sz w:val="21"/>
                <w:szCs w:val="21"/>
              </w:rPr>
              <w:t>-11.56%</w:t>
            </w:r>
          </w:p>
        </w:tc>
        <w:tc>
          <w:tcPr>
            <w:tcW w:w="1236" w:type="dxa"/>
            <w:tcBorders>
              <w:top w:val="single" w:sz="8" w:space="0" w:color="000000"/>
              <w:left w:val="single" w:sz="8" w:space="0" w:color="000000"/>
              <w:bottom w:val="single" w:sz="6" w:space="0" w:color="000000"/>
              <w:right w:val="single" w:sz="8" w:space="0" w:color="000000"/>
            </w:tcBorders>
            <w:vAlign w:val="center"/>
          </w:tcPr>
          <w:p w14:paraId="1A8D60C1" w14:textId="77777777" w:rsidR="009409FE" w:rsidRDefault="00000000">
            <w:pPr>
              <w:pStyle w:val="biaogecenter"/>
              <w:wordWrap w:val="0"/>
              <w:rPr>
                <w:rFonts w:hint="eastAsia"/>
                <w:sz w:val="21"/>
                <w:szCs w:val="21"/>
              </w:rPr>
            </w:pPr>
            <w:r>
              <w:rPr>
                <w:rFonts w:hAnsi="等线" w:hint="eastAsia"/>
                <w:color w:val="000000"/>
                <w:sz w:val="21"/>
                <w:szCs w:val="21"/>
              </w:rPr>
              <w:t>0.85%</w:t>
            </w:r>
          </w:p>
        </w:tc>
        <w:tc>
          <w:tcPr>
            <w:tcW w:w="1318" w:type="dxa"/>
            <w:tcBorders>
              <w:top w:val="single" w:sz="8" w:space="0" w:color="000000"/>
              <w:left w:val="single" w:sz="8" w:space="0" w:color="000000"/>
              <w:bottom w:val="single" w:sz="6" w:space="0" w:color="000000"/>
              <w:right w:val="single" w:sz="8" w:space="0" w:color="000000"/>
            </w:tcBorders>
            <w:vAlign w:val="center"/>
          </w:tcPr>
          <w:p w14:paraId="3CC59EFC" w14:textId="77777777" w:rsidR="009409FE" w:rsidRDefault="00000000">
            <w:pPr>
              <w:pStyle w:val="biaogecenter"/>
              <w:wordWrap w:val="0"/>
              <w:rPr>
                <w:rFonts w:hint="eastAsia"/>
                <w:sz w:val="21"/>
                <w:szCs w:val="21"/>
              </w:rPr>
            </w:pPr>
            <w:r>
              <w:rPr>
                <w:rFonts w:hAnsi="等线" w:hint="eastAsia"/>
                <w:color w:val="000000"/>
                <w:sz w:val="21"/>
                <w:szCs w:val="21"/>
              </w:rPr>
              <w:t>-10.79%</w:t>
            </w:r>
          </w:p>
        </w:tc>
        <w:tc>
          <w:tcPr>
            <w:tcW w:w="1331" w:type="dxa"/>
            <w:tcBorders>
              <w:top w:val="single" w:sz="8" w:space="0" w:color="000000"/>
              <w:left w:val="single" w:sz="8" w:space="0" w:color="000000"/>
              <w:bottom w:val="single" w:sz="6" w:space="0" w:color="000000"/>
              <w:right w:val="single" w:sz="8" w:space="0" w:color="000000"/>
            </w:tcBorders>
            <w:vAlign w:val="center"/>
          </w:tcPr>
          <w:p w14:paraId="0470FF58" w14:textId="77777777" w:rsidR="009409FE" w:rsidRDefault="00000000">
            <w:pPr>
              <w:pStyle w:val="biaogecenter"/>
              <w:wordWrap w:val="0"/>
              <w:rPr>
                <w:rFonts w:hint="eastAsia"/>
                <w:sz w:val="21"/>
                <w:szCs w:val="21"/>
              </w:rPr>
            </w:pPr>
            <w:r>
              <w:rPr>
                <w:rFonts w:hAnsi="等线" w:hint="eastAsia"/>
                <w:color w:val="000000"/>
                <w:sz w:val="21"/>
                <w:szCs w:val="21"/>
              </w:rPr>
              <w:t>0.80%</w:t>
            </w:r>
          </w:p>
        </w:tc>
        <w:tc>
          <w:tcPr>
            <w:tcW w:w="1018" w:type="dxa"/>
            <w:tcBorders>
              <w:top w:val="single" w:sz="8" w:space="0" w:color="000000"/>
              <w:left w:val="single" w:sz="8" w:space="0" w:color="000000"/>
              <w:bottom w:val="single" w:sz="6" w:space="0" w:color="000000"/>
              <w:right w:val="single" w:sz="8" w:space="0" w:color="000000"/>
            </w:tcBorders>
            <w:vAlign w:val="center"/>
          </w:tcPr>
          <w:p w14:paraId="7E00859E" w14:textId="77777777" w:rsidR="009409FE" w:rsidRDefault="00000000">
            <w:pPr>
              <w:pStyle w:val="biaogecenter"/>
              <w:wordWrap w:val="0"/>
              <w:rPr>
                <w:rFonts w:hint="eastAsia"/>
                <w:sz w:val="21"/>
                <w:szCs w:val="21"/>
              </w:rPr>
            </w:pPr>
            <w:r>
              <w:rPr>
                <w:rFonts w:hAnsi="等线" w:hint="eastAsia"/>
                <w:color w:val="000000"/>
                <w:sz w:val="21"/>
                <w:szCs w:val="21"/>
              </w:rPr>
              <w:t>-0.77%</w:t>
            </w:r>
          </w:p>
        </w:tc>
        <w:tc>
          <w:tcPr>
            <w:tcW w:w="833" w:type="dxa"/>
            <w:tcBorders>
              <w:top w:val="single" w:sz="8" w:space="0" w:color="000000"/>
              <w:left w:val="single" w:sz="8" w:space="0" w:color="000000"/>
              <w:bottom w:val="single" w:sz="6" w:space="0" w:color="000000"/>
              <w:right w:val="single" w:sz="8" w:space="0" w:color="000000"/>
            </w:tcBorders>
            <w:vAlign w:val="center"/>
          </w:tcPr>
          <w:p w14:paraId="7512F681" w14:textId="77777777" w:rsidR="009409FE" w:rsidRDefault="00000000">
            <w:pPr>
              <w:pStyle w:val="biaogecenter"/>
              <w:wordWrap w:val="0"/>
              <w:rPr>
                <w:rFonts w:hint="eastAsia"/>
                <w:sz w:val="21"/>
                <w:szCs w:val="21"/>
              </w:rPr>
            </w:pPr>
            <w:r>
              <w:rPr>
                <w:rFonts w:hAnsi="等线" w:hint="eastAsia"/>
                <w:color w:val="000000"/>
                <w:sz w:val="21"/>
                <w:szCs w:val="21"/>
              </w:rPr>
              <w:t>0.05%</w:t>
            </w:r>
          </w:p>
        </w:tc>
      </w:tr>
      <w:tr w:rsidR="009409FE" w14:paraId="565FEF46"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71E038B4" w14:textId="77777777" w:rsidR="009409FE" w:rsidRDefault="00000000">
            <w:pPr>
              <w:pStyle w:val="a3"/>
              <w:wordWrap w:val="0"/>
              <w:ind w:firstLineChars="0" w:firstLine="0"/>
              <w:rPr>
                <w:rFonts w:ascii="宋体" w:hAnsi="宋体" w:cs="宋体" w:hint="eastAsia"/>
                <w:kern w:val="0"/>
                <w:szCs w:val="21"/>
              </w:rPr>
            </w:pPr>
            <w:r>
              <w:rPr>
                <w:rFonts w:ascii="宋体" w:hAnsi="宋体" w:cs="宋体"/>
                <w:kern w:val="0"/>
                <w:szCs w:val="21"/>
              </w:rPr>
              <w:t>202</w:t>
            </w:r>
            <w:r>
              <w:rPr>
                <w:rFonts w:ascii="宋体" w:hAnsi="宋体" w:cs="宋体" w:hint="eastAsia"/>
                <w:kern w:val="0"/>
                <w:szCs w:val="21"/>
              </w:rPr>
              <w:t>4</w:t>
            </w:r>
            <w:r>
              <w:rPr>
                <w:rFonts w:ascii="宋体" w:hAnsi="宋体" w:cs="宋体"/>
                <w:kern w:val="0"/>
                <w:szCs w:val="21"/>
              </w:rPr>
              <w:t>.1.1-202</w:t>
            </w:r>
            <w:r>
              <w:rPr>
                <w:rFonts w:ascii="宋体" w:hAnsi="宋体" w:cs="宋体" w:hint="eastAsia"/>
                <w:kern w:val="0"/>
                <w:szCs w:val="21"/>
              </w:rPr>
              <w:t>4</w:t>
            </w:r>
            <w:r>
              <w:rPr>
                <w:rFonts w:ascii="宋体" w:hAnsi="宋体" w:cs="宋体"/>
                <w:kern w:val="0"/>
                <w:szCs w:val="21"/>
              </w:rPr>
              <w:t>.6.30</w:t>
            </w:r>
          </w:p>
        </w:tc>
        <w:tc>
          <w:tcPr>
            <w:tcW w:w="1049" w:type="dxa"/>
            <w:tcBorders>
              <w:top w:val="single" w:sz="8" w:space="0" w:color="000000"/>
              <w:left w:val="single" w:sz="8" w:space="0" w:color="000000"/>
              <w:bottom w:val="single" w:sz="6" w:space="0" w:color="000000"/>
              <w:right w:val="single" w:sz="8" w:space="0" w:color="000000"/>
            </w:tcBorders>
            <w:vAlign w:val="center"/>
          </w:tcPr>
          <w:p w14:paraId="41EC4827" w14:textId="77777777" w:rsidR="009409FE" w:rsidRDefault="00000000">
            <w:pPr>
              <w:pStyle w:val="biaogecenter"/>
              <w:wordWrap w:val="0"/>
              <w:rPr>
                <w:rFonts w:hint="eastAsia"/>
                <w:sz w:val="21"/>
                <w:szCs w:val="21"/>
              </w:rPr>
            </w:pPr>
            <w:r>
              <w:rPr>
                <w:rFonts w:hAnsi="等线" w:hint="eastAsia"/>
                <w:color w:val="000000"/>
                <w:sz w:val="21"/>
                <w:szCs w:val="21"/>
              </w:rPr>
              <w:t>1.13%</w:t>
            </w:r>
          </w:p>
        </w:tc>
        <w:tc>
          <w:tcPr>
            <w:tcW w:w="1236" w:type="dxa"/>
            <w:tcBorders>
              <w:top w:val="single" w:sz="8" w:space="0" w:color="000000"/>
              <w:left w:val="single" w:sz="8" w:space="0" w:color="000000"/>
              <w:bottom w:val="single" w:sz="6" w:space="0" w:color="000000"/>
              <w:right w:val="single" w:sz="8" w:space="0" w:color="000000"/>
            </w:tcBorders>
            <w:vAlign w:val="center"/>
          </w:tcPr>
          <w:p w14:paraId="2098D643" w14:textId="77777777" w:rsidR="009409FE" w:rsidRDefault="00000000">
            <w:pPr>
              <w:pStyle w:val="biaogecenter"/>
              <w:wordWrap w:val="0"/>
              <w:rPr>
                <w:rFonts w:hint="eastAsia"/>
                <w:sz w:val="21"/>
                <w:szCs w:val="21"/>
              </w:rPr>
            </w:pPr>
            <w:r>
              <w:rPr>
                <w:rFonts w:hAnsi="等线" w:hint="eastAsia"/>
                <w:color w:val="000000"/>
                <w:sz w:val="21"/>
                <w:szCs w:val="21"/>
              </w:rPr>
              <w:t>0.90%</w:t>
            </w:r>
          </w:p>
        </w:tc>
        <w:tc>
          <w:tcPr>
            <w:tcW w:w="1318" w:type="dxa"/>
            <w:tcBorders>
              <w:top w:val="single" w:sz="8" w:space="0" w:color="000000"/>
              <w:left w:val="single" w:sz="8" w:space="0" w:color="000000"/>
              <w:bottom w:val="single" w:sz="6" w:space="0" w:color="000000"/>
              <w:right w:val="single" w:sz="8" w:space="0" w:color="000000"/>
            </w:tcBorders>
            <w:vAlign w:val="center"/>
          </w:tcPr>
          <w:p w14:paraId="226096DE" w14:textId="77777777" w:rsidR="009409FE" w:rsidRDefault="00000000">
            <w:pPr>
              <w:pStyle w:val="biaogecenter"/>
              <w:wordWrap w:val="0"/>
              <w:rPr>
                <w:rFonts w:hint="eastAsia"/>
                <w:sz w:val="21"/>
                <w:szCs w:val="21"/>
              </w:rPr>
            </w:pPr>
            <w:r>
              <w:rPr>
                <w:rFonts w:hAnsi="等线" w:hint="eastAsia"/>
                <w:color w:val="000000"/>
                <w:sz w:val="21"/>
                <w:szCs w:val="21"/>
              </w:rPr>
              <w:t>0.88%</w:t>
            </w:r>
          </w:p>
        </w:tc>
        <w:tc>
          <w:tcPr>
            <w:tcW w:w="1331" w:type="dxa"/>
            <w:tcBorders>
              <w:top w:val="single" w:sz="8" w:space="0" w:color="000000"/>
              <w:left w:val="single" w:sz="8" w:space="0" w:color="000000"/>
              <w:bottom w:val="single" w:sz="6" w:space="0" w:color="000000"/>
              <w:right w:val="single" w:sz="8" w:space="0" w:color="000000"/>
            </w:tcBorders>
            <w:vAlign w:val="center"/>
          </w:tcPr>
          <w:p w14:paraId="6E8883E9" w14:textId="77777777" w:rsidR="009409FE" w:rsidRDefault="00000000">
            <w:pPr>
              <w:pStyle w:val="biaogecenter"/>
              <w:wordWrap w:val="0"/>
              <w:rPr>
                <w:rFonts w:hint="eastAsia"/>
                <w:sz w:val="21"/>
                <w:szCs w:val="21"/>
              </w:rPr>
            </w:pPr>
            <w:r>
              <w:rPr>
                <w:rFonts w:hAnsi="等线" w:hint="eastAsia"/>
                <w:color w:val="000000"/>
                <w:sz w:val="21"/>
                <w:szCs w:val="21"/>
              </w:rPr>
              <w:t>0.85%</w:t>
            </w:r>
          </w:p>
        </w:tc>
        <w:tc>
          <w:tcPr>
            <w:tcW w:w="1018" w:type="dxa"/>
            <w:tcBorders>
              <w:top w:val="single" w:sz="8" w:space="0" w:color="000000"/>
              <w:left w:val="single" w:sz="8" w:space="0" w:color="000000"/>
              <w:bottom w:val="single" w:sz="6" w:space="0" w:color="000000"/>
              <w:right w:val="single" w:sz="8" w:space="0" w:color="000000"/>
            </w:tcBorders>
            <w:vAlign w:val="center"/>
          </w:tcPr>
          <w:p w14:paraId="06396381" w14:textId="77777777" w:rsidR="009409FE" w:rsidRDefault="00000000">
            <w:pPr>
              <w:pStyle w:val="biaogecenter"/>
              <w:wordWrap w:val="0"/>
              <w:rPr>
                <w:rFonts w:hint="eastAsia"/>
                <w:sz w:val="21"/>
                <w:szCs w:val="21"/>
              </w:rPr>
            </w:pPr>
            <w:r>
              <w:rPr>
                <w:rFonts w:hAnsi="等线" w:hint="eastAsia"/>
                <w:color w:val="000000"/>
                <w:sz w:val="21"/>
                <w:szCs w:val="21"/>
              </w:rPr>
              <w:t>0.25%</w:t>
            </w:r>
          </w:p>
        </w:tc>
        <w:tc>
          <w:tcPr>
            <w:tcW w:w="833" w:type="dxa"/>
            <w:tcBorders>
              <w:top w:val="single" w:sz="8" w:space="0" w:color="000000"/>
              <w:left w:val="single" w:sz="8" w:space="0" w:color="000000"/>
              <w:bottom w:val="single" w:sz="6" w:space="0" w:color="000000"/>
              <w:right w:val="single" w:sz="8" w:space="0" w:color="000000"/>
            </w:tcBorders>
            <w:vAlign w:val="center"/>
          </w:tcPr>
          <w:p w14:paraId="62AB0807" w14:textId="77777777" w:rsidR="009409FE" w:rsidRDefault="00000000">
            <w:pPr>
              <w:pStyle w:val="biaogecenter"/>
              <w:wordWrap w:val="0"/>
              <w:rPr>
                <w:rFonts w:hint="eastAsia"/>
                <w:sz w:val="21"/>
                <w:szCs w:val="21"/>
              </w:rPr>
            </w:pPr>
            <w:r>
              <w:rPr>
                <w:rFonts w:hAnsi="等线" w:hint="eastAsia"/>
                <w:color w:val="000000"/>
                <w:sz w:val="21"/>
                <w:szCs w:val="21"/>
              </w:rPr>
              <w:t>0.05%</w:t>
            </w:r>
          </w:p>
        </w:tc>
      </w:tr>
      <w:tr w:rsidR="009409FE" w14:paraId="0115142C" w14:textId="77777777">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77777777" w:rsidR="009409FE" w:rsidRDefault="00000000">
            <w:pPr>
              <w:pStyle w:val="a3"/>
              <w:wordWrap w:val="0"/>
              <w:ind w:firstLineChars="0" w:firstLine="0"/>
              <w:rPr>
                <w:rFonts w:ascii="宋体" w:hAnsi="宋体" w:cs="宋体" w:hint="eastAsia"/>
                <w:kern w:val="0"/>
                <w:szCs w:val="21"/>
              </w:rPr>
            </w:pPr>
            <w:r>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vAlign w:val="center"/>
          </w:tcPr>
          <w:p w14:paraId="04BAC3E8" w14:textId="77777777" w:rsidR="009409FE" w:rsidRDefault="00000000">
            <w:pPr>
              <w:pStyle w:val="biaogecenter"/>
              <w:wordWrap w:val="0"/>
              <w:rPr>
                <w:rFonts w:hint="eastAsia"/>
                <w:sz w:val="21"/>
                <w:szCs w:val="21"/>
              </w:rPr>
            </w:pPr>
            <w:r>
              <w:rPr>
                <w:rFonts w:hAnsi="等线" w:hint="eastAsia"/>
                <w:color w:val="000000"/>
                <w:sz w:val="21"/>
                <w:szCs w:val="21"/>
              </w:rPr>
              <w:t>124.86%</w:t>
            </w:r>
          </w:p>
        </w:tc>
        <w:tc>
          <w:tcPr>
            <w:tcW w:w="1236" w:type="dxa"/>
            <w:tcBorders>
              <w:top w:val="single" w:sz="8" w:space="0" w:color="000000"/>
              <w:left w:val="single" w:sz="8" w:space="0" w:color="000000"/>
              <w:bottom w:val="single" w:sz="6" w:space="0" w:color="000000"/>
              <w:right w:val="single" w:sz="8" w:space="0" w:color="000000"/>
            </w:tcBorders>
            <w:vAlign w:val="center"/>
          </w:tcPr>
          <w:p w14:paraId="0BFA4180" w14:textId="77777777" w:rsidR="009409FE" w:rsidRDefault="00000000">
            <w:pPr>
              <w:pStyle w:val="biaogecenter"/>
              <w:wordWrap w:val="0"/>
              <w:rPr>
                <w:rFonts w:hint="eastAsia"/>
                <w:sz w:val="21"/>
                <w:szCs w:val="21"/>
              </w:rPr>
            </w:pPr>
            <w:r>
              <w:rPr>
                <w:rFonts w:hAnsi="等线" w:hint="eastAsia"/>
                <w:color w:val="000000"/>
                <w:sz w:val="21"/>
                <w:szCs w:val="21"/>
              </w:rPr>
              <w:t>1.21%</w:t>
            </w:r>
          </w:p>
        </w:tc>
        <w:tc>
          <w:tcPr>
            <w:tcW w:w="1318" w:type="dxa"/>
            <w:tcBorders>
              <w:top w:val="single" w:sz="8" w:space="0" w:color="000000"/>
              <w:left w:val="single" w:sz="8" w:space="0" w:color="000000"/>
              <w:bottom w:val="single" w:sz="6" w:space="0" w:color="000000"/>
              <w:right w:val="single" w:sz="8" w:space="0" w:color="000000"/>
            </w:tcBorders>
            <w:vAlign w:val="center"/>
          </w:tcPr>
          <w:p w14:paraId="1AAF710B" w14:textId="77777777" w:rsidR="009409FE" w:rsidRDefault="00000000">
            <w:pPr>
              <w:pStyle w:val="biaogecenter"/>
              <w:wordWrap w:val="0"/>
              <w:rPr>
                <w:rFonts w:hint="eastAsia"/>
                <w:sz w:val="21"/>
                <w:szCs w:val="21"/>
              </w:rPr>
            </w:pPr>
            <w:r>
              <w:rPr>
                <w:rFonts w:hAnsi="等线" w:hint="eastAsia"/>
                <w:color w:val="000000"/>
                <w:sz w:val="21"/>
                <w:szCs w:val="21"/>
              </w:rPr>
              <w:t>10.27%</w:t>
            </w:r>
          </w:p>
        </w:tc>
        <w:tc>
          <w:tcPr>
            <w:tcW w:w="1331" w:type="dxa"/>
            <w:tcBorders>
              <w:top w:val="single" w:sz="8" w:space="0" w:color="000000"/>
              <w:left w:val="single" w:sz="8" w:space="0" w:color="000000"/>
              <w:bottom w:val="single" w:sz="6" w:space="0" w:color="000000"/>
              <w:right w:val="single" w:sz="8" w:space="0" w:color="000000"/>
            </w:tcBorders>
            <w:vAlign w:val="center"/>
          </w:tcPr>
          <w:p w14:paraId="5790668C" w14:textId="77777777" w:rsidR="009409FE" w:rsidRDefault="00000000">
            <w:pPr>
              <w:pStyle w:val="biaogecenter"/>
              <w:wordWrap w:val="0"/>
              <w:rPr>
                <w:rFonts w:hint="eastAsia"/>
                <w:sz w:val="21"/>
                <w:szCs w:val="21"/>
              </w:rPr>
            </w:pPr>
            <w:r>
              <w:rPr>
                <w:rFonts w:hAnsi="等线" w:hint="eastAsia"/>
                <w:color w:val="000000"/>
                <w:sz w:val="21"/>
                <w:szCs w:val="21"/>
              </w:rPr>
              <w:t>1.13%</w:t>
            </w:r>
          </w:p>
        </w:tc>
        <w:tc>
          <w:tcPr>
            <w:tcW w:w="1018" w:type="dxa"/>
            <w:tcBorders>
              <w:top w:val="single" w:sz="8" w:space="0" w:color="000000"/>
              <w:left w:val="single" w:sz="8" w:space="0" w:color="000000"/>
              <w:bottom w:val="single" w:sz="6" w:space="0" w:color="000000"/>
              <w:right w:val="single" w:sz="8" w:space="0" w:color="000000"/>
            </w:tcBorders>
            <w:vAlign w:val="center"/>
          </w:tcPr>
          <w:p w14:paraId="59BAE180" w14:textId="77777777" w:rsidR="009409FE" w:rsidRDefault="00000000">
            <w:pPr>
              <w:pStyle w:val="biaogecenter"/>
              <w:wordWrap w:val="0"/>
              <w:rPr>
                <w:rFonts w:hint="eastAsia"/>
                <w:sz w:val="21"/>
                <w:szCs w:val="21"/>
              </w:rPr>
            </w:pPr>
            <w:r>
              <w:rPr>
                <w:rFonts w:hAnsi="等线" w:hint="eastAsia"/>
                <w:color w:val="000000"/>
                <w:sz w:val="21"/>
                <w:szCs w:val="21"/>
              </w:rPr>
              <w:t>114.59%</w:t>
            </w:r>
          </w:p>
        </w:tc>
        <w:tc>
          <w:tcPr>
            <w:tcW w:w="833" w:type="dxa"/>
            <w:tcBorders>
              <w:top w:val="single" w:sz="8" w:space="0" w:color="000000"/>
              <w:left w:val="single" w:sz="8" w:space="0" w:color="000000"/>
              <w:bottom w:val="single" w:sz="6" w:space="0" w:color="000000"/>
              <w:right w:val="single" w:sz="8" w:space="0" w:color="000000"/>
            </w:tcBorders>
            <w:vAlign w:val="center"/>
          </w:tcPr>
          <w:p w14:paraId="7169C0C4" w14:textId="77777777" w:rsidR="009409FE" w:rsidRDefault="00000000">
            <w:pPr>
              <w:pStyle w:val="biaogecenter"/>
              <w:wordWrap w:val="0"/>
              <w:rPr>
                <w:rFonts w:hint="eastAsia"/>
                <w:sz w:val="21"/>
                <w:szCs w:val="21"/>
              </w:rPr>
            </w:pPr>
            <w:r>
              <w:rPr>
                <w:rFonts w:hAnsi="等线" w:hint="eastAsia"/>
                <w:color w:val="000000"/>
                <w:sz w:val="21"/>
                <w:szCs w:val="21"/>
              </w:rPr>
              <w:t>0.08%</w:t>
            </w:r>
          </w:p>
        </w:tc>
      </w:tr>
    </w:tbl>
    <w:p w14:paraId="0CE10397" w14:textId="77777777" w:rsidR="009409FE" w:rsidRDefault="00000000">
      <w:pPr>
        <w:pStyle w:val="biaogeleft"/>
        <w:ind w:left="0"/>
        <w:rPr>
          <w:rFonts w:hint="eastAsia"/>
        </w:rPr>
      </w:pPr>
      <w:r>
        <w:rPr>
          <w:rFonts w:hint="eastAsia"/>
        </w:rPr>
        <w:t>注：本基金的业绩比较基准为：沪深300指数收益率×95%+银行活期存款利率（税后）×5% </w:t>
      </w:r>
    </w:p>
    <w:p w14:paraId="2F536736" w14:textId="77777777" w:rsidR="009409FE" w:rsidRDefault="009409FE">
      <w:pPr>
        <w:pStyle w:val="biaogeleft"/>
        <w:ind w:left="0"/>
        <w:rPr>
          <w:rFonts w:hint="eastAsia"/>
        </w:rPr>
      </w:pPr>
    </w:p>
    <w:p w14:paraId="2DAB54AA" w14:textId="77777777" w:rsidR="009409FE" w:rsidRDefault="00000000">
      <w:pPr>
        <w:pStyle w:val="zhangjiep2"/>
        <w:rPr>
          <w:rFonts w:hint="eastAsia"/>
          <w:bCs/>
        </w:rPr>
      </w:pPr>
      <w:r>
        <w:rPr>
          <w:bCs/>
        </w:rPr>
        <w:t xml:space="preserve">2 </w:t>
      </w:r>
      <w:r>
        <w:rPr>
          <w:rFonts w:hint="eastAsia"/>
          <w:bCs/>
        </w:rPr>
        <w:t>、自基金转型以来基金累计净值增长率变动及其与同期业绩比较基准收益率变动的比较</w:t>
      </w:r>
    </w:p>
    <w:p w14:paraId="20DBD3A1" w14:textId="77777777" w:rsidR="009409FE" w:rsidRDefault="00000000">
      <w:pPr>
        <w:pStyle w:val="zhangjiep2"/>
        <w:rPr>
          <w:rFonts w:hint="eastAsia"/>
          <w:bCs/>
        </w:rPr>
      </w:pPr>
      <w:r>
        <w:rPr>
          <w:rFonts w:hAnsi="等线"/>
          <w:noProof/>
          <w:color w:val="000000"/>
        </w:rPr>
        <w:lastRenderedPageBreak/>
        <w:drawing>
          <wp:inline distT="0" distB="0" distL="0" distR="0">
            <wp:extent cx="5274310" cy="34309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74310" cy="3430905"/>
                    </a:xfrm>
                    <a:prstGeom prst="rect">
                      <a:avLst/>
                    </a:prstGeom>
                    <a:noFill/>
                    <a:ln>
                      <a:noFill/>
                    </a:ln>
                  </pic:spPr>
                </pic:pic>
              </a:graphicData>
            </a:graphic>
          </wp:inline>
        </w:drawing>
      </w:r>
    </w:p>
    <w:p w14:paraId="742FDCCB" w14:textId="77777777" w:rsidR="009409FE" w:rsidRDefault="00000000">
      <w:pPr>
        <w:pStyle w:val="biaogeleft"/>
        <w:ind w:left="0"/>
        <w:rPr>
          <w:rFonts w:hint="eastAsia"/>
        </w:rPr>
      </w:pPr>
      <w:r>
        <w:rPr>
          <w:rFonts w:hAnsi="等线"/>
          <w:noProof/>
          <w:color w:val="000000"/>
        </w:rPr>
        <w:drawing>
          <wp:inline distT="0" distB="0" distL="0" distR="0">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30905"/>
                    </a:xfrm>
                    <a:prstGeom prst="rect">
                      <a:avLst/>
                    </a:prstGeom>
                    <a:noFill/>
                    <a:ln>
                      <a:noFill/>
                    </a:ln>
                  </pic:spPr>
                </pic:pic>
              </a:graphicData>
            </a:graphic>
          </wp:inline>
        </w:drawing>
      </w:r>
    </w:p>
    <w:p w14:paraId="6B365ED7" w14:textId="77777777" w:rsidR="009409FE" w:rsidRDefault="009409FE">
      <w:pPr>
        <w:pStyle w:val="biaogeleft"/>
        <w:ind w:left="0"/>
        <w:rPr>
          <w:rFonts w:hint="eastAsia"/>
        </w:rPr>
      </w:pPr>
    </w:p>
    <w:p w14:paraId="210BEF8E" w14:textId="77777777" w:rsidR="009409FE" w:rsidRDefault="009409FE">
      <w:pPr>
        <w:autoSpaceDE w:val="0"/>
        <w:autoSpaceDN w:val="0"/>
        <w:spacing w:line="360" w:lineRule="auto"/>
        <w:textAlignment w:val="bottom"/>
        <w:rPr>
          <w:rFonts w:ascii="宋体" w:hAnsi="宋体" w:cs="宋体" w:hint="eastAsia"/>
          <w:kern w:val="0"/>
          <w:sz w:val="24"/>
          <w:szCs w:val="24"/>
        </w:rPr>
      </w:pPr>
    </w:p>
    <w:p w14:paraId="61F1E7C3" w14:textId="77777777" w:rsidR="009409FE" w:rsidRDefault="009409FE">
      <w:pPr>
        <w:autoSpaceDE w:val="0"/>
        <w:autoSpaceDN w:val="0"/>
        <w:spacing w:line="360" w:lineRule="auto"/>
        <w:textAlignment w:val="bottom"/>
        <w:rPr>
          <w:bCs/>
          <w:sz w:val="24"/>
        </w:rPr>
      </w:pPr>
    </w:p>
    <w:p w14:paraId="18550121" w14:textId="77777777" w:rsidR="009409FE" w:rsidRDefault="00000000">
      <w:pPr>
        <w:pStyle w:val="1"/>
        <w:jc w:val="center"/>
        <w:rPr>
          <w:sz w:val="30"/>
          <w:szCs w:val="30"/>
        </w:rPr>
      </w:pPr>
      <w:bookmarkStart w:id="230"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9"/>
      <w:bookmarkEnd w:id="230"/>
    </w:p>
    <w:p w14:paraId="101907F0" w14:textId="77777777" w:rsidR="009409FE" w:rsidRDefault="00000000">
      <w:pPr>
        <w:autoSpaceDE w:val="0"/>
        <w:autoSpaceDN w:val="0"/>
        <w:spacing w:line="360" w:lineRule="auto"/>
        <w:ind w:firstLineChars="200" w:firstLine="480"/>
        <w:textAlignment w:val="bottom"/>
        <w:rPr>
          <w:bCs/>
          <w:sz w:val="24"/>
        </w:rPr>
      </w:pPr>
      <w:bookmarkStart w:id="231" w:name="_Toc263092319"/>
      <w:bookmarkStart w:id="232" w:name="_Toc214873600"/>
      <w:bookmarkStart w:id="233" w:name="_Toc416264547"/>
      <w:bookmarkStart w:id="234" w:name="_Toc2981"/>
      <w:bookmarkStart w:id="235" w:name="_Toc578"/>
      <w:bookmarkStart w:id="236" w:name="_Toc16437"/>
      <w:bookmarkStart w:id="237" w:name="_Toc352229758"/>
      <w:bookmarkStart w:id="238" w:name="_Toc5477"/>
      <w:bookmarkStart w:id="239" w:name="_Toc11351"/>
      <w:bookmarkStart w:id="240" w:name="_Toc13343"/>
      <w:bookmarkStart w:id="241" w:name="_Toc22538"/>
      <w:bookmarkStart w:id="242" w:name="_Toc801"/>
      <w:bookmarkStart w:id="243" w:name="_Toc3872"/>
      <w:bookmarkStart w:id="244" w:name="_Toc21917"/>
      <w:bookmarkStart w:id="245" w:name="_Toc11395"/>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2B523777" w14:textId="77777777" w:rsidR="009409FE" w:rsidRDefault="00000000">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9409FE" w:rsidRDefault="00000000">
      <w:pPr>
        <w:autoSpaceDE w:val="0"/>
        <w:autoSpaceDN w:val="0"/>
        <w:spacing w:line="360" w:lineRule="auto"/>
        <w:ind w:firstLineChars="200" w:firstLine="480"/>
        <w:textAlignment w:val="bottom"/>
        <w:rPr>
          <w:bCs/>
          <w:sz w:val="24"/>
        </w:rPr>
      </w:pPr>
      <w:r>
        <w:rPr>
          <w:bCs/>
          <w:sz w:val="24"/>
        </w:rPr>
        <w:t>二、基金资产净值</w:t>
      </w:r>
    </w:p>
    <w:p w14:paraId="3D6F1EBA" w14:textId="77777777" w:rsidR="009409FE" w:rsidRDefault="00000000">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9409FE" w:rsidRDefault="00000000">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9409FE" w:rsidRDefault="00000000">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6" w:name="_Hlt88841837"/>
      <w:bookmarkEnd w:id="246"/>
    </w:p>
    <w:p w14:paraId="4502C138" w14:textId="77777777" w:rsidR="009409FE" w:rsidRDefault="00000000">
      <w:pPr>
        <w:autoSpaceDE w:val="0"/>
        <w:autoSpaceDN w:val="0"/>
        <w:spacing w:line="360" w:lineRule="auto"/>
        <w:ind w:firstLineChars="200" w:firstLine="480"/>
        <w:textAlignment w:val="bottom"/>
        <w:rPr>
          <w:bCs/>
          <w:sz w:val="24"/>
        </w:rPr>
      </w:pPr>
      <w:r>
        <w:rPr>
          <w:bCs/>
          <w:sz w:val="24"/>
        </w:rPr>
        <w:t>四、基金财产的保管和处分</w:t>
      </w:r>
      <w:bookmarkStart w:id="247" w:name="_Hlt88900062"/>
      <w:bookmarkEnd w:id="247"/>
    </w:p>
    <w:p w14:paraId="15BB496D" w14:textId="77777777" w:rsidR="009409FE" w:rsidRDefault="00000000">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9409FE" w:rsidRDefault="00000000">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9409FE" w:rsidRDefault="00000000">
      <w:pPr>
        <w:pStyle w:val="1"/>
        <w:jc w:val="center"/>
        <w:rPr>
          <w:sz w:val="30"/>
          <w:szCs w:val="30"/>
        </w:rPr>
      </w:pPr>
      <w:bookmarkStart w:id="248"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1"/>
      <w:bookmarkEnd w:id="232"/>
      <w:bookmarkEnd w:id="233"/>
      <w:bookmarkEnd w:id="248"/>
    </w:p>
    <w:p w14:paraId="70297B76" w14:textId="77777777" w:rsidR="009409FE" w:rsidRDefault="00000000">
      <w:pPr>
        <w:autoSpaceDE w:val="0"/>
        <w:autoSpaceDN w:val="0"/>
        <w:spacing w:line="360" w:lineRule="auto"/>
        <w:ind w:firstLineChars="200" w:firstLine="480"/>
        <w:textAlignment w:val="bottom"/>
        <w:rPr>
          <w:bCs/>
          <w:sz w:val="24"/>
        </w:rPr>
      </w:pPr>
      <w:r>
        <w:rPr>
          <w:bCs/>
          <w:sz w:val="24"/>
        </w:rPr>
        <w:t>一、估值日</w:t>
      </w:r>
    </w:p>
    <w:p w14:paraId="0272469F" w14:textId="77777777" w:rsidR="009409FE" w:rsidRDefault="00000000">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9409FE" w:rsidRDefault="00000000">
      <w:pPr>
        <w:autoSpaceDE w:val="0"/>
        <w:autoSpaceDN w:val="0"/>
        <w:spacing w:line="360" w:lineRule="auto"/>
        <w:ind w:firstLineChars="200" w:firstLine="480"/>
        <w:textAlignment w:val="bottom"/>
        <w:rPr>
          <w:bCs/>
          <w:sz w:val="24"/>
        </w:rPr>
      </w:pPr>
      <w:r>
        <w:rPr>
          <w:bCs/>
          <w:sz w:val="24"/>
        </w:rPr>
        <w:t>二、估值对象</w:t>
      </w:r>
    </w:p>
    <w:p w14:paraId="666FFAF9" w14:textId="77777777" w:rsidR="009409FE" w:rsidRDefault="00000000">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9409FE" w:rsidRDefault="00000000">
      <w:pPr>
        <w:autoSpaceDE w:val="0"/>
        <w:autoSpaceDN w:val="0"/>
        <w:spacing w:line="360" w:lineRule="auto"/>
        <w:ind w:firstLineChars="200" w:firstLine="480"/>
        <w:textAlignment w:val="bottom"/>
        <w:rPr>
          <w:bCs/>
          <w:sz w:val="24"/>
        </w:rPr>
      </w:pPr>
      <w:r>
        <w:rPr>
          <w:bCs/>
          <w:sz w:val="24"/>
        </w:rPr>
        <w:t>三、估值方法</w:t>
      </w:r>
    </w:p>
    <w:p w14:paraId="0E32FF79" w14:textId="77777777" w:rsidR="009409FE" w:rsidRDefault="00000000">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9409FE"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9409F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9409FE" w:rsidRDefault="00000000">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9409FE" w:rsidRDefault="00000000">
      <w:pPr>
        <w:autoSpaceDE w:val="0"/>
        <w:autoSpaceDN w:val="0"/>
        <w:spacing w:line="360" w:lineRule="auto"/>
        <w:ind w:firstLineChars="200" w:firstLine="480"/>
        <w:textAlignment w:val="bottom"/>
        <w:rPr>
          <w:bCs/>
          <w:sz w:val="24"/>
        </w:rPr>
      </w:pPr>
      <w:r>
        <w:rPr>
          <w:bCs/>
          <w:sz w:val="24"/>
        </w:rPr>
        <w:t>四、估值程序</w:t>
      </w:r>
    </w:p>
    <w:p w14:paraId="3FBEA54F"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9409FE" w:rsidRDefault="00000000">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9409FE" w:rsidRDefault="00000000">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9409FE" w:rsidRDefault="00000000">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9409FE" w:rsidRDefault="00000000">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9409FE" w:rsidRDefault="00000000">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9409FE" w:rsidRDefault="00000000">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9409FE" w:rsidRDefault="00000000">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9409FE" w:rsidRDefault="0000000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9409FE" w:rsidRDefault="00000000">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9409FE" w:rsidRDefault="00000000">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9409FE" w:rsidRDefault="00000000">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9409FE" w:rsidRDefault="00000000">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9409FE" w:rsidRDefault="00000000">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9409FE" w:rsidRDefault="00000000">
      <w:pPr>
        <w:spacing w:line="360" w:lineRule="auto"/>
        <w:ind w:firstLineChars="200" w:firstLine="480"/>
        <w:rPr>
          <w:bCs/>
          <w:sz w:val="24"/>
        </w:rPr>
      </w:pPr>
      <w:r>
        <w:rPr>
          <w:bCs/>
          <w:sz w:val="24"/>
        </w:rPr>
        <w:t>六、暂停估值的情形</w:t>
      </w:r>
    </w:p>
    <w:p w14:paraId="694A83B9"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9409FE" w:rsidRDefault="00000000">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9409FE" w:rsidRDefault="00000000">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9" w:name="_Toc416264548"/>
      <w:bookmarkStart w:id="250" w:name="_Toc263092320"/>
      <w:bookmarkEnd w:id="234"/>
      <w:bookmarkEnd w:id="235"/>
      <w:bookmarkEnd w:id="236"/>
      <w:bookmarkEnd w:id="237"/>
      <w:bookmarkEnd w:id="238"/>
      <w:bookmarkEnd w:id="239"/>
      <w:bookmarkEnd w:id="240"/>
      <w:bookmarkEnd w:id="241"/>
      <w:bookmarkEnd w:id="242"/>
      <w:bookmarkEnd w:id="243"/>
      <w:bookmarkEnd w:id="244"/>
      <w:bookmarkEnd w:id="245"/>
      <w:r>
        <w:rPr>
          <w:rFonts w:asciiTheme="minorEastAsia" w:hAnsiTheme="minorEastAsia" w:cs="Times New Roman"/>
          <w:bCs/>
          <w:sz w:val="24"/>
          <w:szCs w:val="24"/>
        </w:rPr>
        <w:br w:type="page"/>
      </w:r>
    </w:p>
    <w:p w14:paraId="28BC2FF9" w14:textId="77777777" w:rsidR="009409FE" w:rsidRDefault="00000000">
      <w:pPr>
        <w:pStyle w:val="1"/>
        <w:jc w:val="center"/>
        <w:rPr>
          <w:sz w:val="30"/>
          <w:szCs w:val="30"/>
        </w:rPr>
      </w:pPr>
      <w:bookmarkStart w:id="251"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9"/>
      <w:bookmarkEnd w:id="250"/>
      <w:bookmarkEnd w:id="251"/>
    </w:p>
    <w:p w14:paraId="56892D39" w14:textId="77777777" w:rsidR="009409FE" w:rsidRDefault="00000000">
      <w:pPr>
        <w:autoSpaceDE w:val="0"/>
        <w:autoSpaceDN w:val="0"/>
        <w:spacing w:line="360" w:lineRule="auto"/>
        <w:ind w:firstLineChars="200" w:firstLine="480"/>
        <w:textAlignment w:val="bottom"/>
        <w:rPr>
          <w:bCs/>
          <w:sz w:val="24"/>
        </w:rPr>
      </w:pPr>
      <w:bookmarkStart w:id="252" w:name="_Toc12357181"/>
      <w:bookmarkStart w:id="253" w:name="_Toc21073401"/>
      <w:bookmarkStart w:id="254" w:name="_Toc214873602"/>
      <w:bookmarkStart w:id="255" w:name="_Toc263092321"/>
      <w:bookmarkStart w:id="256" w:name="_Toc416264549"/>
      <w:bookmarkStart w:id="257" w:name="_Toc147463128"/>
      <w:bookmarkStart w:id="258" w:name="_Toc871"/>
      <w:bookmarkStart w:id="259" w:name="_Toc139991744"/>
      <w:bookmarkStart w:id="260" w:name="_Toc141703894"/>
      <w:bookmarkStart w:id="261" w:name="_Toc19714"/>
      <w:bookmarkStart w:id="262" w:name="_Toc7802"/>
      <w:bookmarkStart w:id="263" w:name="_Toc27832"/>
      <w:bookmarkStart w:id="264" w:name="_Toc2623"/>
      <w:bookmarkStart w:id="265" w:name="_Toc352229760"/>
      <w:bookmarkStart w:id="266" w:name="_Toc31917"/>
      <w:bookmarkStart w:id="267" w:name="_Toc17782"/>
      <w:r>
        <w:rPr>
          <w:bCs/>
          <w:sz w:val="24"/>
        </w:rPr>
        <w:t>一、基金利润的构成</w:t>
      </w:r>
    </w:p>
    <w:p w14:paraId="6798CA05" w14:textId="77777777" w:rsidR="009409FE" w:rsidRDefault="0000000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9409FE" w:rsidRDefault="00000000">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9409FE" w:rsidRDefault="0000000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9409FE" w:rsidRDefault="00000000">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9409FE" w:rsidRDefault="00000000">
      <w:pPr>
        <w:autoSpaceDE w:val="0"/>
        <w:autoSpaceDN w:val="0"/>
        <w:spacing w:line="360" w:lineRule="auto"/>
        <w:ind w:firstLineChars="200" w:firstLine="480"/>
        <w:textAlignment w:val="bottom"/>
        <w:rPr>
          <w:bCs/>
          <w:sz w:val="24"/>
        </w:rPr>
      </w:pPr>
      <w:r>
        <w:rPr>
          <w:bCs/>
          <w:sz w:val="24"/>
        </w:rPr>
        <w:t>四、收益分配方案</w:t>
      </w:r>
    </w:p>
    <w:p w14:paraId="00FD195C" w14:textId="77777777" w:rsidR="009409FE" w:rsidRDefault="0000000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9409FE" w:rsidRDefault="00000000">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9409FE" w:rsidRDefault="0000000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9409FE" w:rsidRDefault="00000000">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9409FE" w:rsidRDefault="00000000">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9409FE" w:rsidRDefault="00000000">
      <w:pPr>
        <w:pStyle w:val="1"/>
        <w:jc w:val="center"/>
        <w:rPr>
          <w:sz w:val="30"/>
          <w:szCs w:val="30"/>
        </w:rPr>
      </w:pPr>
      <w:bookmarkStart w:id="268"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2"/>
      <w:bookmarkEnd w:id="253"/>
      <w:bookmarkEnd w:id="254"/>
      <w:bookmarkEnd w:id="255"/>
      <w:bookmarkEnd w:id="256"/>
      <w:bookmarkEnd w:id="257"/>
      <w:bookmarkEnd w:id="268"/>
    </w:p>
    <w:p w14:paraId="7DAE098B" w14:textId="77777777" w:rsidR="009409FE" w:rsidRDefault="00000000">
      <w:pPr>
        <w:autoSpaceDE w:val="0"/>
        <w:autoSpaceDN w:val="0"/>
        <w:spacing w:line="360" w:lineRule="auto"/>
        <w:ind w:firstLineChars="200" w:firstLine="480"/>
        <w:textAlignment w:val="bottom"/>
        <w:rPr>
          <w:bCs/>
          <w:sz w:val="24"/>
        </w:rPr>
      </w:pPr>
      <w:bookmarkStart w:id="269" w:name="_Toc214873603"/>
      <w:bookmarkStart w:id="270" w:name="_Toc416264550"/>
      <w:bookmarkStart w:id="271" w:name="_Toc263092322"/>
      <w:bookmarkStart w:id="272" w:name="_Toc32041"/>
      <w:bookmarkStart w:id="273" w:name="_Toc19752"/>
      <w:bookmarkStart w:id="274" w:name="_Toc3365"/>
      <w:bookmarkStart w:id="275" w:name="_Toc19706"/>
      <w:bookmarkStart w:id="276" w:name="_Toc352229761"/>
      <w:bookmarkStart w:id="277" w:name="_Toc12105"/>
      <w:bookmarkStart w:id="278" w:name="_Toc32046"/>
      <w:bookmarkStart w:id="279" w:name="_Toc13987"/>
      <w:bookmarkStart w:id="280" w:name="_Toc24601"/>
      <w:bookmarkStart w:id="281" w:name="_Toc15779"/>
      <w:bookmarkStart w:id="282" w:name="_Toc141703895"/>
      <w:bookmarkStart w:id="283" w:name="_Toc6493"/>
      <w:bookmarkStart w:id="284" w:name="_Toc139991745"/>
      <w:bookmarkStart w:id="285" w:name="_Toc32227"/>
      <w:bookmarkEnd w:id="258"/>
      <w:bookmarkEnd w:id="259"/>
      <w:bookmarkEnd w:id="260"/>
      <w:bookmarkEnd w:id="261"/>
      <w:bookmarkEnd w:id="262"/>
      <w:bookmarkEnd w:id="263"/>
      <w:bookmarkEnd w:id="264"/>
      <w:bookmarkEnd w:id="265"/>
      <w:bookmarkEnd w:id="266"/>
      <w:bookmarkEnd w:id="267"/>
      <w:r>
        <w:rPr>
          <w:bCs/>
          <w:sz w:val="24"/>
        </w:rPr>
        <w:t>一、基金费用的种类</w:t>
      </w:r>
    </w:p>
    <w:p w14:paraId="18B10B77"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7A0DC6E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7D9562D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515ACEC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23BC5F1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0C9906A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65A0A32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5E9F3C39" w14:textId="77777777" w:rsidR="009409FE" w:rsidRDefault="00000000">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9409FE" w:rsidRDefault="00000000">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9409FE" w:rsidRDefault="00000000">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9409FE" w:rsidRDefault="00000000">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9409FE" w:rsidRDefault="00000000">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9409FE" w:rsidRDefault="00000000">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9409FE" w:rsidRDefault="00000000">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9409FE" w:rsidRDefault="00000000">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9409FE" w:rsidRDefault="00000000">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DF8905"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35985836"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9409F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9409FE" w:rsidRDefault="00000000">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9409F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9409FE" w:rsidRDefault="00000000">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3CAB7EF8" w14:textId="77777777" w:rsidR="009409FE" w:rsidRDefault="00000000">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A32B182" w14:textId="77777777" w:rsidR="009409FE" w:rsidRDefault="00000000">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9409FE" w:rsidRDefault="00000000">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88D4CD6" w14:textId="77777777" w:rsidR="009409FE" w:rsidRDefault="00000000">
      <w:pPr>
        <w:autoSpaceDE w:val="0"/>
        <w:autoSpaceDN w:val="0"/>
        <w:spacing w:line="360" w:lineRule="auto"/>
        <w:ind w:firstLineChars="200" w:firstLine="480"/>
        <w:textAlignment w:val="bottom"/>
        <w:rPr>
          <w:bCs/>
          <w:sz w:val="24"/>
        </w:rPr>
      </w:pPr>
      <w:r>
        <w:rPr>
          <w:bCs/>
          <w:sz w:val="24"/>
        </w:rPr>
        <w:t>4</w:t>
      </w:r>
      <w:r>
        <w:rPr>
          <w:bCs/>
          <w:sz w:val="24"/>
        </w:rPr>
        <w:t>、</w:t>
      </w:r>
      <w:r>
        <w:rPr>
          <w:rFonts w:hint="eastAsia"/>
          <w:bCs/>
          <w:sz w:val="24"/>
        </w:rPr>
        <w:t>标的指数许可使用费。标的指数许可使用费由基金管理人承担，不得从基金财产中列支；</w:t>
      </w:r>
    </w:p>
    <w:p w14:paraId="27E537D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r>
        <w:rPr>
          <w:bCs/>
          <w:sz w:val="24"/>
        </w:rPr>
        <w:t>其他根据相关法律法规及中国证监会的有关规定不得列入基金费用的项目。</w:t>
      </w:r>
      <w:bookmarkStart w:id="286" w:name="_Hlt88827255"/>
      <w:bookmarkEnd w:id="286"/>
    </w:p>
    <w:p w14:paraId="1F9C1E1B" w14:textId="77777777" w:rsidR="009409FE" w:rsidRDefault="00000000">
      <w:pPr>
        <w:autoSpaceDE w:val="0"/>
        <w:autoSpaceDN w:val="0"/>
        <w:spacing w:line="360" w:lineRule="auto"/>
        <w:ind w:firstLineChars="200" w:firstLine="480"/>
        <w:textAlignment w:val="bottom"/>
        <w:rPr>
          <w:bCs/>
          <w:sz w:val="24"/>
        </w:rPr>
      </w:pPr>
      <w:r>
        <w:rPr>
          <w:rFonts w:hint="eastAsia"/>
          <w:bCs/>
          <w:sz w:val="24"/>
        </w:rPr>
        <w:lastRenderedPageBreak/>
        <w:t>四</w:t>
      </w:r>
      <w:r>
        <w:rPr>
          <w:bCs/>
          <w:sz w:val="24"/>
        </w:rPr>
        <w:t>、基金税收</w:t>
      </w:r>
    </w:p>
    <w:p w14:paraId="433BB3F8" w14:textId="77777777" w:rsidR="009409FE" w:rsidRDefault="00000000">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9409FE" w:rsidRDefault="00000000">
      <w:pPr>
        <w:pStyle w:val="1"/>
        <w:jc w:val="center"/>
        <w:rPr>
          <w:sz w:val="30"/>
          <w:szCs w:val="30"/>
        </w:rPr>
      </w:pPr>
      <w:bookmarkStart w:id="287"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9"/>
      <w:bookmarkEnd w:id="270"/>
      <w:bookmarkEnd w:id="271"/>
      <w:bookmarkEnd w:id="287"/>
    </w:p>
    <w:p w14:paraId="6D10E5C4" w14:textId="77777777" w:rsidR="009409FE" w:rsidRDefault="00000000">
      <w:pPr>
        <w:autoSpaceDE w:val="0"/>
        <w:autoSpaceDN w:val="0"/>
        <w:spacing w:line="360" w:lineRule="auto"/>
        <w:ind w:firstLineChars="200" w:firstLine="480"/>
        <w:textAlignment w:val="bottom"/>
        <w:rPr>
          <w:bCs/>
          <w:sz w:val="24"/>
        </w:rPr>
      </w:pPr>
      <w:r>
        <w:rPr>
          <w:bCs/>
          <w:sz w:val="24"/>
        </w:rPr>
        <w:t>一、基金会计政策</w:t>
      </w:r>
    </w:p>
    <w:p w14:paraId="3C4B829F"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9409FE" w:rsidRDefault="00000000">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9409FE" w:rsidRDefault="00000000">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9409FE" w:rsidRDefault="00000000">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9409FE" w:rsidRDefault="00000000">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9409FE" w:rsidRDefault="00000000">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9409FE" w:rsidRDefault="00000000">
      <w:pPr>
        <w:autoSpaceDE w:val="0"/>
        <w:autoSpaceDN w:val="0"/>
        <w:spacing w:line="360" w:lineRule="auto"/>
        <w:ind w:firstLineChars="200" w:firstLine="480"/>
        <w:textAlignment w:val="bottom"/>
        <w:rPr>
          <w:bCs/>
        </w:rPr>
      </w:pPr>
      <w:r>
        <w:rPr>
          <w:bCs/>
          <w:sz w:val="24"/>
        </w:rPr>
        <w:t>3</w:t>
      </w:r>
      <w:r>
        <w:rPr>
          <w:bCs/>
          <w:sz w:val="24"/>
        </w:rPr>
        <w:t>、</w:t>
      </w:r>
      <w:bookmarkStart w:id="288" w:name="_Hlt4221115"/>
      <w:bookmarkEnd w:id="28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9" w:name="_Toc416264551"/>
      <w:bookmarkStart w:id="290" w:name="_Toc79978642"/>
      <w:bookmarkStart w:id="291" w:name="_Toc263092323"/>
      <w:bookmarkStart w:id="292" w:name="_Toc214873604"/>
      <w:bookmarkStart w:id="293" w:name="_Toc19558"/>
      <w:bookmarkStart w:id="294" w:name="_Toc21829"/>
      <w:bookmarkStart w:id="295" w:name="_Toc141703896"/>
      <w:bookmarkStart w:id="296" w:name="_Toc1617"/>
      <w:bookmarkStart w:id="297" w:name="_Toc178"/>
      <w:bookmarkStart w:id="298" w:name="_Toc352229762"/>
      <w:bookmarkStart w:id="299" w:name="_Toc93226149"/>
      <w:bookmarkStart w:id="300" w:name="_Toc15525"/>
      <w:bookmarkStart w:id="301" w:name="_Toc15351"/>
      <w:bookmarkStart w:id="302" w:name="_Toc139991746"/>
      <w:bookmarkStart w:id="303" w:name="_Toc128310499"/>
      <w:bookmarkStart w:id="304" w:name="_Toc12761"/>
      <w:bookmarkStart w:id="305" w:name="_Toc3656"/>
      <w:bookmarkStart w:id="306" w:name="_Toc92662707"/>
      <w:bookmarkStart w:id="307" w:name="_Toc20052"/>
      <w:bookmarkStart w:id="308" w:name="_Toc25883"/>
      <w:bookmarkStart w:id="309" w:name="_Toc22552"/>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Pr>
          <w:bCs/>
        </w:rPr>
        <w:br w:type="page"/>
      </w:r>
    </w:p>
    <w:p w14:paraId="1E29C17A" w14:textId="77777777" w:rsidR="009409FE" w:rsidRDefault="00000000">
      <w:pPr>
        <w:pStyle w:val="1"/>
        <w:jc w:val="center"/>
        <w:rPr>
          <w:sz w:val="30"/>
          <w:szCs w:val="30"/>
        </w:rPr>
      </w:pPr>
      <w:bookmarkStart w:id="310"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9"/>
      <w:bookmarkEnd w:id="290"/>
      <w:bookmarkEnd w:id="291"/>
      <w:bookmarkEnd w:id="292"/>
      <w:bookmarkEnd w:id="310"/>
    </w:p>
    <w:p w14:paraId="42F0327F" w14:textId="77777777" w:rsidR="009409FE" w:rsidRDefault="00000000">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9409FE" w:rsidRDefault="00000000">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9409FE" w:rsidRDefault="00000000">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9409FE" w:rsidRDefault="00000000">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9409FE" w:rsidRDefault="00000000">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9409FE" w:rsidRDefault="00000000">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9409FE" w:rsidRDefault="00000000">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9409FE" w:rsidRDefault="00000000">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9409FE" w:rsidRDefault="00000000">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9409FE" w:rsidRDefault="00000000">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9409FE" w:rsidRDefault="00000000">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9409FE" w:rsidRDefault="00000000">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9409FE" w:rsidRDefault="00000000">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9409FE" w:rsidRDefault="00000000">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9409FE" w:rsidRDefault="00000000">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9409FE" w:rsidRDefault="00000000">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9409FE" w:rsidRDefault="00000000">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9409FE" w:rsidRDefault="00000000">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9409FE" w:rsidRDefault="009409FE">
      <w:pPr>
        <w:autoSpaceDE w:val="0"/>
        <w:autoSpaceDN w:val="0"/>
        <w:spacing w:line="360" w:lineRule="auto"/>
        <w:ind w:firstLineChars="200" w:firstLine="480"/>
        <w:textAlignment w:val="bottom"/>
        <w:rPr>
          <w:bCs/>
          <w:sz w:val="24"/>
        </w:rPr>
      </w:pPr>
    </w:p>
    <w:p w14:paraId="5BDF054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9409FE" w:rsidRDefault="00000000">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9409FE" w:rsidRDefault="00000000">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9409FE"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9409FE" w:rsidRDefault="00000000">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9409FE" w:rsidRDefault="00000000">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9409FE" w:rsidRDefault="00000000">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9409FE" w:rsidRDefault="00000000">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9409FE" w:rsidRDefault="00000000">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9409FE" w:rsidRDefault="00000000">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9409FE"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1" w:name="_Toc21073398"/>
      <w:bookmarkStart w:id="312" w:name="_Toc263092324"/>
      <w:bookmarkStart w:id="313" w:name="_Toc416264552"/>
      <w:bookmarkStart w:id="314" w:name="_Toc147463125"/>
      <w:bookmarkStart w:id="315" w:name="_Toc12357178"/>
      <w:bookmarkStart w:id="316" w:name="_Toc214873605"/>
      <w:bookmarkStart w:id="317" w:name="_Toc92662708"/>
      <w:bookmarkStart w:id="318" w:name="_Toc93226150"/>
      <w:bookmarkStart w:id="319" w:name="_Toc17499"/>
      <w:bookmarkStart w:id="320" w:name="_Toc1043"/>
      <w:bookmarkStart w:id="321" w:name="_Toc13255"/>
      <w:bookmarkStart w:id="322" w:name="_Toc29695"/>
      <w:bookmarkStart w:id="323" w:name="_Toc28961"/>
      <w:bookmarkStart w:id="324" w:name="_Toc18007"/>
      <w:bookmarkStart w:id="325" w:name="_Toc23859"/>
      <w:bookmarkStart w:id="326" w:name="_Toc128310500"/>
      <w:bookmarkStart w:id="327" w:name="_Toc31736"/>
      <w:bookmarkStart w:id="328" w:name="_Toc141703897"/>
      <w:bookmarkStart w:id="329" w:name="_Toc21206"/>
      <w:bookmarkStart w:id="330" w:name="_Toc139991747"/>
      <w:bookmarkStart w:id="331" w:name="_Toc10894"/>
      <w:bookmarkStart w:id="332" w:name="_Toc352229763"/>
      <w:bookmarkStart w:id="333" w:name="_Toc18747"/>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asciiTheme="minorEastAsia" w:hAnsiTheme="minorEastAsia" w:cs="Times New Roman"/>
          <w:bCs/>
          <w:sz w:val="24"/>
          <w:szCs w:val="24"/>
        </w:rPr>
        <w:br w:type="page"/>
      </w:r>
    </w:p>
    <w:p w14:paraId="5AF1C896" w14:textId="77777777" w:rsidR="009409FE" w:rsidRDefault="00000000">
      <w:pPr>
        <w:pStyle w:val="1"/>
        <w:jc w:val="center"/>
        <w:rPr>
          <w:sz w:val="30"/>
          <w:szCs w:val="30"/>
        </w:rPr>
      </w:pPr>
      <w:bookmarkStart w:id="334"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1"/>
      <w:bookmarkEnd w:id="312"/>
      <w:bookmarkEnd w:id="313"/>
      <w:bookmarkEnd w:id="314"/>
      <w:bookmarkEnd w:id="315"/>
      <w:bookmarkEnd w:id="316"/>
      <w:bookmarkEnd w:id="334"/>
    </w:p>
    <w:p w14:paraId="08A91A4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A62E6D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5AA6484B"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13033183"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2、目标指数波动的风险</w:t>
      </w:r>
    </w:p>
    <w:p w14:paraId="52EC3090"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4、目标指数变更的风险</w:t>
      </w:r>
    </w:p>
    <w:p w14:paraId="7C0AF667"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5、跟踪误差控制未达约定目标的风险</w:t>
      </w:r>
    </w:p>
    <w:p w14:paraId="352EA76F"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6、指数编制机构停止服务的风险</w:t>
      </w:r>
    </w:p>
    <w:p w14:paraId="21D25FC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7、成份股停牌的风险</w:t>
      </w:r>
    </w:p>
    <w:p w14:paraId="4D052E3C"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8、主动增强投资的风险</w:t>
      </w:r>
    </w:p>
    <w:p w14:paraId="4CE04514"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9、股指期货等金融衍生品投资风险</w:t>
      </w:r>
    </w:p>
    <w:p w14:paraId="33BF631A"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10、中小企业私募债券投资风险</w:t>
      </w:r>
    </w:p>
    <w:p w14:paraId="5C32BD68"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11、资产支持证券投资风险</w:t>
      </w:r>
    </w:p>
    <w:p w14:paraId="0D37D090"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12、投资流通受限证券的特定风险</w:t>
      </w:r>
    </w:p>
    <w:p w14:paraId="50E4A511"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13、存托凭证投资风险</w:t>
      </w:r>
    </w:p>
    <w:p w14:paraId="23DB34BE"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EDA87A3"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4、基金管理人职责终止风险</w:t>
      </w:r>
    </w:p>
    <w:p w14:paraId="68F645C2" w14:textId="77777777" w:rsidR="009409FE"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9409FE" w:rsidRDefault="00000000">
      <w:pPr>
        <w:pStyle w:val="1"/>
        <w:jc w:val="center"/>
        <w:rPr>
          <w:sz w:val="30"/>
          <w:szCs w:val="30"/>
        </w:rPr>
      </w:pPr>
      <w:bookmarkStart w:id="335" w:name="_Toc15892930"/>
      <w:r>
        <w:rPr>
          <w:rFonts w:hint="eastAsia"/>
          <w:sz w:val="30"/>
          <w:szCs w:val="30"/>
        </w:rPr>
        <w:lastRenderedPageBreak/>
        <w:t>第十七部分</w:t>
      </w:r>
      <w:r>
        <w:rPr>
          <w:sz w:val="30"/>
          <w:szCs w:val="30"/>
        </w:rPr>
        <w:t xml:space="preserve">  </w:t>
      </w:r>
      <w:bookmarkEnd w:id="317"/>
      <w:bookmarkEnd w:id="318"/>
      <w:r>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6B4C3432" w14:textId="77777777" w:rsidR="009409FE" w:rsidRDefault="009409FE">
      <w:pPr>
        <w:spacing w:line="360" w:lineRule="auto"/>
        <w:ind w:firstLineChars="200" w:firstLine="480"/>
        <w:rPr>
          <w:rFonts w:asciiTheme="minorEastAsia" w:hAnsiTheme="minorEastAsia" w:cs="Times New Roman" w:hint="eastAsia"/>
          <w:bCs/>
          <w:sz w:val="24"/>
          <w:szCs w:val="24"/>
        </w:rPr>
      </w:pPr>
    </w:p>
    <w:p w14:paraId="657B430B" w14:textId="77777777" w:rsidR="009409FE" w:rsidRDefault="00000000">
      <w:pPr>
        <w:autoSpaceDE w:val="0"/>
        <w:autoSpaceDN w:val="0"/>
        <w:spacing w:line="360" w:lineRule="auto"/>
        <w:ind w:firstLineChars="200" w:firstLine="480"/>
        <w:textAlignment w:val="bottom"/>
        <w:rPr>
          <w:bCs/>
          <w:sz w:val="24"/>
        </w:rPr>
      </w:pPr>
      <w:bookmarkStart w:id="336" w:name="_Toc79392639"/>
      <w:bookmarkStart w:id="337" w:name="_Toc11049"/>
      <w:bookmarkStart w:id="338" w:name="_Toc1173"/>
      <w:bookmarkStart w:id="339" w:name="_Toc21351"/>
      <w:bookmarkStart w:id="340" w:name="_Toc29289"/>
      <w:bookmarkStart w:id="341" w:name="_Toc141703898"/>
      <w:bookmarkStart w:id="342" w:name="_Toc193"/>
      <w:bookmarkStart w:id="343" w:name="_Toc8512"/>
      <w:bookmarkStart w:id="344" w:name="_Toc93226151"/>
      <w:bookmarkStart w:id="345" w:name="_Toc11802"/>
      <w:bookmarkStart w:id="346" w:name="_Toc128310501"/>
      <w:bookmarkStart w:id="347" w:name="_Toc12028"/>
      <w:bookmarkStart w:id="348" w:name="_Toc139991748"/>
      <w:bookmarkStart w:id="349" w:name="_Toc3056"/>
      <w:bookmarkStart w:id="350" w:name="_Toc1421"/>
      <w:bookmarkStart w:id="351" w:name="_Toc31866"/>
      <w:bookmarkStart w:id="352" w:name="_Toc352229764"/>
      <w:bookmarkStart w:id="353" w:name="_Toc92662709"/>
      <w:r>
        <w:rPr>
          <w:bCs/>
          <w:sz w:val="24"/>
        </w:rPr>
        <w:t>一、《基金合同》的变更</w:t>
      </w:r>
      <w:bookmarkEnd w:id="336"/>
    </w:p>
    <w:p w14:paraId="44C7F7F4"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9409FE" w:rsidRDefault="00000000">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9409FE" w:rsidRDefault="00000000">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4" w:name="_Hlk66197404"/>
    </w:p>
    <w:bookmarkEnd w:id="354"/>
    <w:p w14:paraId="68E6A769"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9409FE" w:rsidRDefault="00000000">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9409FE"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9409FE"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9409FE"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9409FE"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9409FE"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9409FE" w:rsidRDefault="00000000">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9409FE" w:rsidRDefault="00000000">
      <w:pPr>
        <w:autoSpaceDE w:val="0"/>
        <w:autoSpaceDN w:val="0"/>
        <w:spacing w:line="360" w:lineRule="auto"/>
        <w:ind w:firstLineChars="200" w:firstLine="480"/>
        <w:textAlignment w:val="bottom"/>
        <w:rPr>
          <w:bCs/>
          <w:sz w:val="24"/>
        </w:rPr>
      </w:pPr>
      <w:r>
        <w:rPr>
          <w:bCs/>
          <w:sz w:val="24"/>
        </w:rPr>
        <w:t>四、清算费用</w:t>
      </w:r>
    </w:p>
    <w:p w14:paraId="3F030400" w14:textId="77777777" w:rsidR="009409FE"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9409FE"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9409FE"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9409FE" w:rsidRDefault="00000000">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9409FE" w:rsidRDefault="00000000">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9409FE"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5" w:name="_Toc263092326"/>
      <w:bookmarkStart w:id="356" w:name="_Toc214873607"/>
      <w:bookmarkStart w:id="357" w:name="_Toc416264553"/>
      <w:bookmarkStart w:id="358" w:name="_Toc141703899"/>
      <w:bookmarkStart w:id="359" w:name="_Toc139991749"/>
      <w:bookmarkStart w:id="360" w:name="_Toc123102466"/>
      <w:bookmarkStart w:id="361" w:name="_Toc8059"/>
      <w:bookmarkStart w:id="362" w:name="_Toc123112247"/>
      <w:bookmarkStart w:id="363" w:name="_Toc6237"/>
      <w:bookmarkStart w:id="364" w:name="_Toc352229765"/>
      <w:bookmarkStart w:id="365" w:name="_Toc7170"/>
      <w:bookmarkStart w:id="366" w:name="_Toc22978"/>
      <w:bookmarkStart w:id="367" w:name="_Toc11113"/>
      <w:bookmarkStart w:id="368" w:name="_Toc10006"/>
      <w:bookmarkStart w:id="369" w:name="_Toc25647"/>
      <w:bookmarkStart w:id="370" w:name="_Toc8049"/>
      <w:bookmarkStart w:id="371" w:name="_Toc9005"/>
      <w:bookmarkStart w:id="372" w:name="_Toc27464"/>
      <w:bookmarkStart w:id="373" w:name="_Toc29891"/>
      <w:bookmarkStart w:id="374" w:name="_Toc123051465"/>
      <w:bookmarkStart w:id="375" w:name="_Toc98560364"/>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Pr>
          <w:rFonts w:asciiTheme="minorEastAsia" w:hAnsiTheme="minorEastAsia" w:cs="Times New Roman"/>
          <w:sz w:val="24"/>
          <w:szCs w:val="24"/>
        </w:rPr>
        <w:br w:type="page"/>
      </w:r>
    </w:p>
    <w:p w14:paraId="684BF8F2" w14:textId="77777777" w:rsidR="009409FE" w:rsidRDefault="00000000">
      <w:pPr>
        <w:pStyle w:val="1"/>
        <w:jc w:val="center"/>
        <w:rPr>
          <w:sz w:val="30"/>
          <w:szCs w:val="30"/>
        </w:rPr>
      </w:pPr>
      <w:bookmarkStart w:id="376"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5"/>
      <w:bookmarkEnd w:id="356"/>
      <w:bookmarkEnd w:id="357"/>
      <w:bookmarkEnd w:id="376"/>
    </w:p>
    <w:p w14:paraId="459A4EEE"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9409FE" w:rsidRDefault="00000000">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9409FE" w:rsidRDefault="00000000">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9409FE" w:rsidRDefault="00000000">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9409FE" w:rsidRDefault="00000000">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9409FE" w:rsidRDefault="00000000">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9409FE" w:rsidRDefault="00000000">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9409FE" w:rsidRDefault="00000000">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9409FE" w:rsidRDefault="00000000">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9409FE" w:rsidRDefault="00000000">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9409FE" w:rsidRDefault="00000000">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9409FE" w:rsidRDefault="00000000">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9409FE" w:rsidRDefault="00000000">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9409FE" w:rsidRDefault="00000000">
      <w:pPr>
        <w:spacing w:line="360" w:lineRule="auto"/>
        <w:ind w:firstLineChars="200" w:firstLine="480"/>
        <w:rPr>
          <w:bCs/>
          <w:sz w:val="24"/>
          <w:szCs w:val="24"/>
        </w:rPr>
      </w:pPr>
      <w:r>
        <w:rPr>
          <w:rFonts w:hint="eastAsia"/>
          <w:bCs/>
          <w:sz w:val="24"/>
          <w:szCs w:val="24"/>
        </w:rPr>
        <w:t>（一）召开事由</w:t>
      </w:r>
    </w:p>
    <w:p w14:paraId="4214FA24"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9409FE" w:rsidRDefault="00000000">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9409FE" w:rsidRDefault="00000000">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9409FE" w:rsidRDefault="00000000">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9409FE" w:rsidRDefault="00000000">
      <w:pPr>
        <w:spacing w:line="360" w:lineRule="auto"/>
        <w:ind w:firstLineChars="200" w:firstLine="480"/>
        <w:rPr>
          <w:bCs/>
          <w:sz w:val="24"/>
          <w:szCs w:val="24"/>
        </w:rPr>
      </w:pPr>
      <w:r>
        <w:rPr>
          <w:rFonts w:hint="eastAsia"/>
          <w:bCs/>
          <w:sz w:val="24"/>
          <w:szCs w:val="24"/>
        </w:rPr>
        <w:t>（二）会议召集人及召集方式</w:t>
      </w:r>
    </w:p>
    <w:p w14:paraId="1D3B203C"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9409FE" w:rsidRDefault="00000000">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9409FE" w:rsidRDefault="00000000">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9409FE" w:rsidRDefault="00000000">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9409FE" w:rsidRDefault="00000000">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9409FE" w:rsidRDefault="00000000">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9409FE" w:rsidRDefault="00000000">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9409FE" w:rsidRDefault="00000000">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9409FE" w:rsidRDefault="00000000">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9409FE" w:rsidRDefault="00000000">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9409FE" w:rsidRDefault="00000000">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9409FE" w:rsidRDefault="00000000">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9409FE" w:rsidRDefault="00000000">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9409FE" w:rsidRDefault="00000000">
      <w:pPr>
        <w:spacing w:line="360" w:lineRule="auto"/>
        <w:ind w:firstLineChars="200" w:firstLine="480"/>
        <w:rPr>
          <w:bCs/>
          <w:sz w:val="24"/>
          <w:szCs w:val="24"/>
        </w:rPr>
      </w:pPr>
      <w:r>
        <w:rPr>
          <w:rFonts w:hint="eastAsia"/>
          <w:bCs/>
          <w:sz w:val="24"/>
          <w:szCs w:val="24"/>
        </w:rPr>
        <w:t>（五）议事内容与程序</w:t>
      </w:r>
    </w:p>
    <w:p w14:paraId="69CD5B04"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9409FE" w:rsidRDefault="00000000">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9409FE" w:rsidRDefault="00000000">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9409FE" w:rsidRDefault="00000000">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9409FE" w:rsidRDefault="00000000">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9409FE" w:rsidRDefault="00000000">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9409FE" w:rsidRDefault="00000000">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9409FE" w:rsidRDefault="00000000">
      <w:pPr>
        <w:spacing w:line="360" w:lineRule="auto"/>
        <w:ind w:firstLineChars="200" w:firstLine="480"/>
        <w:rPr>
          <w:bCs/>
          <w:sz w:val="24"/>
          <w:szCs w:val="24"/>
        </w:rPr>
      </w:pPr>
      <w:r>
        <w:rPr>
          <w:rFonts w:hint="eastAsia"/>
          <w:bCs/>
          <w:sz w:val="24"/>
          <w:szCs w:val="24"/>
        </w:rPr>
        <w:t>（六）表决</w:t>
      </w:r>
    </w:p>
    <w:p w14:paraId="433A2556" w14:textId="77777777" w:rsidR="009409FE" w:rsidRDefault="00000000">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9409FE" w:rsidRDefault="00000000">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9409FE" w:rsidRDefault="00000000">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9409FE" w:rsidRDefault="00000000">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9409FE" w:rsidRDefault="00000000">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9409FE" w:rsidRDefault="00000000">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9409FE" w:rsidRDefault="00000000">
      <w:pPr>
        <w:spacing w:line="360" w:lineRule="auto"/>
        <w:ind w:firstLineChars="200" w:firstLine="480"/>
        <w:rPr>
          <w:bCs/>
          <w:sz w:val="24"/>
          <w:szCs w:val="24"/>
        </w:rPr>
      </w:pPr>
      <w:r>
        <w:rPr>
          <w:rFonts w:hint="eastAsia"/>
          <w:bCs/>
          <w:sz w:val="24"/>
          <w:szCs w:val="24"/>
        </w:rPr>
        <w:t>（七）计票</w:t>
      </w:r>
    </w:p>
    <w:p w14:paraId="13BA50E7" w14:textId="77777777" w:rsidR="009409FE" w:rsidRDefault="00000000">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9409FE" w:rsidRDefault="00000000">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9409FE" w:rsidRDefault="00000000">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9409FE" w:rsidRDefault="00000000">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9409FE" w:rsidRDefault="00000000">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9409FE" w:rsidRDefault="00000000">
      <w:pPr>
        <w:spacing w:line="360" w:lineRule="auto"/>
        <w:ind w:firstLineChars="200" w:firstLine="480"/>
        <w:rPr>
          <w:bCs/>
          <w:sz w:val="24"/>
          <w:szCs w:val="24"/>
        </w:rPr>
      </w:pPr>
      <w:r>
        <w:rPr>
          <w:rFonts w:hint="eastAsia"/>
          <w:bCs/>
          <w:sz w:val="24"/>
          <w:szCs w:val="24"/>
        </w:rPr>
        <w:t>（八）生效与公告</w:t>
      </w:r>
    </w:p>
    <w:p w14:paraId="26CBFA73" w14:textId="77777777" w:rsidR="009409FE" w:rsidRDefault="00000000">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9409FE" w:rsidRDefault="00000000">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9409FE" w:rsidRDefault="00000000">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9409FE" w:rsidRDefault="00000000">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9409FE" w:rsidRDefault="00000000">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9409F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9409FE" w:rsidRDefault="00000000">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9409FE" w:rsidRDefault="00000000">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9409F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9409F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7" w:name="_Hlk66197426"/>
    </w:p>
    <w:bookmarkEnd w:id="377"/>
    <w:p w14:paraId="2959EFFB" w14:textId="77777777" w:rsidR="009409F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9409FE"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9409F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9409F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9409F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9409FE" w:rsidRDefault="00000000">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9409F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9409F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9409FE" w:rsidRDefault="00000000">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9409FE" w:rsidRDefault="00000000">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9409FE" w:rsidRDefault="00000000">
      <w:pPr>
        <w:pStyle w:val="1"/>
        <w:jc w:val="center"/>
        <w:rPr>
          <w:sz w:val="30"/>
          <w:szCs w:val="30"/>
        </w:rPr>
      </w:pPr>
      <w:bookmarkStart w:id="378" w:name="_Toc263092327"/>
      <w:bookmarkStart w:id="379" w:name="_Toc416264554"/>
      <w:bookmarkStart w:id="380" w:name="_Toc214873614"/>
      <w:bookmarkStart w:id="381" w:name="_Toc15892932"/>
      <w:bookmarkStart w:id="382" w:name="_Toc23022"/>
      <w:bookmarkStart w:id="383" w:name="_Toc139991750"/>
      <w:bookmarkStart w:id="384" w:name="_Toc9708"/>
      <w:bookmarkStart w:id="385" w:name="_Toc7367"/>
      <w:bookmarkStart w:id="386" w:name="_Toc30645"/>
      <w:bookmarkStart w:id="387" w:name="_Toc98560365"/>
      <w:bookmarkStart w:id="388" w:name="_Toc123112248"/>
      <w:bookmarkStart w:id="389" w:name="_Toc79392641"/>
      <w:bookmarkStart w:id="390" w:name="_Toc352229766"/>
      <w:bookmarkStart w:id="391" w:name="_Toc21240"/>
      <w:bookmarkStart w:id="392" w:name="_Toc27058"/>
      <w:bookmarkStart w:id="393" w:name="_Toc28549"/>
      <w:bookmarkStart w:id="394" w:name="_Toc123051466"/>
      <w:bookmarkStart w:id="395" w:name="_Toc8710"/>
      <w:bookmarkStart w:id="396" w:name="_Toc123102467"/>
      <w:bookmarkStart w:id="397" w:name="_Toc141703901"/>
      <w:bookmarkStart w:id="398" w:name="_Toc12191"/>
      <w:bookmarkStart w:id="399" w:name="_Toc23166"/>
      <w:bookmarkStart w:id="400" w:name="_Toc48649720"/>
      <w:bookmarkStart w:id="401" w:name="_Toc13398"/>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8"/>
      <w:bookmarkEnd w:id="379"/>
      <w:bookmarkEnd w:id="380"/>
      <w:bookmarkEnd w:id="381"/>
    </w:p>
    <w:p w14:paraId="03964CD8" w14:textId="77777777" w:rsidR="009409FE" w:rsidRDefault="00000000">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80EACD2"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（一）基金管理人（也可称资产管理人）</w:t>
      </w:r>
    </w:p>
    <w:p w14:paraId="2608D087"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名称：富荣基金管理有限公司</w:t>
      </w:r>
    </w:p>
    <w:p w14:paraId="3B349586"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住所：广东省广州市南沙区横沥镇汇通二街2号3110房</w:t>
      </w:r>
    </w:p>
    <w:p w14:paraId="6B58FE48"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办公地址：广东省深圳市福田区八卦四路52号安吉尔大厦24层</w:t>
      </w:r>
    </w:p>
    <w:p w14:paraId="502010BC"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邮政编码：518038</w:t>
      </w:r>
    </w:p>
    <w:p w14:paraId="792ECA72"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法定代表人：王亦伟</w:t>
      </w:r>
    </w:p>
    <w:p w14:paraId="13196291"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成立日期：2016年1月25日</w:t>
      </w:r>
    </w:p>
    <w:p w14:paraId="4FE6FE8F"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批准设立机关：中国证券监督管理委员会</w:t>
      </w:r>
    </w:p>
    <w:p w14:paraId="6BC0A264"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批准设立机关及批准设立文号：中国证监会证监许可【2015】3118号</w:t>
      </w:r>
    </w:p>
    <w:p w14:paraId="5822CC7D"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组织形式：有限责任公司</w:t>
      </w:r>
    </w:p>
    <w:p w14:paraId="4A0BC27B"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注册资本：2亿元人民币</w:t>
      </w:r>
    </w:p>
    <w:p w14:paraId="4030D82D"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存续期间：永续经营</w:t>
      </w:r>
    </w:p>
    <w:p w14:paraId="2CE21AFA"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经营范围：基金募集；基金销售；资产管理以及中国证监会许可的其它业务</w:t>
      </w:r>
    </w:p>
    <w:p w14:paraId="7931C07C"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（二）基金托管人（也可称资产托管人）</w:t>
      </w:r>
    </w:p>
    <w:p w14:paraId="04B242D2"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名称：招商银行股份有限公司(简称：招商银行)</w:t>
      </w:r>
    </w:p>
    <w:p w14:paraId="45BA29D0"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住所：深圳市深南大道7088号招商银行大厦</w:t>
      </w:r>
    </w:p>
    <w:p w14:paraId="11E2DAE5"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办公地址：深圳市深南大道7088号招商银行大厦</w:t>
      </w:r>
    </w:p>
    <w:p w14:paraId="46F43DDC"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邮政编码：518040</w:t>
      </w:r>
    </w:p>
    <w:p w14:paraId="22F60361"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法定代表人：缪建民</w:t>
      </w:r>
    </w:p>
    <w:p w14:paraId="52EC6DA3"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成立时间：1987年4月8日</w:t>
      </w:r>
    </w:p>
    <w:p w14:paraId="5336F868"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2B3C55"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注册资本：人民币252.20亿元</w:t>
      </w:r>
    </w:p>
    <w:p w14:paraId="58B65DEC" w14:textId="77777777" w:rsidR="009409FE"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673E06CA" w14:textId="77777777" w:rsidR="009409FE" w:rsidRDefault="00000000">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1976E5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1、本基金的投资范围为：</w:t>
      </w:r>
    </w:p>
    <w:p w14:paraId="39BD174D"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25E6C72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（2）存款凭证的遗失补办</w:t>
      </w:r>
    </w:p>
    <w:p w14:paraId="72329BD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（3）账目核对</w:t>
      </w:r>
    </w:p>
    <w:p w14:paraId="4CD2624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（4）到期兑付</w:t>
      </w:r>
    </w:p>
    <w:p w14:paraId="06B5BB0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4.提前支取</w:t>
      </w:r>
    </w:p>
    <w:p w14:paraId="29B6514B"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9409FE"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5314BC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F31D83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463F952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2A53E67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（二）基金资金账户的开立和管理</w:t>
      </w:r>
    </w:p>
    <w:p w14:paraId="24227AE9"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（三）基金证券账户和结算备付金账户的开立和管理</w:t>
      </w:r>
    </w:p>
    <w:p w14:paraId="4A1488B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（四）债券托管专户的开设和管理</w:t>
      </w:r>
    </w:p>
    <w:p w14:paraId="3653D86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（五）其他账户的开立和管理</w:t>
      </w:r>
    </w:p>
    <w:p w14:paraId="4A6EEE3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（六）基金财产投资的有关有价凭证等的保管</w:t>
      </w:r>
    </w:p>
    <w:p w14:paraId="694C016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（七）与基金财产有关的重大合同的保管</w:t>
      </w:r>
    </w:p>
    <w:p w14:paraId="4D9ACA3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F65AB2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3A646B3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3971C13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50B3C94F"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（二）基金资产的估值</w:t>
      </w:r>
    </w:p>
    <w:p w14:paraId="21AC429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38F2714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E0717DC"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412B054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A762AA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（六）基金财务报表与报告的编制和复核</w:t>
      </w:r>
    </w:p>
    <w:p w14:paraId="159D588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1.财务报表的编制</w:t>
      </w:r>
    </w:p>
    <w:p w14:paraId="505AF370"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4C39DDD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2.报表复核</w:t>
      </w:r>
    </w:p>
    <w:p w14:paraId="630045E3"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3.财务报表的编制与复核时间安排</w:t>
      </w:r>
    </w:p>
    <w:p w14:paraId="5D84639B"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B66E56"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9409FE"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lastRenderedPageBreak/>
        <w:t>七、争议解决方式</w:t>
      </w:r>
    </w:p>
    <w:p w14:paraId="2C29E96E"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9409FE"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9409FE"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25DC4604"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（二）基金托管协议终止的情形</w:t>
      </w:r>
    </w:p>
    <w:p w14:paraId="7DE5177F"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8C36A9B"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4、发生法律法规或《基金合同》规定的其他终止事项。</w:t>
      </w:r>
    </w:p>
    <w:p w14:paraId="6C3987F7" w14:textId="77777777" w:rsidR="009409FE"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6220484" w14:textId="77777777" w:rsidR="009409FE"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9409FE" w:rsidRDefault="00000000">
      <w:pPr>
        <w:pStyle w:val="1"/>
        <w:jc w:val="center"/>
        <w:rPr>
          <w:sz w:val="30"/>
          <w:szCs w:val="30"/>
        </w:rPr>
      </w:pPr>
      <w:bookmarkStart w:id="402" w:name="_Toc15892933"/>
      <w:bookmarkStart w:id="403" w:name="_Toc214873621"/>
      <w:bookmarkStart w:id="404" w:name="_Toc147463123"/>
      <w:bookmarkStart w:id="405" w:name="_Toc263092328"/>
      <w:bookmarkStart w:id="406" w:name="_Toc416264555"/>
      <w:bookmarkStart w:id="407" w:name="_Toc21073396"/>
      <w:bookmarkStart w:id="408" w:name="_Toc12357176"/>
      <w:bookmarkStart w:id="409" w:name="_Toc6110"/>
      <w:bookmarkStart w:id="410" w:name="_Toc139991751"/>
      <w:bookmarkStart w:id="411" w:name="_Toc23999"/>
      <w:bookmarkStart w:id="412" w:name="_Toc8636"/>
      <w:bookmarkStart w:id="413" w:name="_Toc123051467"/>
      <w:bookmarkStart w:id="414" w:name="_Toc141703902"/>
      <w:bookmarkStart w:id="415" w:name="_Toc1790"/>
      <w:bookmarkStart w:id="416" w:name="_Toc352229767"/>
      <w:bookmarkStart w:id="417" w:name="_Toc7288"/>
      <w:bookmarkStart w:id="418" w:name="_Toc24923"/>
      <w:bookmarkStart w:id="419" w:name="_Toc123112249"/>
      <w:bookmarkStart w:id="420" w:name="_Toc21983"/>
      <w:bookmarkStart w:id="421" w:name="_Toc3319"/>
      <w:bookmarkStart w:id="422" w:name="_Toc30350"/>
      <w:bookmarkStart w:id="423" w:name="_Toc6202"/>
      <w:bookmarkStart w:id="424" w:name="_Toc98560366"/>
      <w:bookmarkStart w:id="425" w:name="_Toc25651"/>
      <w:bookmarkStart w:id="426" w:name="_Toc123102468"/>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2"/>
    </w:p>
    <w:p w14:paraId="56A53CA0"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C13B326"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ACC774C"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0964D1"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706D8754"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4EDA6D0"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1C2558CD"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FCC5EC7"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3E5CDBE0"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B6BE337"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44F8695B"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8EEA0A1"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4594E86D"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7CA57051"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1D2C1A5"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3D5BB846"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2B92D79" w14:textId="77777777" w:rsidR="009409FE"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245EF4F" w14:textId="77777777" w:rsidR="009409FE" w:rsidRDefault="00000000">
      <w:pPr>
        <w:spacing w:line="360" w:lineRule="auto"/>
        <w:ind w:firstLineChars="200" w:firstLine="480"/>
        <w:rPr>
          <w:rFonts w:asciiTheme="minorEastAsia" w:hAnsiTheme="minorEastAsia" w:hint="eastAsia"/>
          <w:sz w:val="24"/>
          <w:szCs w:val="24"/>
        </w:rPr>
        <w:sectPr w:rsidR="009409FE">
          <w:footerReference w:type="default" r:id="rId30"/>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6FFA6AE2" w14:textId="77777777" w:rsidR="009409FE" w:rsidRDefault="00000000">
      <w:pPr>
        <w:pStyle w:val="1"/>
        <w:jc w:val="center"/>
        <w:rPr>
          <w:sz w:val="30"/>
          <w:szCs w:val="30"/>
        </w:rPr>
      </w:pPr>
      <w:bookmarkStart w:id="427" w:name="_Toc15892934"/>
      <w:bookmarkStart w:id="428" w:name="_Toc416264556"/>
      <w:bookmarkStart w:id="429" w:name="_Toc214873622"/>
      <w:bookmarkStart w:id="430" w:name="_Toc530223198"/>
      <w:bookmarkStart w:id="431" w:name="_Toc263092329"/>
      <w:bookmarkEnd w:id="403"/>
      <w:bookmarkEnd w:id="404"/>
      <w:bookmarkEnd w:id="405"/>
      <w:bookmarkEnd w:id="406"/>
      <w:bookmarkEnd w:id="407"/>
      <w:bookmarkEnd w:id="408"/>
      <w:r>
        <w:rPr>
          <w:rFonts w:hint="eastAsia"/>
          <w:sz w:val="30"/>
          <w:szCs w:val="30"/>
        </w:rPr>
        <w:lastRenderedPageBreak/>
        <w:t>第二十一部分</w:t>
      </w:r>
      <w:r>
        <w:rPr>
          <w:sz w:val="30"/>
          <w:szCs w:val="30"/>
        </w:rPr>
        <w:t xml:space="preserve">  </w:t>
      </w:r>
      <w:r>
        <w:rPr>
          <w:rFonts w:hint="eastAsia"/>
          <w:sz w:val="30"/>
          <w:szCs w:val="30"/>
        </w:rPr>
        <w:t>其他应披露事项</w:t>
      </w:r>
      <w:bookmarkEnd w:id="427"/>
    </w:p>
    <w:tbl>
      <w:tblPr>
        <w:tblStyle w:val="af8"/>
        <w:tblW w:w="8647" w:type="dxa"/>
        <w:tblInd w:w="108" w:type="dxa"/>
        <w:tblLayout w:type="fixed"/>
        <w:tblLook w:val="04A0" w:firstRow="1" w:lastRow="0" w:firstColumn="1" w:lastColumn="0" w:noHBand="0" w:noVBand="1"/>
      </w:tblPr>
      <w:tblGrid>
        <w:gridCol w:w="993"/>
        <w:gridCol w:w="5244"/>
        <w:gridCol w:w="2410"/>
      </w:tblGrid>
      <w:tr w:rsidR="009409FE" w14:paraId="7195157A" w14:textId="77777777">
        <w:tc>
          <w:tcPr>
            <w:tcW w:w="993" w:type="dxa"/>
          </w:tcPr>
          <w:p w14:paraId="671476D2" w14:textId="77777777" w:rsidR="009409FE" w:rsidRDefault="00000000">
            <w:pPr>
              <w:jc w:val="center"/>
              <w:rPr>
                <w:rFonts w:asciiTheme="minorEastAsia" w:hAnsiTheme="minorEastAsia" w:hint="eastAsia"/>
                <w:b/>
                <w:kern w:val="0"/>
                <w:sz w:val="24"/>
              </w:rPr>
            </w:pPr>
            <w:r>
              <w:rPr>
                <w:rFonts w:asciiTheme="minorEastAsia" w:hAnsiTheme="minorEastAsia" w:hint="eastAsia"/>
                <w:b/>
                <w:kern w:val="0"/>
                <w:sz w:val="24"/>
              </w:rPr>
              <w:t>序号</w:t>
            </w:r>
          </w:p>
        </w:tc>
        <w:tc>
          <w:tcPr>
            <w:tcW w:w="5244" w:type="dxa"/>
          </w:tcPr>
          <w:p w14:paraId="171F3F6B" w14:textId="77777777" w:rsidR="009409FE" w:rsidRDefault="00000000">
            <w:pPr>
              <w:jc w:val="center"/>
              <w:rPr>
                <w:rFonts w:asciiTheme="minorEastAsia" w:hAnsiTheme="minorEastAsia" w:hint="eastAsia"/>
                <w:b/>
                <w:kern w:val="0"/>
                <w:sz w:val="24"/>
              </w:rPr>
            </w:pPr>
            <w:r>
              <w:rPr>
                <w:rFonts w:asciiTheme="minorEastAsia" w:hAnsiTheme="minorEastAsia" w:hint="eastAsia"/>
                <w:b/>
                <w:kern w:val="0"/>
                <w:sz w:val="24"/>
              </w:rPr>
              <w:t>公告事项</w:t>
            </w:r>
          </w:p>
        </w:tc>
        <w:tc>
          <w:tcPr>
            <w:tcW w:w="2410" w:type="dxa"/>
          </w:tcPr>
          <w:p w14:paraId="24D09948" w14:textId="77777777" w:rsidR="009409FE" w:rsidRDefault="00000000">
            <w:pPr>
              <w:jc w:val="center"/>
              <w:rPr>
                <w:rFonts w:asciiTheme="minorEastAsia" w:hAnsiTheme="minorEastAsia" w:hint="eastAsia"/>
                <w:b/>
                <w:kern w:val="0"/>
                <w:sz w:val="24"/>
              </w:rPr>
            </w:pPr>
            <w:r>
              <w:rPr>
                <w:rFonts w:asciiTheme="minorEastAsia" w:hAnsiTheme="minorEastAsia" w:hint="eastAsia"/>
                <w:b/>
                <w:kern w:val="0"/>
                <w:sz w:val="24"/>
              </w:rPr>
              <w:t>披露日期</w:t>
            </w:r>
          </w:p>
        </w:tc>
      </w:tr>
      <w:tr w:rsidR="009409FE" w14:paraId="26AA8ADA" w14:textId="77777777">
        <w:tc>
          <w:tcPr>
            <w:tcW w:w="993" w:type="dxa"/>
          </w:tcPr>
          <w:p w14:paraId="7F65DD9B"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w:t>
            </w:r>
          </w:p>
        </w:tc>
        <w:tc>
          <w:tcPr>
            <w:tcW w:w="5244" w:type="dxa"/>
          </w:tcPr>
          <w:p w14:paraId="01F37FEB"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2023</w:t>
            </w:r>
            <w:r>
              <w:rPr>
                <w:rFonts w:hint="eastAsia"/>
              </w:rPr>
              <w:t>年第</w:t>
            </w:r>
            <w:r>
              <w:rPr>
                <w:rFonts w:hint="eastAsia"/>
              </w:rPr>
              <w:t>2</w:t>
            </w:r>
            <w:r>
              <w:rPr>
                <w:rFonts w:hint="eastAsia"/>
              </w:rPr>
              <w:t>季度报告提示性公告</w:t>
            </w:r>
          </w:p>
        </w:tc>
        <w:tc>
          <w:tcPr>
            <w:tcW w:w="2410" w:type="dxa"/>
          </w:tcPr>
          <w:p w14:paraId="757F108B"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7</w:t>
            </w:r>
            <w:r>
              <w:rPr>
                <w:rFonts w:hint="eastAsia"/>
              </w:rPr>
              <w:t>月</w:t>
            </w:r>
            <w:r>
              <w:rPr>
                <w:rFonts w:hint="eastAsia"/>
              </w:rPr>
              <w:t>21</w:t>
            </w:r>
            <w:r>
              <w:rPr>
                <w:rFonts w:hint="eastAsia"/>
              </w:rPr>
              <w:t>日</w:t>
            </w:r>
          </w:p>
        </w:tc>
      </w:tr>
      <w:tr w:rsidR="009409FE" w14:paraId="1AD70A10" w14:textId="77777777">
        <w:tc>
          <w:tcPr>
            <w:tcW w:w="993" w:type="dxa"/>
          </w:tcPr>
          <w:p w14:paraId="779D9C64"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2</w:t>
            </w:r>
          </w:p>
        </w:tc>
        <w:tc>
          <w:tcPr>
            <w:tcW w:w="5244" w:type="dxa"/>
          </w:tcPr>
          <w:p w14:paraId="7485A84E" w14:textId="77777777" w:rsidR="009409FE" w:rsidRDefault="00000000">
            <w:pPr>
              <w:rPr>
                <w:rFonts w:asciiTheme="minorEastAsia" w:hAnsiTheme="minorEastAsia" w:hint="eastAsia"/>
                <w:color w:val="000000"/>
                <w:kern w:val="0"/>
                <w:sz w:val="24"/>
              </w:rPr>
            </w:pPr>
            <w:r>
              <w:rPr>
                <w:rFonts w:hint="eastAsia"/>
              </w:rPr>
              <w:t>富荣基金管理有限公司关于旗下部分公开募集证券投资基金更新招募说明书及产品资料概要的提示性公告</w:t>
            </w:r>
          </w:p>
        </w:tc>
        <w:tc>
          <w:tcPr>
            <w:tcW w:w="2410" w:type="dxa"/>
          </w:tcPr>
          <w:p w14:paraId="46969B77"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8</w:t>
            </w:r>
            <w:r>
              <w:rPr>
                <w:rFonts w:hint="eastAsia"/>
              </w:rPr>
              <w:t>月</w:t>
            </w:r>
            <w:r>
              <w:rPr>
                <w:rFonts w:hint="eastAsia"/>
              </w:rPr>
              <w:t>18</w:t>
            </w:r>
            <w:r>
              <w:rPr>
                <w:rFonts w:hint="eastAsia"/>
              </w:rPr>
              <w:t>日</w:t>
            </w:r>
          </w:p>
        </w:tc>
      </w:tr>
      <w:tr w:rsidR="009409FE" w14:paraId="29D9946F" w14:textId="77777777">
        <w:tc>
          <w:tcPr>
            <w:tcW w:w="993" w:type="dxa"/>
          </w:tcPr>
          <w:p w14:paraId="46A9B585"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3</w:t>
            </w:r>
          </w:p>
        </w:tc>
        <w:tc>
          <w:tcPr>
            <w:tcW w:w="5244" w:type="dxa"/>
          </w:tcPr>
          <w:p w14:paraId="77A58182"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2023</w:t>
            </w:r>
            <w:r>
              <w:rPr>
                <w:rFonts w:hint="eastAsia"/>
              </w:rPr>
              <w:t>年中期报告提示性公告</w:t>
            </w:r>
          </w:p>
        </w:tc>
        <w:tc>
          <w:tcPr>
            <w:tcW w:w="2410" w:type="dxa"/>
          </w:tcPr>
          <w:p w14:paraId="23666265"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8</w:t>
            </w:r>
            <w:r>
              <w:rPr>
                <w:rFonts w:hint="eastAsia"/>
              </w:rPr>
              <w:t>月</w:t>
            </w:r>
            <w:r>
              <w:rPr>
                <w:rFonts w:hint="eastAsia"/>
              </w:rPr>
              <w:t>31</w:t>
            </w:r>
            <w:r>
              <w:rPr>
                <w:rFonts w:hint="eastAsia"/>
              </w:rPr>
              <w:t>日</w:t>
            </w:r>
          </w:p>
        </w:tc>
      </w:tr>
      <w:tr w:rsidR="009409FE" w14:paraId="71F15D65" w14:textId="77777777">
        <w:tc>
          <w:tcPr>
            <w:tcW w:w="993" w:type="dxa"/>
          </w:tcPr>
          <w:p w14:paraId="1B2034B4"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4</w:t>
            </w:r>
          </w:p>
        </w:tc>
        <w:tc>
          <w:tcPr>
            <w:tcW w:w="5244" w:type="dxa"/>
          </w:tcPr>
          <w:p w14:paraId="3D9290B8" w14:textId="77777777" w:rsidR="009409FE" w:rsidRDefault="00000000">
            <w:pPr>
              <w:rPr>
                <w:rFonts w:asciiTheme="minorEastAsia" w:hAnsiTheme="minorEastAsia" w:hint="eastAsia"/>
                <w:color w:val="000000"/>
                <w:kern w:val="0"/>
                <w:sz w:val="24"/>
              </w:rPr>
            </w:pPr>
            <w:r>
              <w:rPr>
                <w:rFonts w:hint="eastAsia"/>
              </w:rPr>
              <w:t>富荣沪深</w:t>
            </w:r>
            <w:r>
              <w:rPr>
                <w:rFonts w:hint="eastAsia"/>
              </w:rPr>
              <w:t>300</w:t>
            </w:r>
            <w:r>
              <w:rPr>
                <w:rFonts w:hint="eastAsia"/>
              </w:rPr>
              <w:t>指数增强型证券投资基金调整最低申购金额、追加申购最低金额和最低保有基金份额限制的公告</w:t>
            </w:r>
          </w:p>
        </w:tc>
        <w:tc>
          <w:tcPr>
            <w:tcW w:w="2410" w:type="dxa"/>
          </w:tcPr>
          <w:p w14:paraId="3AC6A694"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9</w:t>
            </w:r>
            <w:r>
              <w:rPr>
                <w:rFonts w:hint="eastAsia"/>
              </w:rPr>
              <w:t>月</w:t>
            </w:r>
            <w:r>
              <w:rPr>
                <w:rFonts w:hint="eastAsia"/>
              </w:rPr>
              <w:t>1</w:t>
            </w:r>
            <w:r>
              <w:rPr>
                <w:rFonts w:hint="eastAsia"/>
              </w:rPr>
              <w:t>日</w:t>
            </w:r>
          </w:p>
        </w:tc>
      </w:tr>
      <w:tr w:rsidR="009409FE" w14:paraId="5690E166" w14:textId="77777777">
        <w:tc>
          <w:tcPr>
            <w:tcW w:w="993" w:type="dxa"/>
          </w:tcPr>
          <w:p w14:paraId="5398DF88"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5</w:t>
            </w:r>
          </w:p>
        </w:tc>
        <w:tc>
          <w:tcPr>
            <w:tcW w:w="5244" w:type="dxa"/>
          </w:tcPr>
          <w:p w14:paraId="2AC4375A"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410" w:type="dxa"/>
          </w:tcPr>
          <w:p w14:paraId="448C5475"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9</w:t>
            </w:r>
            <w:r>
              <w:rPr>
                <w:rFonts w:hint="eastAsia"/>
              </w:rPr>
              <w:t>月</w:t>
            </w:r>
            <w:r>
              <w:rPr>
                <w:rFonts w:hint="eastAsia"/>
              </w:rPr>
              <w:t>8</w:t>
            </w:r>
            <w:r>
              <w:rPr>
                <w:rFonts w:hint="eastAsia"/>
              </w:rPr>
              <w:t>日</w:t>
            </w:r>
          </w:p>
        </w:tc>
      </w:tr>
      <w:tr w:rsidR="009409FE" w14:paraId="1AD63E57" w14:textId="77777777">
        <w:tc>
          <w:tcPr>
            <w:tcW w:w="993" w:type="dxa"/>
          </w:tcPr>
          <w:p w14:paraId="0F23D82E"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6</w:t>
            </w:r>
          </w:p>
        </w:tc>
        <w:tc>
          <w:tcPr>
            <w:tcW w:w="5244" w:type="dxa"/>
          </w:tcPr>
          <w:p w14:paraId="6D29132E"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410" w:type="dxa"/>
          </w:tcPr>
          <w:p w14:paraId="5BD1CDEF"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10</w:t>
            </w:r>
            <w:r>
              <w:rPr>
                <w:rFonts w:hint="eastAsia"/>
              </w:rPr>
              <w:t>月</w:t>
            </w:r>
            <w:r>
              <w:rPr>
                <w:rFonts w:hint="eastAsia"/>
              </w:rPr>
              <w:t>13</w:t>
            </w:r>
            <w:r>
              <w:rPr>
                <w:rFonts w:hint="eastAsia"/>
              </w:rPr>
              <w:t>日</w:t>
            </w:r>
          </w:p>
        </w:tc>
      </w:tr>
      <w:tr w:rsidR="009409FE" w14:paraId="236C51DA" w14:textId="77777777">
        <w:tc>
          <w:tcPr>
            <w:tcW w:w="993" w:type="dxa"/>
          </w:tcPr>
          <w:p w14:paraId="28225464"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7</w:t>
            </w:r>
          </w:p>
        </w:tc>
        <w:tc>
          <w:tcPr>
            <w:tcW w:w="5244" w:type="dxa"/>
          </w:tcPr>
          <w:p w14:paraId="480C506D"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2023</w:t>
            </w:r>
            <w:r>
              <w:rPr>
                <w:rFonts w:hint="eastAsia"/>
              </w:rPr>
              <w:t>年第</w:t>
            </w:r>
            <w:r>
              <w:rPr>
                <w:rFonts w:hint="eastAsia"/>
              </w:rPr>
              <w:t>3</w:t>
            </w:r>
            <w:r>
              <w:rPr>
                <w:rFonts w:hint="eastAsia"/>
              </w:rPr>
              <w:t>季度报告提示性公告</w:t>
            </w:r>
          </w:p>
        </w:tc>
        <w:tc>
          <w:tcPr>
            <w:tcW w:w="2410" w:type="dxa"/>
          </w:tcPr>
          <w:p w14:paraId="1B76461C"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10</w:t>
            </w:r>
            <w:r>
              <w:rPr>
                <w:rFonts w:hint="eastAsia"/>
              </w:rPr>
              <w:t>月</w:t>
            </w:r>
            <w:r>
              <w:rPr>
                <w:rFonts w:hint="eastAsia"/>
              </w:rPr>
              <w:t>25</w:t>
            </w:r>
            <w:r>
              <w:rPr>
                <w:rFonts w:hint="eastAsia"/>
              </w:rPr>
              <w:t>日</w:t>
            </w:r>
          </w:p>
        </w:tc>
      </w:tr>
      <w:tr w:rsidR="009409FE" w14:paraId="5A18325D" w14:textId="77777777">
        <w:tc>
          <w:tcPr>
            <w:tcW w:w="993" w:type="dxa"/>
          </w:tcPr>
          <w:p w14:paraId="0D8CDC15"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8</w:t>
            </w:r>
          </w:p>
        </w:tc>
        <w:tc>
          <w:tcPr>
            <w:tcW w:w="5244" w:type="dxa"/>
          </w:tcPr>
          <w:p w14:paraId="6FE3DAD5"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410" w:type="dxa"/>
          </w:tcPr>
          <w:p w14:paraId="134F08FB"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11</w:t>
            </w:r>
            <w:r>
              <w:rPr>
                <w:rFonts w:hint="eastAsia"/>
              </w:rPr>
              <w:t>月</w:t>
            </w:r>
            <w:r>
              <w:rPr>
                <w:rFonts w:hint="eastAsia"/>
              </w:rPr>
              <w:t>1</w:t>
            </w:r>
            <w:r>
              <w:rPr>
                <w:rFonts w:hint="eastAsia"/>
              </w:rPr>
              <w:t>日</w:t>
            </w:r>
          </w:p>
        </w:tc>
      </w:tr>
      <w:tr w:rsidR="009409FE" w14:paraId="01C2C48D" w14:textId="77777777">
        <w:tc>
          <w:tcPr>
            <w:tcW w:w="993" w:type="dxa"/>
          </w:tcPr>
          <w:p w14:paraId="6D5107ED"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9</w:t>
            </w:r>
          </w:p>
        </w:tc>
        <w:tc>
          <w:tcPr>
            <w:tcW w:w="5244" w:type="dxa"/>
          </w:tcPr>
          <w:p w14:paraId="58AA0FC0" w14:textId="77777777" w:rsidR="009409FE" w:rsidRDefault="00000000">
            <w:pPr>
              <w:rPr>
                <w:rFonts w:asciiTheme="minorEastAsia" w:hAnsiTheme="minorEastAsia" w:hint="eastAsia"/>
                <w:color w:val="000000"/>
                <w:kern w:val="0"/>
                <w:sz w:val="24"/>
              </w:rPr>
            </w:pPr>
            <w:r>
              <w:rPr>
                <w:rFonts w:hint="eastAsia"/>
              </w:rPr>
              <w:t>富荣基金管理有限公司关于提醒投资者防范不法分子假冒本公司名义从事诈骗活动的公告</w:t>
            </w:r>
          </w:p>
        </w:tc>
        <w:tc>
          <w:tcPr>
            <w:tcW w:w="2410" w:type="dxa"/>
          </w:tcPr>
          <w:p w14:paraId="0F2B0DF2"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11</w:t>
            </w:r>
            <w:r>
              <w:rPr>
                <w:rFonts w:hint="eastAsia"/>
              </w:rPr>
              <w:t>月</w:t>
            </w:r>
            <w:r>
              <w:rPr>
                <w:rFonts w:hint="eastAsia"/>
              </w:rPr>
              <w:t>9</w:t>
            </w:r>
            <w:r>
              <w:rPr>
                <w:rFonts w:hint="eastAsia"/>
              </w:rPr>
              <w:t>日</w:t>
            </w:r>
          </w:p>
        </w:tc>
      </w:tr>
      <w:tr w:rsidR="009409FE" w14:paraId="7E3352E4" w14:textId="77777777">
        <w:tc>
          <w:tcPr>
            <w:tcW w:w="993" w:type="dxa"/>
          </w:tcPr>
          <w:p w14:paraId="27FAFB37"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10</w:t>
            </w:r>
          </w:p>
        </w:tc>
        <w:tc>
          <w:tcPr>
            <w:tcW w:w="5244" w:type="dxa"/>
          </w:tcPr>
          <w:p w14:paraId="628423FA" w14:textId="77777777" w:rsidR="009409FE" w:rsidRDefault="00000000">
            <w:pPr>
              <w:rPr>
                <w:rFonts w:asciiTheme="minorEastAsia" w:hAnsiTheme="minorEastAsia" w:hint="eastAsia"/>
                <w:color w:val="000000"/>
                <w:kern w:val="0"/>
                <w:sz w:val="24"/>
              </w:rPr>
            </w:pPr>
            <w:r>
              <w:rPr>
                <w:rFonts w:hint="eastAsia"/>
              </w:rPr>
              <w:t>富荣基金管理有限公司关于提醒投资者防范不法分子假冒本公司名义从事诈骗活动的公告</w:t>
            </w:r>
          </w:p>
        </w:tc>
        <w:tc>
          <w:tcPr>
            <w:tcW w:w="2410" w:type="dxa"/>
          </w:tcPr>
          <w:p w14:paraId="02652B1B"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11</w:t>
            </w:r>
            <w:r>
              <w:rPr>
                <w:rFonts w:hint="eastAsia"/>
              </w:rPr>
              <w:t>月</w:t>
            </w:r>
            <w:r>
              <w:rPr>
                <w:rFonts w:hint="eastAsia"/>
              </w:rPr>
              <w:t>14</w:t>
            </w:r>
            <w:r>
              <w:rPr>
                <w:rFonts w:hint="eastAsia"/>
              </w:rPr>
              <w:t>日</w:t>
            </w:r>
          </w:p>
        </w:tc>
      </w:tr>
      <w:tr w:rsidR="009409FE" w14:paraId="560B2D88" w14:textId="77777777">
        <w:tc>
          <w:tcPr>
            <w:tcW w:w="993" w:type="dxa"/>
          </w:tcPr>
          <w:p w14:paraId="11FFFBDB"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11</w:t>
            </w:r>
          </w:p>
        </w:tc>
        <w:tc>
          <w:tcPr>
            <w:tcW w:w="5244" w:type="dxa"/>
          </w:tcPr>
          <w:p w14:paraId="246DB0E4"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410" w:type="dxa"/>
          </w:tcPr>
          <w:p w14:paraId="1F27D460"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11</w:t>
            </w:r>
            <w:r>
              <w:rPr>
                <w:rFonts w:hint="eastAsia"/>
              </w:rPr>
              <w:t>月</w:t>
            </w:r>
            <w:r>
              <w:rPr>
                <w:rFonts w:hint="eastAsia"/>
              </w:rPr>
              <w:t>20</w:t>
            </w:r>
            <w:r>
              <w:rPr>
                <w:rFonts w:hint="eastAsia"/>
              </w:rPr>
              <w:t>日</w:t>
            </w:r>
          </w:p>
        </w:tc>
      </w:tr>
      <w:tr w:rsidR="009409FE" w14:paraId="601666A3" w14:textId="77777777">
        <w:tc>
          <w:tcPr>
            <w:tcW w:w="993" w:type="dxa"/>
          </w:tcPr>
          <w:p w14:paraId="05DE9F43"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12</w:t>
            </w:r>
          </w:p>
        </w:tc>
        <w:tc>
          <w:tcPr>
            <w:tcW w:w="5244" w:type="dxa"/>
          </w:tcPr>
          <w:p w14:paraId="4890938C" w14:textId="77777777" w:rsidR="009409FE" w:rsidRDefault="00000000">
            <w:pPr>
              <w:rPr>
                <w:rFonts w:asciiTheme="minorEastAsia" w:hAnsiTheme="minorEastAsia" w:hint="eastAsia"/>
                <w:color w:val="000000"/>
                <w:kern w:val="0"/>
                <w:sz w:val="24"/>
              </w:rPr>
            </w:pPr>
            <w:r>
              <w:rPr>
                <w:rFonts w:hint="eastAsia"/>
              </w:rPr>
              <w:t>富荣基金管理有限公司关于督察长恢复履行职务的公告</w:t>
            </w:r>
          </w:p>
        </w:tc>
        <w:tc>
          <w:tcPr>
            <w:tcW w:w="2410" w:type="dxa"/>
          </w:tcPr>
          <w:p w14:paraId="6D794344"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12</w:t>
            </w:r>
            <w:r>
              <w:rPr>
                <w:rFonts w:hint="eastAsia"/>
              </w:rPr>
              <w:t>月</w:t>
            </w:r>
            <w:r>
              <w:rPr>
                <w:rFonts w:hint="eastAsia"/>
              </w:rPr>
              <w:t>12</w:t>
            </w:r>
            <w:r>
              <w:rPr>
                <w:rFonts w:hint="eastAsia"/>
              </w:rPr>
              <w:t>日</w:t>
            </w:r>
          </w:p>
        </w:tc>
      </w:tr>
      <w:tr w:rsidR="009409FE" w14:paraId="58BE6379" w14:textId="77777777">
        <w:tc>
          <w:tcPr>
            <w:tcW w:w="993" w:type="dxa"/>
          </w:tcPr>
          <w:p w14:paraId="566C5A73"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13</w:t>
            </w:r>
          </w:p>
        </w:tc>
        <w:tc>
          <w:tcPr>
            <w:tcW w:w="5244" w:type="dxa"/>
          </w:tcPr>
          <w:p w14:paraId="15D6C273" w14:textId="77777777" w:rsidR="009409FE" w:rsidRDefault="00000000">
            <w:pPr>
              <w:rPr>
                <w:rFonts w:asciiTheme="minorEastAsia" w:hAnsiTheme="minorEastAsia" w:hint="eastAsia"/>
                <w:color w:val="000000"/>
                <w:kern w:val="0"/>
                <w:sz w:val="24"/>
              </w:rPr>
            </w:pPr>
            <w:r>
              <w:rPr>
                <w:rFonts w:hint="eastAsia"/>
              </w:rPr>
              <w:t>富荣基金管理有限公司关于系统升级维护的公告</w:t>
            </w:r>
          </w:p>
        </w:tc>
        <w:tc>
          <w:tcPr>
            <w:tcW w:w="2410" w:type="dxa"/>
          </w:tcPr>
          <w:p w14:paraId="6AEE72FE" w14:textId="77777777" w:rsidR="009409FE" w:rsidRDefault="00000000">
            <w:pPr>
              <w:rPr>
                <w:rFonts w:asciiTheme="minorEastAsia" w:hAnsiTheme="minorEastAsia" w:hint="eastAsia"/>
                <w:color w:val="000000"/>
                <w:kern w:val="0"/>
                <w:sz w:val="24"/>
              </w:rPr>
            </w:pPr>
            <w:r>
              <w:rPr>
                <w:rFonts w:hint="eastAsia"/>
              </w:rPr>
              <w:t>2023</w:t>
            </w:r>
            <w:r>
              <w:rPr>
                <w:rFonts w:hint="eastAsia"/>
              </w:rPr>
              <w:t>年</w:t>
            </w:r>
            <w:r>
              <w:rPr>
                <w:rFonts w:hint="eastAsia"/>
              </w:rPr>
              <w:t>12</w:t>
            </w:r>
            <w:r>
              <w:rPr>
                <w:rFonts w:hint="eastAsia"/>
              </w:rPr>
              <w:t>月</w:t>
            </w:r>
            <w:r>
              <w:rPr>
                <w:rFonts w:hint="eastAsia"/>
              </w:rPr>
              <w:t>14</w:t>
            </w:r>
            <w:r>
              <w:rPr>
                <w:rFonts w:hint="eastAsia"/>
              </w:rPr>
              <w:t>日</w:t>
            </w:r>
          </w:p>
        </w:tc>
      </w:tr>
      <w:tr w:rsidR="009409FE" w14:paraId="407B1C05" w14:textId="77777777">
        <w:tc>
          <w:tcPr>
            <w:tcW w:w="993" w:type="dxa"/>
          </w:tcPr>
          <w:p w14:paraId="1AFAF3B3"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14</w:t>
            </w:r>
          </w:p>
        </w:tc>
        <w:tc>
          <w:tcPr>
            <w:tcW w:w="5244" w:type="dxa"/>
          </w:tcPr>
          <w:p w14:paraId="2863CC3B"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2023</w:t>
            </w:r>
            <w:r>
              <w:rPr>
                <w:rFonts w:hint="eastAsia"/>
              </w:rPr>
              <w:t>年第</w:t>
            </w:r>
            <w:r>
              <w:rPr>
                <w:rFonts w:hint="eastAsia"/>
              </w:rPr>
              <w:t>4</w:t>
            </w:r>
            <w:r>
              <w:rPr>
                <w:rFonts w:hint="eastAsia"/>
              </w:rPr>
              <w:t>季度报告提示性公告</w:t>
            </w:r>
          </w:p>
        </w:tc>
        <w:tc>
          <w:tcPr>
            <w:tcW w:w="2410" w:type="dxa"/>
          </w:tcPr>
          <w:p w14:paraId="179EC1BD"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1</w:t>
            </w:r>
            <w:r>
              <w:rPr>
                <w:rFonts w:hint="eastAsia"/>
              </w:rPr>
              <w:t>月</w:t>
            </w:r>
            <w:r>
              <w:rPr>
                <w:rFonts w:hint="eastAsia"/>
              </w:rPr>
              <w:t>22</w:t>
            </w:r>
            <w:r>
              <w:rPr>
                <w:rFonts w:hint="eastAsia"/>
              </w:rPr>
              <w:t>日</w:t>
            </w:r>
          </w:p>
        </w:tc>
      </w:tr>
      <w:tr w:rsidR="009409FE" w14:paraId="182F2738" w14:textId="77777777">
        <w:tc>
          <w:tcPr>
            <w:tcW w:w="993" w:type="dxa"/>
          </w:tcPr>
          <w:p w14:paraId="4DEEB3AC"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15</w:t>
            </w:r>
          </w:p>
        </w:tc>
        <w:tc>
          <w:tcPr>
            <w:tcW w:w="5244" w:type="dxa"/>
          </w:tcPr>
          <w:p w14:paraId="596FAEBD"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410" w:type="dxa"/>
          </w:tcPr>
          <w:p w14:paraId="2C8F8006"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2</w:t>
            </w:r>
            <w:r>
              <w:rPr>
                <w:rFonts w:hint="eastAsia"/>
              </w:rPr>
              <w:t>月</w:t>
            </w:r>
            <w:r>
              <w:rPr>
                <w:rFonts w:hint="eastAsia"/>
              </w:rPr>
              <w:t>22</w:t>
            </w:r>
            <w:r>
              <w:rPr>
                <w:rFonts w:hint="eastAsia"/>
              </w:rPr>
              <w:t>日</w:t>
            </w:r>
          </w:p>
        </w:tc>
      </w:tr>
      <w:tr w:rsidR="009409FE" w14:paraId="4AD31EB8" w14:textId="77777777">
        <w:tc>
          <w:tcPr>
            <w:tcW w:w="993" w:type="dxa"/>
          </w:tcPr>
          <w:p w14:paraId="64005C4B"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lastRenderedPageBreak/>
              <w:t>16</w:t>
            </w:r>
          </w:p>
        </w:tc>
        <w:tc>
          <w:tcPr>
            <w:tcW w:w="5244" w:type="dxa"/>
          </w:tcPr>
          <w:p w14:paraId="7CE197FD" w14:textId="77777777" w:rsidR="009409FE" w:rsidRDefault="00000000">
            <w:pPr>
              <w:rPr>
                <w:rFonts w:asciiTheme="minorEastAsia" w:hAnsiTheme="minorEastAsia" w:hint="eastAsia"/>
                <w:color w:val="000000"/>
                <w:kern w:val="0"/>
                <w:sz w:val="24"/>
              </w:rPr>
            </w:pPr>
            <w:r>
              <w:rPr>
                <w:rFonts w:hint="eastAsia"/>
              </w:rPr>
              <w:t>富荣基金管理有限公司关于董事变更的公告</w:t>
            </w:r>
          </w:p>
        </w:tc>
        <w:tc>
          <w:tcPr>
            <w:tcW w:w="2410" w:type="dxa"/>
          </w:tcPr>
          <w:p w14:paraId="7590B094"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3</w:t>
            </w:r>
            <w:r>
              <w:rPr>
                <w:rFonts w:hint="eastAsia"/>
              </w:rPr>
              <w:t>月</w:t>
            </w:r>
            <w:r>
              <w:rPr>
                <w:rFonts w:hint="eastAsia"/>
              </w:rPr>
              <w:t>1</w:t>
            </w:r>
            <w:r>
              <w:rPr>
                <w:rFonts w:hint="eastAsia"/>
              </w:rPr>
              <w:t>日</w:t>
            </w:r>
          </w:p>
        </w:tc>
      </w:tr>
      <w:tr w:rsidR="009409FE" w14:paraId="68534822" w14:textId="77777777">
        <w:tc>
          <w:tcPr>
            <w:tcW w:w="993" w:type="dxa"/>
          </w:tcPr>
          <w:p w14:paraId="204E438D"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17</w:t>
            </w:r>
          </w:p>
        </w:tc>
        <w:tc>
          <w:tcPr>
            <w:tcW w:w="5244" w:type="dxa"/>
          </w:tcPr>
          <w:p w14:paraId="75822F5E" w14:textId="77777777" w:rsidR="009409FE" w:rsidRDefault="00000000">
            <w:pPr>
              <w:rPr>
                <w:rFonts w:asciiTheme="minorEastAsia" w:hAnsiTheme="minorEastAsia" w:hint="eastAsia"/>
                <w:color w:val="000000"/>
                <w:kern w:val="0"/>
                <w:sz w:val="24"/>
              </w:rPr>
            </w:pPr>
            <w:r>
              <w:rPr>
                <w:rFonts w:hint="eastAsia"/>
              </w:rPr>
              <w:t>富荣基金管理有限公司关于提醒投资者持续完善身份信息资料的公告</w:t>
            </w:r>
          </w:p>
        </w:tc>
        <w:tc>
          <w:tcPr>
            <w:tcW w:w="2410" w:type="dxa"/>
          </w:tcPr>
          <w:p w14:paraId="1E601D5D"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3</w:t>
            </w:r>
            <w:r>
              <w:rPr>
                <w:rFonts w:hint="eastAsia"/>
              </w:rPr>
              <w:t>月</w:t>
            </w:r>
            <w:r>
              <w:rPr>
                <w:rFonts w:hint="eastAsia"/>
              </w:rPr>
              <w:t>20</w:t>
            </w:r>
            <w:r>
              <w:rPr>
                <w:rFonts w:hint="eastAsia"/>
              </w:rPr>
              <w:t>日</w:t>
            </w:r>
          </w:p>
        </w:tc>
      </w:tr>
      <w:tr w:rsidR="009409FE" w14:paraId="56A35BAA" w14:textId="77777777">
        <w:tc>
          <w:tcPr>
            <w:tcW w:w="993" w:type="dxa"/>
          </w:tcPr>
          <w:p w14:paraId="5E0327E7"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18</w:t>
            </w:r>
          </w:p>
        </w:tc>
        <w:tc>
          <w:tcPr>
            <w:tcW w:w="5244" w:type="dxa"/>
          </w:tcPr>
          <w:p w14:paraId="3A1EA3CF"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410" w:type="dxa"/>
          </w:tcPr>
          <w:p w14:paraId="447EFC57"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3</w:t>
            </w:r>
            <w:r>
              <w:rPr>
                <w:rFonts w:hint="eastAsia"/>
              </w:rPr>
              <w:t>月</w:t>
            </w:r>
            <w:r>
              <w:rPr>
                <w:rFonts w:hint="eastAsia"/>
              </w:rPr>
              <w:t>29</w:t>
            </w:r>
            <w:r>
              <w:rPr>
                <w:rFonts w:hint="eastAsia"/>
              </w:rPr>
              <w:t>日</w:t>
            </w:r>
          </w:p>
        </w:tc>
      </w:tr>
      <w:tr w:rsidR="009409FE" w14:paraId="1EFB0F5B" w14:textId="77777777">
        <w:tc>
          <w:tcPr>
            <w:tcW w:w="993" w:type="dxa"/>
          </w:tcPr>
          <w:p w14:paraId="54005C3A"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19</w:t>
            </w:r>
          </w:p>
        </w:tc>
        <w:tc>
          <w:tcPr>
            <w:tcW w:w="5244" w:type="dxa"/>
          </w:tcPr>
          <w:p w14:paraId="2CDF0440"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2023</w:t>
            </w:r>
            <w:r>
              <w:rPr>
                <w:rFonts w:hint="eastAsia"/>
              </w:rPr>
              <w:t>年年度报告提示性公告</w:t>
            </w:r>
          </w:p>
        </w:tc>
        <w:tc>
          <w:tcPr>
            <w:tcW w:w="2410" w:type="dxa"/>
          </w:tcPr>
          <w:p w14:paraId="02B2C34D"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3</w:t>
            </w:r>
            <w:r>
              <w:rPr>
                <w:rFonts w:hint="eastAsia"/>
              </w:rPr>
              <w:t>月</w:t>
            </w:r>
            <w:r>
              <w:rPr>
                <w:rFonts w:hint="eastAsia"/>
              </w:rPr>
              <w:t>30</w:t>
            </w:r>
            <w:r>
              <w:rPr>
                <w:rFonts w:hint="eastAsia"/>
              </w:rPr>
              <w:t>日</w:t>
            </w:r>
          </w:p>
        </w:tc>
      </w:tr>
      <w:tr w:rsidR="009409FE" w14:paraId="7C220CEC" w14:textId="77777777">
        <w:tc>
          <w:tcPr>
            <w:tcW w:w="993" w:type="dxa"/>
          </w:tcPr>
          <w:p w14:paraId="2088DA3F"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20</w:t>
            </w:r>
          </w:p>
        </w:tc>
        <w:tc>
          <w:tcPr>
            <w:tcW w:w="5244" w:type="dxa"/>
          </w:tcPr>
          <w:p w14:paraId="3D29789B" w14:textId="77777777" w:rsidR="009409FE" w:rsidRDefault="00000000">
            <w:pPr>
              <w:rPr>
                <w:rFonts w:asciiTheme="minorEastAsia" w:hAnsiTheme="minorEastAsia" w:hint="eastAsia"/>
                <w:color w:val="000000"/>
                <w:kern w:val="0"/>
                <w:sz w:val="24"/>
              </w:rPr>
            </w:pPr>
            <w:r>
              <w:rPr>
                <w:rFonts w:hint="eastAsia"/>
              </w:rPr>
              <w:t>富荣基金管理有限公司旗下全部基金</w:t>
            </w:r>
            <w:r>
              <w:rPr>
                <w:rFonts w:hint="eastAsia"/>
              </w:rPr>
              <w:t>2024</w:t>
            </w:r>
            <w:r>
              <w:rPr>
                <w:rFonts w:hint="eastAsia"/>
              </w:rPr>
              <w:t>年第</w:t>
            </w:r>
            <w:r>
              <w:rPr>
                <w:rFonts w:hint="eastAsia"/>
              </w:rPr>
              <w:t>1</w:t>
            </w:r>
            <w:r>
              <w:rPr>
                <w:rFonts w:hint="eastAsia"/>
              </w:rPr>
              <w:t>季度报告提示性公告</w:t>
            </w:r>
          </w:p>
        </w:tc>
        <w:tc>
          <w:tcPr>
            <w:tcW w:w="2410" w:type="dxa"/>
          </w:tcPr>
          <w:p w14:paraId="7B04A45A"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4</w:t>
            </w:r>
            <w:r>
              <w:rPr>
                <w:rFonts w:hint="eastAsia"/>
              </w:rPr>
              <w:t>月</w:t>
            </w:r>
            <w:r>
              <w:rPr>
                <w:rFonts w:hint="eastAsia"/>
              </w:rPr>
              <w:t>22</w:t>
            </w:r>
            <w:r>
              <w:rPr>
                <w:rFonts w:hint="eastAsia"/>
              </w:rPr>
              <w:t>日</w:t>
            </w:r>
          </w:p>
        </w:tc>
      </w:tr>
      <w:tr w:rsidR="009409FE" w14:paraId="62431835" w14:textId="77777777">
        <w:tc>
          <w:tcPr>
            <w:tcW w:w="993" w:type="dxa"/>
          </w:tcPr>
          <w:p w14:paraId="4156C03B"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21</w:t>
            </w:r>
          </w:p>
        </w:tc>
        <w:tc>
          <w:tcPr>
            <w:tcW w:w="5244" w:type="dxa"/>
          </w:tcPr>
          <w:p w14:paraId="38197312"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410" w:type="dxa"/>
          </w:tcPr>
          <w:p w14:paraId="436058FF"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6</w:t>
            </w:r>
            <w:r>
              <w:rPr>
                <w:rFonts w:hint="eastAsia"/>
              </w:rPr>
              <w:t>月</w:t>
            </w:r>
            <w:r>
              <w:rPr>
                <w:rFonts w:hint="eastAsia"/>
              </w:rPr>
              <w:t>18</w:t>
            </w:r>
            <w:r>
              <w:rPr>
                <w:rFonts w:hint="eastAsia"/>
              </w:rPr>
              <w:t>日</w:t>
            </w:r>
          </w:p>
        </w:tc>
      </w:tr>
      <w:tr w:rsidR="009409FE" w14:paraId="7DA7FBC9" w14:textId="77777777">
        <w:tc>
          <w:tcPr>
            <w:tcW w:w="993" w:type="dxa"/>
          </w:tcPr>
          <w:p w14:paraId="4304A6D5"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22</w:t>
            </w:r>
          </w:p>
        </w:tc>
        <w:tc>
          <w:tcPr>
            <w:tcW w:w="5244" w:type="dxa"/>
          </w:tcPr>
          <w:p w14:paraId="248123B4" w14:textId="77777777" w:rsidR="009409FE" w:rsidRDefault="00000000">
            <w:pPr>
              <w:rPr>
                <w:rFonts w:asciiTheme="minorEastAsia" w:hAnsiTheme="minorEastAsia" w:hint="eastAsia"/>
                <w:color w:val="000000"/>
                <w:kern w:val="0"/>
                <w:sz w:val="24"/>
              </w:rPr>
            </w:pPr>
            <w:r>
              <w:rPr>
                <w:rFonts w:hint="eastAsia"/>
              </w:rPr>
              <w:t>富荣基金管理有限公司关于旗下部分公开募集证券投资基金更新产品资料概要的提示性公告</w:t>
            </w:r>
          </w:p>
        </w:tc>
        <w:tc>
          <w:tcPr>
            <w:tcW w:w="2410" w:type="dxa"/>
          </w:tcPr>
          <w:p w14:paraId="09438091"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6</w:t>
            </w:r>
            <w:r>
              <w:rPr>
                <w:rFonts w:hint="eastAsia"/>
              </w:rPr>
              <w:t>月</w:t>
            </w:r>
            <w:r>
              <w:rPr>
                <w:rFonts w:hint="eastAsia"/>
              </w:rPr>
              <w:t>27</w:t>
            </w:r>
            <w:r>
              <w:rPr>
                <w:rFonts w:hint="eastAsia"/>
              </w:rPr>
              <w:t>日</w:t>
            </w:r>
          </w:p>
        </w:tc>
      </w:tr>
      <w:tr w:rsidR="009409FE" w14:paraId="7DF88AB1" w14:textId="77777777">
        <w:tc>
          <w:tcPr>
            <w:tcW w:w="993" w:type="dxa"/>
          </w:tcPr>
          <w:p w14:paraId="3073484E" w14:textId="77777777" w:rsidR="009409FE" w:rsidRDefault="00000000">
            <w:pPr>
              <w:rPr>
                <w:rFonts w:asciiTheme="minorEastAsia" w:hAnsiTheme="minorEastAsia" w:hint="eastAsia"/>
                <w:color w:val="000000"/>
                <w:kern w:val="0"/>
                <w:sz w:val="24"/>
              </w:rPr>
            </w:pPr>
            <w:r>
              <w:rPr>
                <w:rFonts w:asciiTheme="minorEastAsia" w:hAnsiTheme="minorEastAsia" w:hint="eastAsia"/>
                <w:color w:val="000000"/>
                <w:kern w:val="0"/>
                <w:sz w:val="24"/>
              </w:rPr>
              <w:t>23</w:t>
            </w:r>
          </w:p>
        </w:tc>
        <w:tc>
          <w:tcPr>
            <w:tcW w:w="5244" w:type="dxa"/>
          </w:tcPr>
          <w:p w14:paraId="51A99C98" w14:textId="77777777" w:rsidR="009409FE" w:rsidRDefault="00000000">
            <w:pPr>
              <w:rPr>
                <w:rFonts w:asciiTheme="minorEastAsia" w:hAnsiTheme="minorEastAsia" w:hint="eastAsia"/>
                <w:color w:val="000000"/>
                <w:kern w:val="0"/>
                <w:sz w:val="24"/>
              </w:rPr>
            </w:pPr>
            <w:r>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410" w:type="dxa"/>
          </w:tcPr>
          <w:p w14:paraId="72E95F43" w14:textId="77777777" w:rsidR="009409FE" w:rsidRDefault="00000000">
            <w:pPr>
              <w:rPr>
                <w:rFonts w:asciiTheme="minorEastAsia" w:hAnsiTheme="minorEastAsia" w:hint="eastAsia"/>
                <w:color w:val="000000"/>
                <w:kern w:val="0"/>
                <w:sz w:val="24"/>
              </w:rPr>
            </w:pPr>
            <w:r>
              <w:rPr>
                <w:rFonts w:hint="eastAsia"/>
              </w:rPr>
              <w:t>2024</w:t>
            </w:r>
            <w:r>
              <w:rPr>
                <w:rFonts w:hint="eastAsia"/>
              </w:rPr>
              <w:t>年</w:t>
            </w:r>
            <w:r>
              <w:rPr>
                <w:rFonts w:hint="eastAsia"/>
              </w:rPr>
              <w:t>6</w:t>
            </w:r>
            <w:r>
              <w:rPr>
                <w:rFonts w:hint="eastAsia"/>
              </w:rPr>
              <w:t>月</w:t>
            </w:r>
            <w:r>
              <w:rPr>
                <w:rFonts w:hint="eastAsia"/>
              </w:rPr>
              <w:t>28</w:t>
            </w:r>
            <w:r>
              <w:rPr>
                <w:rFonts w:hint="eastAsia"/>
              </w:rPr>
              <w:t>日</w:t>
            </w:r>
          </w:p>
        </w:tc>
      </w:tr>
    </w:tbl>
    <w:p w14:paraId="4233DBCA" w14:textId="77777777" w:rsidR="009409FE" w:rsidRDefault="009409FE"/>
    <w:p w14:paraId="11D5750A" w14:textId="77777777" w:rsidR="009409FE" w:rsidRDefault="009409FE"/>
    <w:p w14:paraId="44F7CDE2" w14:textId="77777777" w:rsidR="009409FE" w:rsidRDefault="00000000">
      <w:pPr>
        <w:pStyle w:val="1"/>
        <w:jc w:val="center"/>
        <w:rPr>
          <w:sz w:val="30"/>
          <w:szCs w:val="30"/>
        </w:rPr>
      </w:pPr>
      <w:bookmarkStart w:id="432"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8"/>
      <w:bookmarkEnd w:id="429"/>
      <w:bookmarkEnd w:id="430"/>
      <w:bookmarkEnd w:id="431"/>
      <w:bookmarkEnd w:id="432"/>
    </w:p>
    <w:p w14:paraId="71A23B5A"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9409FE" w:rsidRDefault="00000000">
      <w:pPr>
        <w:widowControl/>
        <w:adjustRightInd w:val="0"/>
        <w:snapToGrid w:val="0"/>
        <w:spacing w:line="360" w:lineRule="auto"/>
        <w:ind w:rightChars="-85" w:right="-178" w:firstLineChars="200" w:firstLine="480"/>
        <w:rPr>
          <w:rFonts w:asciiTheme="minorEastAsia" w:hAnsiTheme="minorEastAsia" w:hint="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heme="minorEastAsia" w:hAnsiTheme="minorEastAsia"/>
          <w:szCs w:val="24"/>
        </w:rPr>
        <w:br w:type="page"/>
      </w:r>
    </w:p>
    <w:p w14:paraId="655965F9" w14:textId="77777777" w:rsidR="009409FE" w:rsidRDefault="00000000">
      <w:pPr>
        <w:pStyle w:val="1"/>
        <w:jc w:val="center"/>
        <w:rPr>
          <w:sz w:val="30"/>
          <w:szCs w:val="30"/>
        </w:rPr>
      </w:pPr>
      <w:bookmarkStart w:id="433" w:name="_Toc15892936"/>
      <w:r>
        <w:rPr>
          <w:sz w:val="30"/>
          <w:szCs w:val="30"/>
        </w:rPr>
        <w:lastRenderedPageBreak/>
        <w:t>第二十</w:t>
      </w:r>
      <w:r>
        <w:rPr>
          <w:rFonts w:hint="eastAsia"/>
          <w:sz w:val="30"/>
          <w:szCs w:val="30"/>
        </w:rPr>
        <w:t>三</w:t>
      </w:r>
      <w:r>
        <w:rPr>
          <w:sz w:val="30"/>
          <w:szCs w:val="30"/>
        </w:rPr>
        <w:t>部分  备查文件</w:t>
      </w:r>
      <w:bookmarkEnd w:id="433"/>
    </w:p>
    <w:p w14:paraId="31A9E470" w14:textId="77777777" w:rsidR="009409FE" w:rsidRDefault="009409FE">
      <w:pPr>
        <w:rPr>
          <w:rFonts w:asciiTheme="minorEastAsia" w:hAnsiTheme="minorEastAsia" w:cs="Times New Roman" w:hint="eastAsia"/>
          <w:sz w:val="24"/>
          <w:szCs w:val="24"/>
        </w:rPr>
      </w:pPr>
    </w:p>
    <w:p w14:paraId="5DAD7481"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DF6C583"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6F040755"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E8D64D4" w14:textId="77777777" w:rsidR="009409FE"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9409FE" w:rsidRDefault="009409F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2365532"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9409FE" w:rsidRDefault="009409FE">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9409FE"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59B540" w14:textId="7DD8B723" w:rsidR="009409FE"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5年8月6日</w:t>
      </w:r>
    </w:p>
    <w:p w14:paraId="498B43EC" w14:textId="77777777" w:rsidR="009409FE" w:rsidRDefault="009409FE">
      <w:pPr>
        <w:widowControl/>
        <w:adjustRightInd w:val="0"/>
        <w:snapToGrid w:val="0"/>
        <w:spacing w:line="360" w:lineRule="auto"/>
        <w:ind w:rightChars="-85" w:right="-178" w:firstLineChars="3050" w:firstLine="6405"/>
      </w:pPr>
    </w:p>
    <w:sectPr w:rsidR="009409FE">
      <w:footerReference w:type="default" r:id="rId31"/>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05045" w14:textId="77777777" w:rsidR="00241EE8" w:rsidRDefault="00241EE8">
      <w:r>
        <w:separator/>
      </w:r>
    </w:p>
  </w:endnote>
  <w:endnote w:type="continuationSeparator" w:id="0">
    <w:p w14:paraId="7D721FB5" w14:textId="77777777" w:rsidR="00241EE8" w:rsidRDefault="00241E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00C2C" w14:textId="77777777" w:rsidR="009409FE" w:rsidRDefault="009409FE">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887988"/>
    </w:sdtPr>
    <w:sdtContent>
      <w:sdt>
        <w:sdtPr>
          <w:id w:val="1022829221"/>
        </w:sdtPr>
        <w:sdtContent>
          <w:p w14:paraId="10339C0B" w14:textId="77777777" w:rsidR="009409FE"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9409FE" w:rsidRDefault="009409FE">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6B2D6" w14:textId="77777777" w:rsidR="009409FE" w:rsidRDefault="009409FE">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319027"/>
    </w:sdtPr>
    <w:sdtContent>
      <w:sdt>
        <w:sdtPr>
          <w:id w:val="-1545286645"/>
        </w:sdtPr>
        <w:sdtContent>
          <w:p w14:paraId="403D9EBD" w14:textId="77777777" w:rsidR="009409FE"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w:t>
            </w:r>
            <w:r>
              <w:rPr>
                <w:lang w:val="zh-CN"/>
              </w:rPr>
              <w:t>6</w:t>
            </w:r>
            <w:r>
              <w:rPr>
                <w:lang w:val="zh-CN"/>
              </w:rPr>
              <w:fldChar w:fldCharType="end"/>
            </w:r>
          </w:p>
        </w:sdtContent>
      </w:sdt>
      <w:p w14:paraId="16FF987F" w14:textId="77777777" w:rsidR="009409FE" w:rsidRDefault="00000000">
        <w:pPr>
          <w:pStyle w:val="ae"/>
          <w:jc w:val="center"/>
        </w:pPr>
      </w:p>
    </w:sdtContent>
  </w:sdt>
  <w:p w14:paraId="6689FFD3" w14:textId="77777777" w:rsidR="009409FE" w:rsidRDefault="009409FE">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505350"/>
    </w:sdtPr>
    <w:sdtContent>
      <w:sdt>
        <w:sdtPr>
          <w:id w:val="2047792557"/>
        </w:sdtPr>
        <w:sdtContent>
          <w:p w14:paraId="5E0C6014" w14:textId="77777777" w:rsidR="009409FE" w:rsidRDefault="00000000">
            <w:pPr>
              <w:pStyle w:val="ae"/>
              <w:jc w:val="center"/>
            </w:pPr>
            <w:r>
              <w:rPr>
                <w:lang w:val="zh-CN"/>
              </w:rPr>
              <w:fldChar w:fldCharType="begin"/>
            </w:r>
            <w:r>
              <w:rPr>
                <w:lang w:val="zh-CN"/>
              </w:rPr>
              <w:instrText>PAGE   \* MERGEFORMAT</w:instrText>
            </w:r>
            <w:r>
              <w:rPr>
                <w:lang w:val="zh-CN"/>
              </w:rPr>
              <w:fldChar w:fldCharType="separate"/>
            </w:r>
            <w:r>
              <w:rPr>
                <w:lang w:val="zh-CN"/>
              </w:rPr>
              <w:t>133</w:t>
            </w:r>
            <w:r>
              <w:rPr>
                <w:lang w:val="zh-CN"/>
              </w:rPr>
              <w:fldChar w:fldCharType="end"/>
            </w:r>
          </w:p>
        </w:sdtContent>
      </w:sdt>
      <w:p w14:paraId="1BCED9A0" w14:textId="77777777" w:rsidR="009409FE" w:rsidRDefault="00000000">
        <w:pPr>
          <w:pStyle w:val="ae"/>
          <w:jc w:val="center"/>
        </w:pPr>
      </w:p>
    </w:sdtContent>
  </w:sdt>
  <w:p w14:paraId="697F9A5A" w14:textId="77777777" w:rsidR="009409FE" w:rsidRDefault="009409F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366C9F" w14:textId="77777777" w:rsidR="00241EE8" w:rsidRDefault="00241EE8">
      <w:r>
        <w:separator/>
      </w:r>
    </w:p>
  </w:footnote>
  <w:footnote w:type="continuationSeparator" w:id="0">
    <w:p w14:paraId="00DDA7A6" w14:textId="77777777" w:rsidR="00241EE8" w:rsidRDefault="00241E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AA1AD" w14:textId="77777777" w:rsidR="009409FE" w:rsidRDefault="009409FE">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A8226" w14:textId="7DF6A66F" w:rsidR="009409FE" w:rsidRDefault="00000000">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Pr>
        <w:rFonts w:hint="eastAsia"/>
      </w:rPr>
      <w:t>2025</w:t>
    </w:r>
    <w:r>
      <w:rPr>
        <w:rFonts w:hint="eastAsia"/>
      </w:rPr>
      <w:t>年第</w:t>
    </w:r>
    <w:r>
      <w:rPr>
        <w:rFonts w:hint="eastAsia"/>
      </w:rPr>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2F1D2" w14:textId="77777777" w:rsidR="009409FE" w:rsidRDefault="009409FE">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68808461">
    <w:abstractNumId w:val="0"/>
  </w:num>
  <w:num w:numId="2" w16cid:durableId="41096858">
    <w:abstractNumId w:val="1"/>
  </w:num>
  <w:num w:numId="3" w16cid:durableId="12150009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394193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8B2"/>
    <w:rsid w:val="00026A47"/>
    <w:rsid w:val="00030C62"/>
    <w:rsid w:val="00032242"/>
    <w:rsid w:val="00032C15"/>
    <w:rsid w:val="00043AE3"/>
    <w:rsid w:val="000455CE"/>
    <w:rsid w:val="00045A50"/>
    <w:rsid w:val="00050467"/>
    <w:rsid w:val="000507C1"/>
    <w:rsid w:val="00050E32"/>
    <w:rsid w:val="0005270F"/>
    <w:rsid w:val="00055889"/>
    <w:rsid w:val="00056AED"/>
    <w:rsid w:val="000572C6"/>
    <w:rsid w:val="0006090B"/>
    <w:rsid w:val="00061EFE"/>
    <w:rsid w:val="00062C1B"/>
    <w:rsid w:val="0006368F"/>
    <w:rsid w:val="00066597"/>
    <w:rsid w:val="0006726F"/>
    <w:rsid w:val="00072066"/>
    <w:rsid w:val="00076E9C"/>
    <w:rsid w:val="00080105"/>
    <w:rsid w:val="00081154"/>
    <w:rsid w:val="000817BB"/>
    <w:rsid w:val="00082619"/>
    <w:rsid w:val="00084A9D"/>
    <w:rsid w:val="00086942"/>
    <w:rsid w:val="00086DB3"/>
    <w:rsid w:val="00092123"/>
    <w:rsid w:val="000929F7"/>
    <w:rsid w:val="00092FE3"/>
    <w:rsid w:val="000939AF"/>
    <w:rsid w:val="00093B11"/>
    <w:rsid w:val="00094C41"/>
    <w:rsid w:val="0009505B"/>
    <w:rsid w:val="0009610D"/>
    <w:rsid w:val="00096D0E"/>
    <w:rsid w:val="00096E15"/>
    <w:rsid w:val="000A1798"/>
    <w:rsid w:val="000A2809"/>
    <w:rsid w:val="000A4D7B"/>
    <w:rsid w:val="000A5A89"/>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068D"/>
    <w:rsid w:val="000F1285"/>
    <w:rsid w:val="000F4000"/>
    <w:rsid w:val="000F5C40"/>
    <w:rsid w:val="000F63F5"/>
    <w:rsid w:val="00102B55"/>
    <w:rsid w:val="00102D5B"/>
    <w:rsid w:val="0010342E"/>
    <w:rsid w:val="001050ED"/>
    <w:rsid w:val="001055B0"/>
    <w:rsid w:val="00107B10"/>
    <w:rsid w:val="00107FD3"/>
    <w:rsid w:val="00112609"/>
    <w:rsid w:val="00113410"/>
    <w:rsid w:val="00117085"/>
    <w:rsid w:val="0012019B"/>
    <w:rsid w:val="00121603"/>
    <w:rsid w:val="00121D79"/>
    <w:rsid w:val="00126858"/>
    <w:rsid w:val="00127843"/>
    <w:rsid w:val="00127ED5"/>
    <w:rsid w:val="00132839"/>
    <w:rsid w:val="00135275"/>
    <w:rsid w:val="001369D9"/>
    <w:rsid w:val="0014117E"/>
    <w:rsid w:val="00145063"/>
    <w:rsid w:val="00147133"/>
    <w:rsid w:val="0014717E"/>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42D1"/>
    <w:rsid w:val="001E5D76"/>
    <w:rsid w:val="001F141D"/>
    <w:rsid w:val="001F2A1F"/>
    <w:rsid w:val="001F32BF"/>
    <w:rsid w:val="001F39FE"/>
    <w:rsid w:val="001F4A95"/>
    <w:rsid w:val="001F4FBD"/>
    <w:rsid w:val="001F7512"/>
    <w:rsid w:val="00201826"/>
    <w:rsid w:val="00201AB5"/>
    <w:rsid w:val="002070DC"/>
    <w:rsid w:val="002078F3"/>
    <w:rsid w:val="00207CD5"/>
    <w:rsid w:val="00212890"/>
    <w:rsid w:val="002150EF"/>
    <w:rsid w:val="00215BAD"/>
    <w:rsid w:val="00222350"/>
    <w:rsid w:val="00224EE1"/>
    <w:rsid w:val="0022597A"/>
    <w:rsid w:val="00227859"/>
    <w:rsid w:val="00232353"/>
    <w:rsid w:val="0023618C"/>
    <w:rsid w:val="00237C9B"/>
    <w:rsid w:val="00241ACA"/>
    <w:rsid w:val="00241EE8"/>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0829"/>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06FB"/>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1055"/>
    <w:rsid w:val="003856A3"/>
    <w:rsid w:val="003864B9"/>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51D8"/>
    <w:rsid w:val="003F5FC8"/>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4E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102"/>
    <w:rsid w:val="004657EA"/>
    <w:rsid w:val="004661A5"/>
    <w:rsid w:val="004669C8"/>
    <w:rsid w:val="00467494"/>
    <w:rsid w:val="00467618"/>
    <w:rsid w:val="00467F0E"/>
    <w:rsid w:val="00470701"/>
    <w:rsid w:val="0047103A"/>
    <w:rsid w:val="004734F4"/>
    <w:rsid w:val="00477493"/>
    <w:rsid w:val="00480B5F"/>
    <w:rsid w:val="00480EE9"/>
    <w:rsid w:val="004822FB"/>
    <w:rsid w:val="004863FD"/>
    <w:rsid w:val="0048715E"/>
    <w:rsid w:val="00487357"/>
    <w:rsid w:val="00493DA8"/>
    <w:rsid w:val="00494FA6"/>
    <w:rsid w:val="004A0D5F"/>
    <w:rsid w:val="004A746C"/>
    <w:rsid w:val="004B578D"/>
    <w:rsid w:val="004B5830"/>
    <w:rsid w:val="004C244C"/>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A9D"/>
    <w:rsid w:val="00506E34"/>
    <w:rsid w:val="00510554"/>
    <w:rsid w:val="00510935"/>
    <w:rsid w:val="00511CCD"/>
    <w:rsid w:val="00517167"/>
    <w:rsid w:val="00520016"/>
    <w:rsid w:val="00521930"/>
    <w:rsid w:val="005223F2"/>
    <w:rsid w:val="005229F7"/>
    <w:rsid w:val="00522F88"/>
    <w:rsid w:val="005232F5"/>
    <w:rsid w:val="00524016"/>
    <w:rsid w:val="0052547C"/>
    <w:rsid w:val="005266D4"/>
    <w:rsid w:val="005273BB"/>
    <w:rsid w:val="00530548"/>
    <w:rsid w:val="0053450F"/>
    <w:rsid w:val="0053584B"/>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5B4A"/>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5083"/>
    <w:rsid w:val="005A7A85"/>
    <w:rsid w:val="005B0D69"/>
    <w:rsid w:val="005B2408"/>
    <w:rsid w:val="005B766D"/>
    <w:rsid w:val="005C5145"/>
    <w:rsid w:val="005C57D1"/>
    <w:rsid w:val="005C7ACF"/>
    <w:rsid w:val="005D1388"/>
    <w:rsid w:val="005D5412"/>
    <w:rsid w:val="005E0196"/>
    <w:rsid w:val="005E02B9"/>
    <w:rsid w:val="005E092A"/>
    <w:rsid w:val="005E0FF4"/>
    <w:rsid w:val="005E654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4578"/>
    <w:rsid w:val="006450B3"/>
    <w:rsid w:val="00645AE9"/>
    <w:rsid w:val="0064649E"/>
    <w:rsid w:val="00646DF1"/>
    <w:rsid w:val="00647036"/>
    <w:rsid w:val="00656F9A"/>
    <w:rsid w:val="00661FE6"/>
    <w:rsid w:val="006620BA"/>
    <w:rsid w:val="00662717"/>
    <w:rsid w:val="00665651"/>
    <w:rsid w:val="00665A74"/>
    <w:rsid w:val="00665CCA"/>
    <w:rsid w:val="006662A1"/>
    <w:rsid w:val="00667BE4"/>
    <w:rsid w:val="00670221"/>
    <w:rsid w:val="0067191A"/>
    <w:rsid w:val="00673746"/>
    <w:rsid w:val="00673AEB"/>
    <w:rsid w:val="00673BD7"/>
    <w:rsid w:val="006748D6"/>
    <w:rsid w:val="00675885"/>
    <w:rsid w:val="00680E67"/>
    <w:rsid w:val="0068156F"/>
    <w:rsid w:val="00681B79"/>
    <w:rsid w:val="006827D6"/>
    <w:rsid w:val="00682856"/>
    <w:rsid w:val="006845DD"/>
    <w:rsid w:val="00685995"/>
    <w:rsid w:val="006862CB"/>
    <w:rsid w:val="006873BF"/>
    <w:rsid w:val="00687D80"/>
    <w:rsid w:val="006918EE"/>
    <w:rsid w:val="006919B6"/>
    <w:rsid w:val="00692ACC"/>
    <w:rsid w:val="00693376"/>
    <w:rsid w:val="0069341B"/>
    <w:rsid w:val="00695B03"/>
    <w:rsid w:val="006A2927"/>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068E4"/>
    <w:rsid w:val="00710D35"/>
    <w:rsid w:val="00712774"/>
    <w:rsid w:val="00713346"/>
    <w:rsid w:val="00713F1D"/>
    <w:rsid w:val="00714B25"/>
    <w:rsid w:val="0071539E"/>
    <w:rsid w:val="00716D3B"/>
    <w:rsid w:val="00717030"/>
    <w:rsid w:val="00717797"/>
    <w:rsid w:val="00722704"/>
    <w:rsid w:val="00725C6C"/>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0355"/>
    <w:rsid w:val="007C2F7E"/>
    <w:rsid w:val="007C30A7"/>
    <w:rsid w:val="007C384C"/>
    <w:rsid w:val="007C5173"/>
    <w:rsid w:val="007C5BF3"/>
    <w:rsid w:val="007C6311"/>
    <w:rsid w:val="007C64BC"/>
    <w:rsid w:val="007C7D83"/>
    <w:rsid w:val="007C7DF1"/>
    <w:rsid w:val="007D3AB8"/>
    <w:rsid w:val="007D3B33"/>
    <w:rsid w:val="007D4E91"/>
    <w:rsid w:val="007D7849"/>
    <w:rsid w:val="007E05BE"/>
    <w:rsid w:val="007E0DDF"/>
    <w:rsid w:val="007E46FC"/>
    <w:rsid w:val="007E6165"/>
    <w:rsid w:val="007E7483"/>
    <w:rsid w:val="007F0F86"/>
    <w:rsid w:val="007F2186"/>
    <w:rsid w:val="007F3452"/>
    <w:rsid w:val="007F3A18"/>
    <w:rsid w:val="007F3EA7"/>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64CA"/>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380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67DC1"/>
    <w:rsid w:val="008719B1"/>
    <w:rsid w:val="0087330F"/>
    <w:rsid w:val="00874EA9"/>
    <w:rsid w:val="00876CFE"/>
    <w:rsid w:val="0088225F"/>
    <w:rsid w:val="00882E77"/>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86F"/>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1796"/>
    <w:rsid w:val="009277AE"/>
    <w:rsid w:val="00934118"/>
    <w:rsid w:val="009377DA"/>
    <w:rsid w:val="009409FE"/>
    <w:rsid w:val="00943D86"/>
    <w:rsid w:val="00943E94"/>
    <w:rsid w:val="00946081"/>
    <w:rsid w:val="009466B0"/>
    <w:rsid w:val="0095094F"/>
    <w:rsid w:val="00953046"/>
    <w:rsid w:val="00953446"/>
    <w:rsid w:val="009540F6"/>
    <w:rsid w:val="0095571F"/>
    <w:rsid w:val="009613DD"/>
    <w:rsid w:val="00961F52"/>
    <w:rsid w:val="00963887"/>
    <w:rsid w:val="0096402D"/>
    <w:rsid w:val="00965E53"/>
    <w:rsid w:val="009663B5"/>
    <w:rsid w:val="00971061"/>
    <w:rsid w:val="0097205A"/>
    <w:rsid w:val="009730DE"/>
    <w:rsid w:val="00974932"/>
    <w:rsid w:val="00980BD1"/>
    <w:rsid w:val="00980EE0"/>
    <w:rsid w:val="00982F8A"/>
    <w:rsid w:val="00986F18"/>
    <w:rsid w:val="0098753F"/>
    <w:rsid w:val="00990719"/>
    <w:rsid w:val="00992BC7"/>
    <w:rsid w:val="009955B6"/>
    <w:rsid w:val="009974C2"/>
    <w:rsid w:val="00997664"/>
    <w:rsid w:val="00997906"/>
    <w:rsid w:val="009A1160"/>
    <w:rsid w:val="009A1821"/>
    <w:rsid w:val="009A4542"/>
    <w:rsid w:val="009A5C6A"/>
    <w:rsid w:val="009B2161"/>
    <w:rsid w:val="009B33F0"/>
    <w:rsid w:val="009B4C83"/>
    <w:rsid w:val="009B5534"/>
    <w:rsid w:val="009C049A"/>
    <w:rsid w:val="009C148D"/>
    <w:rsid w:val="009C431D"/>
    <w:rsid w:val="009D11EF"/>
    <w:rsid w:val="009D2B1D"/>
    <w:rsid w:val="009D52E9"/>
    <w:rsid w:val="009D5E2C"/>
    <w:rsid w:val="009E0008"/>
    <w:rsid w:val="009E71B1"/>
    <w:rsid w:val="009E7AF5"/>
    <w:rsid w:val="009F05AC"/>
    <w:rsid w:val="009F26BF"/>
    <w:rsid w:val="009F344E"/>
    <w:rsid w:val="009F421E"/>
    <w:rsid w:val="009F527B"/>
    <w:rsid w:val="009F797F"/>
    <w:rsid w:val="00A02DF7"/>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37CD"/>
    <w:rsid w:val="00A76B26"/>
    <w:rsid w:val="00A8326F"/>
    <w:rsid w:val="00A85BF2"/>
    <w:rsid w:val="00A85EE2"/>
    <w:rsid w:val="00A86555"/>
    <w:rsid w:val="00A90C15"/>
    <w:rsid w:val="00A929F4"/>
    <w:rsid w:val="00A94DDE"/>
    <w:rsid w:val="00A94EE3"/>
    <w:rsid w:val="00A9733E"/>
    <w:rsid w:val="00A9745D"/>
    <w:rsid w:val="00AA00C1"/>
    <w:rsid w:val="00AA06B3"/>
    <w:rsid w:val="00AA182A"/>
    <w:rsid w:val="00AA23F2"/>
    <w:rsid w:val="00AA3C9F"/>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61B"/>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2E7"/>
    <w:rsid w:val="00B376F3"/>
    <w:rsid w:val="00B378E1"/>
    <w:rsid w:val="00B378E4"/>
    <w:rsid w:val="00B421F7"/>
    <w:rsid w:val="00B43A68"/>
    <w:rsid w:val="00B4729B"/>
    <w:rsid w:val="00B50F59"/>
    <w:rsid w:val="00B518B3"/>
    <w:rsid w:val="00B53466"/>
    <w:rsid w:val="00B57A86"/>
    <w:rsid w:val="00B60CAE"/>
    <w:rsid w:val="00B621DA"/>
    <w:rsid w:val="00B6572D"/>
    <w:rsid w:val="00B671E6"/>
    <w:rsid w:val="00B713F9"/>
    <w:rsid w:val="00B725B9"/>
    <w:rsid w:val="00B7394E"/>
    <w:rsid w:val="00B76A24"/>
    <w:rsid w:val="00B80530"/>
    <w:rsid w:val="00B8097F"/>
    <w:rsid w:val="00B8145F"/>
    <w:rsid w:val="00B8308D"/>
    <w:rsid w:val="00B841A9"/>
    <w:rsid w:val="00B84AC4"/>
    <w:rsid w:val="00B87247"/>
    <w:rsid w:val="00B93181"/>
    <w:rsid w:val="00B93E10"/>
    <w:rsid w:val="00BA6769"/>
    <w:rsid w:val="00BA6922"/>
    <w:rsid w:val="00BB0F54"/>
    <w:rsid w:val="00BB0FB6"/>
    <w:rsid w:val="00BB13BF"/>
    <w:rsid w:val="00BB7BB6"/>
    <w:rsid w:val="00BC0159"/>
    <w:rsid w:val="00BC100E"/>
    <w:rsid w:val="00BD39BD"/>
    <w:rsid w:val="00BD69DE"/>
    <w:rsid w:val="00BD737D"/>
    <w:rsid w:val="00BD7B28"/>
    <w:rsid w:val="00BE059D"/>
    <w:rsid w:val="00BE07EF"/>
    <w:rsid w:val="00BE31E8"/>
    <w:rsid w:val="00BE52BC"/>
    <w:rsid w:val="00BF29DC"/>
    <w:rsid w:val="00BF303E"/>
    <w:rsid w:val="00BF3DF9"/>
    <w:rsid w:val="00BF4A5E"/>
    <w:rsid w:val="00BF5CAD"/>
    <w:rsid w:val="00BF7B8F"/>
    <w:rsid w:val="00C01DB3"/>
    <w:rsid w:val="00C02B65"/>
    <w:rsid w:val="00C04A42"/>
    <w:rsid w:val="00C05346"/>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6E9E"/>
    <w:rsid w:val="00C470A2"/>
    <w:rsid w:val="00C5237F"/>
    <w:rsid w:val="00C5486A"/>
    <w:rsid w:val="00C569CB"/>
    <w:rsid w:val="00C608DB"/>
    <w:rsid w:val="00C61360"/>
    <w:rsid w:val="00C61A87"/>
    <w:rsid w:val="00C62978"/>
    <w:rsid w:val="00C63530"/>
    <w:rsid w:val="00C63F6D"/>
    <w:rsid w:val="00C64B5D"/>
    <w:rsid w:val="00C65201"/>
    <w:rsid w:val="00C71655"/>
    <w:rsid w:val="00C716C4"/>
    <w:rsid w:val="00C71CCE"/>
    <w:rsid w:val="00C74789"/>
    <w:rsid w:val="00C74E23"/>
    <w:rsid w:val="00C7780F"/>
    <w:rsid w:val="00C77C91"/>
    <w:rsid w:val="00C80148"/>
    <w:rsid w:val="00C826AD"/>
    <w:rsid w:val="00C85547"/>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1C68"/>
    <w:rsid w:val="00CE53B4"/>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0E85"/>
    <w:rsid w:val="00D51F1D"/>
    <w:rsid w:val="00D520A0"/>
    <w:rsid w:val="00D54704"/>
    <w:rsid w:val="00D54C3C"/>
    <w:rsid w:val="00D5532C"/>
    <w:rsid w:val="00D55CAB"/>
    <w:rsid w:val="00D567C6"/>
    <w:rsid w:val="00D56867"/>
    <w:rsid w:val="00D579D9"/>
    <w:rsid w:val="00D60C57"/>
    <w:rsid w:val="00D62D7A"/>
    <w:rsid w:val="00D63A1F"/>
    <w:rsid w:val="00D646EF"/>
    <w:rsid w:val="00D65943"/>
    <w:rsid w:val="00D67634"/>
    <w:rsid w:val="00D678EB"/>
    <w:rsid w:val="00D67B99"/>
    <w:rsid w:val="00D70A40"/>
    <w:rsid w:val="00D721B1"/>
    <w:rsid w:val="00D72F9D"/>
    <w:rsid w:val="00D73195"/>
    <w:rsid w:val="00D73D18"/>
    <w:rsid w:val="00D74390"/>
    <w:rsid w:val="00D7685F"/>
    <w:rsid w:val="00D773F7"/>
    <w:rsid w:val="00D82650"/>
    <w:rsid w:val="00D83769"/>
    <w:rsid w:val="00D841CA"/>
    <w:rsid w:val="00D90114"/>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DF6D36"/>
    <w:rsid w:val="00E00047"/>
    <w:rsid w:val="00E005B9"/>
    <w:rsid w:val="00E02857"/>
    <w:rsid w:val="00E0394E"/>
    <w:rsid w:val="00E06194"/>
    <w:rsid w:val="00E07A0A"/>
    <w:rsid w:val="00E1375F"/>
    <w:rsid w:val="00E14466"/>
    <w:rsid w:val="00E174CD"/>
    <w:rsid w:val="00E20E19"/>
    <w:rsid w:val="00E21304"/>
    <w:rsid w:val="00E234AA"/>
    <w:rsid w:val="00E240DA"/>
    <w:rsid w:val="00E2460D"/>
    <w:rsid w:val="00E24BAE"/>
    <w:rsid w:val="00E30609"/>
    <w:rsid w:val="00E307D3"/>
    <w:rsid w:val="00E33B1F"/>
    <w:rsid w:val="00E355E6"/>
    <w:rsid w:val="00E36889"/>
    <w:rsid w:val="00E41248"/>
    <w:rsid w:val="00E47F6B"/>
    <w:rsid w:val="00E5173A"/>
    <w:rsid w:val="00E60708"/>
    <w:rsid w:val="00E63ED8"/>
    <w:rsid w:val="00E64288"/>
    <w:rsid w:val="00E669D9"/>
    <w:rsid w:val="00E67553"/>
    <w:rsid w:val="00E70940"/>
    <w:rsid w:val="00E7129C"/>
    <w:rsid w:val="00E717B9"/>
    <w:rsid w:val="00E72CE2"/>
    <w:rsid w:val="00E74B49"/>
    <w:rsid w:val="00E76519"/>
    <w:rsid w:val="00E80F55"/>
    <w:rsid w:val="00E85501"/>
    <w:rsid w:val="00E85E93"/>
    <w:rsid w:val="00E87BC9"/>
    <w:rsid w:val="00E93920"/>
    <w:rsid w:val="00E94FCE"/>
    <w:rsid w:val="00E961EC"/>
    <w:rsid w:val="00EA010A"/>
    <w:rsid w:val="00EA0AEC"/>
    <w:rsid w:val="00EA2B14"/>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250EC"/>
    <w:rsid w:val="00F30959"/>
    <w:rsid w:val="00F3153B"/>
    <w:rsid w:val="00F32B8F"/>
    <w:rsid w:val="00F343A0"/>
    <w:rsid w:val="00F37574"/>
    <w:rsid w:val="00F37BE5"/>
    <w:rsid w:val="00F409E2"/>
    <w:rsid w:val="00F40DF4"/>
    <w:rsid w:val="00F41802"/>
    <w:rsid w:val="00F42BEF"/>
    <w:rsid w:val="00F44D0C"/>
    <w:rsid w:val="00F47904"/>
    <w:rsid w:val="00F47B47"/>
    <w:rsid w:val="00F52598"/>
    <w:rsid w:val="00F53671"/>
    <w:rsid w:val="00F559B1"/>
    <w:rsid w:val="00F562CC"/>
    <w:rsid w:val="00F5696E"/>
    <w:rsid w:val="00F57BAE"/>
    <w:rsid w:val="00F61F55"/>
    <w:rsid w:val="00F6215C"/>
    <w:rsid w:val="00F65A7F"/>
    <w:rsid w:val="00F66180"/>
    <w:rsid w:val="00F7625E"/>
    <w:rsid w:val="00F77BDC"/>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29F6"/>
    <w:rsid w:val="00FC6C74"/>
    <w:rsid w:val="00FC761C"/>
    <w:rsid w:val="00FD1174"/>
    <w:rsid w:val="00FD13AE"/>
    <w:rsid w:val="00FD21E5"/>
    <w:rsid w:val="00FD3125"/>
    <w:rsid w:val="00FD40A6"/>
    <w:rsid w:val="00FE09BA"/>
    <w:rsid w:val="00FE6303"/>
    <w:rsid w:val="00FE71D4"/>
    <w:rsid w:val="00FF171F"/>
    <w:rsid w:val="00FF1AC9"/>
    <w:rsid w:val="00FF5B67"/>
    <w:rsid w:val="02104475"/>
    <w:rsid w:val="04FE6743"/>
    <w:rsid w:val="105B7CD5"/>
    <w:rsid w:val="20646191"/>
    <w:rsid w:val="301A2433"/>
    <w:rsid w:val="397800D1"/>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2A34B0"/>
  <w15:docId w15:val="{4C13AC0D-8201-42C8-8D9C-A8F9B1140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customStyle="1" w:styleId="33">
    <w:name w:val="修订3"/>
    <w:hidden/>
    <w:uiPriority w:val="99"/>
    <w:semiHidden/>
    <w:qFormat/>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qFormat/>
    <w:rPr>
      <w:color w:val="605E5C"/>
      <w:shd w:val="clear" w:color="auto" w:fill="E1DFDD"/>
    </w:rPr>
  </w:style>
  <w:style w:type="character" w:customStyle="1" w:styleId="34">
    <w:name w:val="未处理的提及3"/>
    <w:basedOn w:val="a0"/>
    <w:uiPriority w:val="99"/>
    <w:semiHidden/>
    <w:unhideWhenUsed/>
    <w:qFormat/>
    <w:rPr>
      <w:color w:val="605E5C"/>
      <w:shd w:val="clear" w:color="auto" w:fill="E1DFDD"/>
    </w:rPr>
  </w:style>
  <w:style w:type="paragraph" w:styleId="aff0">
    <w:name w:val="Revision"/>
    <w:hidden/>
    <w:uiPriority w:val="99"/>
    <w:unhideWhenUsed/>
    <w:rsid w:val="007C0355"/>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5ifund.com" TargetMode="External"/><Relationship Id="rId26" Type="http://schemas.openxmlformats.org/officeDocument/2006/relationships/hyperlink" Target="http://www.puyifund.com" TargetMode="External"/><Relationship Id="rId3" Type="http://schemas.openxmlformats.org/officeDocument/2006/relationships/customXml" Target="../customXml/item3.xml"/><Relationship Id="rId21" Type="http://schemas.openxmlformats.org/officeDocument/2006/relationships/hyperlink" Target="http://danjuanapp.com/"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jiyufund.com.cn/" TargetMode="External"/><Relationship Id="rId25" Type="http://schemas.openxmlformats.org/officeDocument/2006/relationships/hyperlink" Target="http://www.snjijin"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www.jjmmw.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taixincf.com"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www.vstonewealth.com" TargetMode="External"/><Relationship Id="rId28" Type="http://schemas.openxmlformats.org/officeDocument/2006/relationships/image" Target="media/image1.jpeg"/><Relationship Id="rId10" Type="http://schemas.openxmlformats.org/officeDocument/2006/relationships/endnotes" Target="endnotes.xml"/><Relationship Id="rId19" Type="http://schemas.openxmlformats.org/officeDocument/2006/relationships/hyperlink" Target="http://www.zlfund.cn" TargetMode="External"/><Relationship Id="rId3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www.wacaijijin.com" TargetMode="External"/><Relationship Id="rId27" Type="http://schemas.openxmlformats.org/officeDocument/2006/relationships/hyperlink" Target="http://www.txfund.com" TargetMode="External"/><Relationship Id="rId30" Type="http://schemas.openxmlformats.org/officeDocument/2006/relationships/footer" Target="footer4.xml"/><Relationship Id="rId8"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EFAD4-B213-40C6-9634-BA9B191E0F23}">
  <ds:schemaRefs>
    <ds:schemaRef ds:uri="http://schemas.openxmlformats.org/officeDocument/2006/bibliography"/>
  </ds:schemaRefs>
</ds:datastoreItem>
</file>

<file path=customXml/itemProps2.xml><?xml version="1.0" encoding="utf-8"?>
<ds:datastoreItem xmlns:ds="http://schemas.openxmlformats.org/officeDocument/2006/customXml" ds:itemID="{4913B3FC-8C37-494D-9FAC-48D584709F6E}">
  <ds:schemaRefs>
    <ds:schemaRef ds:uri="http://schemas.openxmlformats.org/officeDocument/2006/bibliography"/>
  </ds:schemaRefs>
</ds:datastoreItem>
</file>

<file path=customXml/itemProps3.xml><?xml version="1.0" encoding="utf-8"?>
<ds:datastoreItem xmlns:ds="http://schemas.openxmlformats.org/officeDocument/2006/customXml" ds:itemID="{690B9AB5-F50E-4093-A202-490D999D765A}">
  <ds:schemaRefs>
    <ds:schemaRef ds:uri="http://schemas.openxmlformats.org/officeDocument/2006/bibliography"/>
  </ds:schemaRefs>
</ds:datastoreItem>
</file>

<file path=customXml/itemProps4.xml><?xml version="1.0" encoding="utf-8"?>
<ds:datastoreItem xmlns:ds="http://schemas.openxmlformats.org/officeDocument/2006/customXml" ds:itemID="{46583AB9-06B8-43F5-BA5B-745AAD0A6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TotalTime>
  <Pages>134</Pages>
  <Words>47677</Words>
  <Characters>50538</Characters>
  <Application>Microsoft Office Word</Application>
  <DocSecurity>0</DocSecurity>
  <Lines>2526</Lines>
  <Paragraphs>2654</Paragraphs>
  <ScaleCrop>false</ScaleCrop>
  <Company>Microsoft</Company>
  <LinksUpToDate>false</LinksUpToDate>
  <CharactersWithSpaces>95561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徐铮</cp:lastModifiedBy>
  <cp:revision>144</cp:revision>
  <cp:lastPrinted>2019-07-25T06:04:00Z</cp:lastPrinted>
  <dcterms:created xsi:type="dcterms:W3CDTF">2021-08-16T01:20:00Z</dcterms:created>
  <dcterms:modified xsi:type="dcterms:W3CDTF">2025-08-04T06:54:00Z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9633DE74EC5B4906BDE4F50B84F2AB3B_13</vt:lpwstr>
  </property>
  <property fmtid="{D5CDD505-2E9C-101B-9397-08002B2CF9AE}" pid="4" name="KSOTemplateDocerSaveRecord">
    <vt:lpwstr>eyJoZGlkIjoiYWEyZTA3M2M5N2Q0MmQwMWJkYjAxYzAyY2RhYmU3MjYiLCJ1c2VySWQiOiIxNTIwODY1NzQwIn0=</vt:lpwstr>
  </property>
</Properties>
</file>