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5EF85068" w:rsidR="00AC3A9B" w:rsidRDefault="00A6522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7068667A" w14:textId="72386937" w:rsidR="00AC3A9B" w:rsidRDefault="00A65220">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D332AF">
        <w:rPr>
          <w:rFonts w:asciiTheme="minorEastAsia" w:hAnsiTheme="minorEastAsia" w:cs="Times New Roman" w:hint="eastAsia"/>
          <w:b/>
          <w:sz w:val="36"/>
          <w:szCs w:val="36"/>
        </w:rPr>
        <w:t>2023年第2号</w:t>
      </w:r>
      <w:r>
        <w:rPr>
          <w:rFonts w:asciiTheme="minorEastAsia" w:hAnsiTheme="minorEastAsia" w:cs="Times New Roman" w:hint="eastAsia"/>
          <w:b/>
          <w:sz w:val="36"/>
          <w:szCs w:val="36"/>
        </w:rPr>
        <w:t>）</w:t>
      </w:r>
    </w:p>
    <w:p w14:paraId="70304D14" w14:textId="77777777" w:rsidR="00AC3A9B" w:rsidRPr="009E040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proofErr w:type="gramStart"/>
      <w:r w:rsidR="000F4E57">
        <w:rPr>
          <w:rFonts w:ascii="Arial" w:eastAsia="宋体" w:hAnsi="Arial" w:cs="Times New Roman" w:hint="eastAsia"/>
          <w:b/>
          <w:sz w:val="36"/>
          <w:szCs w:val="36"/>
        </w:rPr>
        <w:t>浙商银行</w:t>
      </w:r>
      <w:proofErr w:type="gramEnd"/>
      <w:r w:rsidR="000F4E57">
        <w:rPr>
          <w:rFonts w:ascii="Arial" w:eastAsia="宋体" w:hAnsi="Arial" w:cs="Times New Roman" w:hint="eastAsia"/>
          <w:b/>
          <w:sz w:val="36"/>
          <w:szCs w:val="36"/>
        </w:rPr>
        <w:t>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76360CDD" w14:textId="5A75C83B" w:rsidR="00DF2ABC" w:rsidRDefault="00EB2B06" w:rsidP="00DF2AB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w:t>
      </w:r>
      <w:r w:rsidR="00DF2ABC" w:rsidRPr="00DF2ABC">
        <w:rPr>
          <w:rFonts w:asciiTheme="minorEastAsia" w:hAnsiTheme="minorEastAsia" w:cs="Arial" w:hint="eastAsia"/>
          <w:sz w:val="24"/>
          <w:szCs w:val="24"/>
        </w:rPr>
        <w:t>所载内容截止日为202</w:t>
      </w:r>
      <w:r>
        <w:rPr>
          <w:rFonts w:asciiTheme="minorEastAsia" w:hAnsiTheme="minorEastAsia" w:cs="Arial"/>
          <w:sz w:val="24"/>
          <w:szCs w:val="24"/>
        </w:rPr>
        <w:t>3</w:t>
      </w:r>
      <w:r w:rsidR="00DF2ABC" w:rsidRPr="00DF2ABC">
        <w:rPr>
          <w:rFonts w:asciiTheme="minorEastAsia" w:hAnsiTheme="minorEastAsia" w:cs="Arial" w:hint="eastAsia"/>
          <w:sz w:val="24"/>
          <w:szCs w:val="24"/>
        </w:rPr>
        <w:t>年8月</w:t>
      </w:r>
      <w:r>
        <w:rPr>
          <w:rFonts w:asciiTheme="minorEastAsia" w:hAnsiTheme="minorEastAsia" w:cs="Arial"/>
          <w:sz w:val="24"/>
          <w:szCs w:val="24"/>
        </w:rPr>
        <w:t>23</w:t>
      </w:r>
      <w:r w:rsidR="00DF2ABC" w:rsidRPr="00DF2ABC">
        <w:rPr>
          <w:rFonts w:asciiTheme="minorEastAsia" w:hAnsiTheme="minorEastAsia" w:cs="Arial" w:hint="eastAsia"/>
          <w:sz w:val="24"/>
          <w:szCs w:val="24"/>
        </w:rPr>
        <w:t>日，有关财务数据截止日为</w:t>
      </w:r>
      <w:r w:rsidR="0009252A" w:rsidRPr="00DF2ABC">
        <w:rPr>
          <w:rFonts w:asciiTheme="minorEastAsia" w:hAnsiTheme="minorEastAsia" w:cs="Arial" w:hint="eastAsia"/>
          <w:sz w:val="24"/>
          <w:szCs w:val="24"/>
        </w:rPr>
        <w:t>202</w:t>
      </w:r>
      <w:r w:rsidR="0009252A">
        <w:rPr>
          <w:rFonts w:asciiTheme="minorEastAsia" w:hAnsiTheme="minorEastAsia" w:cs="Arial"/>
          <w:sz w:val="24"/>
          <w:szCs w:val="24"/>
        </w:rPr>
        <w:t>3</w:t>
      </w:r>
      <w:r w:rsidR="00DF2ABC" w:rsidRPr="00DF2ABC">
        <w:rPr>
          <w:rFonts w:asciiTheme="minorEastAsia" w:hAnsiTheme="minorEastAsia" w:cs="Arial" w:hint="eastAsia"/>
          <w:sz w:val="24"/>
          <w:szCs w:val="24"/>
        </w:rPr>
        <w:t>年6月30日，净值表现截止日为</w:t>
      </w:r>
      <w:r w:rsidR="0009252A" w:rsidRPr="00DF2ABC">
        <w:rPr>
          <w:rFonts w:asciiTheme="minorEastAsia" w:hAnsiTheme="minorEastAsia" w:cs="Arial" w:hint="eastAsia"/>
          <w:sz w:val="24"/>
          <w:szCs w:val="24"/>
        </w:rPr>
        <w:t>202</w:t>
      </w:r>
      <w:r w:rsidR="0009252A">
        <w:rPr>
          <w:rFonts w:asciiTheme="minorEastAsia" w:hAnsiTheme="minorEastAsia" w:cs="Arial"/>
          <w:sz w:val="24"/>
          <w:szCs w:val="24"/>
        </w:rPr>
        <w:t>3</w:t>
      </w:r>
      <w:r w:rsidR="00DF2ABC" w:rsidRPr="00DF2ABC">
        <w:rPr>
          <w:rFonts w:asciiTheme="minorEastAsia" w:hAnsiTheme="minorEastAsia" w:cs="Arial" w:hint="eastAsia"/>
          <w:sz w:val="24"/>
          <w:szCs w:val="24"/>
        </w:rPr>
        <w:t>年6月30日。（财务数据未经审计）。</w:t>
      </w:r>
    </w:p>
    <w:p w14:paraId="14132A6E" w14:textId="2D58927C" w:rsidR="0009252A" w:rsidRPr="00DF2ABC" w:rsidRDefault="0009252A" w:rsidP="00DF2AB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w:t>
      </w:r>
      <w:proofErr w:type="gramStart"/>
      <w:r>
        <w:rPr>
          <w:rFonts w:asciiTheme="minorEastAsia" w:hAnsiTheme="minorEastAsia" w:cs="Arial" w:hint="eastAsia"/>
          <w:sz w:val="24"/>
          <w:szCs w:val="24"/>
        </w:rPr>
        <w:t>人浙商</w:t>
      </w:r>
      <w:proofErr w:type="gramEnd"/>
      <w:r>
        <w:rPr>
          <w:rFonts w:asciiTheme="minorEastAsia" w:hAnsiTheme="minorEastAsia" w:cs="Arial" w:hint="eastAsia"/>
          <w:sz w:val="24"/>
          <w:szCs w:val="24"/>
        </w:rPr>
        <w:t>银行股份有限公司已复</w:t>
      </w:r>
      <w:r w:rsidRPr="0009252A">
        <w:rPr>
          <w:rFonts w:asciiTheme="minorEastAsia" w:hAnsiTheme="minorEastAsia" w:cs="Arial" w:hint="eastAsia"/>
          <w:sz w:val="24"/>
          <w:szCs w:val="24"/>
        </w:rPr>
        <w:t>核了本次更新的招募说明书。</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400DEF2A" w14:textId="76783763" w:rsidR="0018693A"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2077893" w:history="1">
        <w:r w:rsidR="0018693A" w:rsidRPr="00290D7D">
          <w:rPr>
            <w:rStyle w:val="afc"/>
            <w:noProof/>
          </w:rPr>
          <w:t>第一部分</w:t>
        </w:r>
        <w:r w:rsidR="0018693A" w:rsidRPr="00290D7D">
          <w:rPr>
            <w:rStyle w:val="afc"/>
            <w:noProof/>
          </w:rPr>
          <w:t xml:space="preserve">  </w:t>
        </w:r>
        <w:r w:rsidR="0018693A" w:rsidRPr="00290D7D">
          <w:rPr>
            <w:rStyle w:val="afc"/>
            <w:noProof/>
          </w:rPr>
          <w:t>绪言</w:t>
        </w:r>
        <w:r w:rsidR="0018693A">
          <w:rPr>
            <w:noProof/>
            <w:webHidden/>
          </w:rPr>
          <w:tab/>
        </w:r>
        <w:r w:rsidR="0018693A">
          <w:rPr>
            <w:noProof/>
            <w:webHidden/>
          </w:rPr>
          <w:fldChar w:fldCharType="begin"/>
        </w:r>
        <w:r w:rsidR="0018693A">
          <w:rPr>
            <w:noProof/>
            <w:webHidden/>
          </w:rPr>
          <w:instrText xml:space="preserve"> PAGEREF _Toc112077893 \h </w:instrText>
        </w:r>
        <w:r w:rsidR="0018693A">
          <w:rPr>
            <w:noProof/>
            <w:webHidden/>
          </w:rPr>
        </w:r>
        <w:r w:rsidR="0018693A">
          <w:rPr>
            <w:noProof/>
            <w:webHidden/>
          </w:rPr>
          <w:fldChar w:fldCharType="separate"/>
        </w:r>
        <w:r w:rsidR="00FE4237">
          <w:rPr>
            <w:noProof/>
            <w:webHidden/>
          </w:rPr>
          <w:t>4</w:t>
        </w:r>
        <w:r w:rsidR="0018693A">
          <w:rPr>
            <w:noProof/>
            <w:webHidden/>
          </w:rPr>
          <w:fldChar w:fldCharType="end"/>
        </w:r>
      </w:hyperlink>
    </w:p>
    <w:p w14:paraId="719CFD1D" w14:textId="6F96E525" w:rsidR="0018693A" w:rsidRDefault="00000000">
      <w:pPr>
        <w:pStyle w:val="TOC1"/>
        <w:rPr>
          <w:rFonts w:asciiTheme="minorHAnsi" w:eastAsiaTheme="minorEastAsia" w:hAnsiTheme="minorHAnsi" w:cstheme="minorBidi"/>
          <w:noProof/>
          <w:szCs w:val="22"/>
        </w:rPr>
      </w:pPr>
      <w:hyperlink w:anchor="_Toc112077894" w:history="1">
        <w:r w:rsidR="0018693A" w:rsidRPr="00290D7D">
          <w:rPr>
            <w:rStyle w:val="afc"/>
            <w:noProof/>
          </w:rPr>
          <w:t>第二部分</w:t>
        </w:r>
        <w:r w:rsidR="0018693A" w:rsidRPr="00290D7D">
          <w:rPr>
            <w:rStyle w:val="afc"/>
            <w:noProof/>
          </w:rPr>
          <w:t xml:space="preserve">  </w:t>
        </w:r>
        <w:r w:rsidR="0018693A" w:rsidRPr="00290D7D">
          <w:rPr>
            <w:rStyle w:val="afc"/>
            <w:noProof/>
          </w:rPr>
          <w:t>释义</w:t>
        </w:r>
        <w:r w:rsidR="0018693A">
          <w:rPr>
            <w:noProof/>
            <w:webHidden/>
          </w:rPr>
          <w:tab/>
        </w:r>
        <w:r w:rsidR="0018693A">
          <w:rPr>
            <w:noProof/>
            <w:webHidden/>
          </w:rPr>
          <w:fldChar w:fldCharType="begin"/>
        </w:r>
        <w:r w:rsidR="0018693A">
          <w:rPr>
            <w:noProof/>
            <w:webHidden/>
          </w:rPr>
          <w:instrText xml:space="preserve"> PAGEREF _Toc112077894 \h </w:instrText>
        </w:r>
        <w:r w:rsidR="0018693A">
          <w:rPr>
            <w:noProof/>
            <w:webHidden/>
          </w:rPr>
        </w:r>
        <w:r w:rsidR="0018693A">
          <w:rPr>
            <w:noProof/>
            <w:webHidden/>
          </w:rPr>
          <w:fldChar w:fldCharType="separate"/>
        </w:r>
        <w:r w:rsidR="00FE4237">
          <w:rPr>
            <w:noProof/>
            <w:webHidden/>
          </w:rPr>
          <w:t>5</w:t>
        </w:r>
        <w:r w:rsidR="0018693A">
          <w:rPr>
            <w:noProof/>
            <w:webHidden/>
          </w:rPr>
          <w:fldChar w:fldCharType="end"/>
        </w:r>
      </w:hyperlink>
    </w:p>
    <w:p w14:paraId="2EA74017" w14:textId="71F46959" w:rsidR="0018693A" w:rsidRDefault="00000000">
      <w:pPr>
        <w:pStyle w:val="TOC1"/>
        <w:rPr>
          <w:rFonts w:asciiTheme="minorHAnsi" w:eastAsiaTheme="minorEastAsia" w:hAnsiTheme="minorHAnsi" w:cstheme="minorBidi"/>
          <w:noProof/>
          <w:szCs w:val="22"/>
        </w:rPr>
      </w:pPr>
      <w:hyperlink w:anchor="_Toc112077895" w:history="1">
        <w:r w:rsidR="0018693A" w:rsidRPr="00290D7D">
          <w:rPr>
            <w:rStyle w:val="afc"/>
            <w:noProof/>
          </w:rPr>
          <w:t>第三部分</w:t>
        </w:r>
        <w:r w:rsidR="0018693A" w:rsidRPr="00290D7D">
          <w:rPr>
            <w:rStyle w:val="afc"/>
            <w:noProof/>
          </w:rPr>
          <w:t xml:space="preserve">  </w:t>
        </w:r>
        <w:r w:rsidR="0018693A" w:rsidRPr="00290D7D">
          <w:rPr>
            <w:rStyle w:val="afc"/>
            <w:noProof/>
          </w:rPr>
          <w:t>基金管理人</w:t>
        </w:r>
        <w:r w:rsidR="0018693A">
          <w:rPr>
            <w:noProof/>
            <w:webHidden/>
          </w:rPr>
          <w:tab/>
        </w:r>
        <w:r w:rsidR="0018693A">
          <w:rPr>
            <w:noProof/>
            <w:webHidden/>
          </w:rPr>
          <w:fldChar w:fldCharType="begin"/>
        </w:r>
        <w:r w:rsidR="0018693A">
          <w:rPr>
            <w:noProof/>
            <w:webHidden/>
          </w:rPr>
          <w:instrText xml:space="preserve"> PAGEREF _Toc112077895 \h </w:instrText>
        </w:r>
        <w:r w:rsidR="0018693A">
          <w:rPr>
            <w:noProof/>
            <w:webHidden/>
          </w:rPr>
        </w:r>
        <w:r w:rsidR="0018693A">
          <w:rPr>
            <w:noProof/>
            <w:webHidden/>
          </w:rPr>
          <w:fldChar w:fldCharType="separate"/>
        </w:r>
        <w:r w:rsidR="00FE4237">
          <w:rPr>
            <w:noProof/>
            <w:webHidden/>
          </w:rPr>
          <w:t>10</w:t>
        </w:r>
        <w:r w:rsidR="0018693A">
          <w:rPr>
            <w:noProof/>
            <w:webHidden/>
          </w:rPr>
          <w:fldChar w:fldCharType="end"/>
        </w:r>
      </w:hyperlink>
    </w:p>
    <w:p w14:paraId="61528440" w14:textId="7719927D" w:rsidR="0018693A" w:rsidRDefault="00000000">
      <w:pPr>
        <w:pStyle w:val="TOC1"/>
        <w:rPr>
          <w:rFonts w:asciiTheme="minorHAnsi" w:eastAsiaTheme="minorEastAsia" w:hAnsiTheme="minorHAnsi" w:cstheme="minorBidi"/>
          <w:noProof/>
          <w:szCs w:val="22"/>
        </w:rPr>
      </w:pPr>
      <w:hyperlink w:anchor="_Toc112077896" w:history="1">
        <w:r w:rsidR="0018693A" w:rsidRPr="00290D7D">
          <w:rPr>
            <w:rStyle w:val="afc"/>
            <w:noProof/>
          </w:rPr>
          <w:t>第四部分</w:t>
        </w:r>
        <w:r w:rsidR="0018693A" w:rsidRPr="00290D7D">
          <w:rPr>
            <w:rStyle w:val="afc"/>
            <w:noProof/>
          </w:rPr>
          <w:t xml:space="preserve">  </w:t>
        </w:r>
        <w:r w:rsidR="0018693A" w:rsidRPr="00290D7D">
          <w:rPr>
            <w:rStyle w:val="afc"/>
            <w:noProof/>
          </w:rPr>
          <w:t>基金托管人</w:t>
        </w:r>
        <w:r w:rsidR="0018693A">
          <w:rPr>
            <w:noProof/>
            <w:webHidden/>
          </w:rPr>
          <w:tab/>
        </w:r>
        <w:r w:rsidR="0018693A">
          <w:rPr>
            <w:noProof/>
            <w:webHidden/>
          </w:rPr>
          <w:fldChar w:fldCharType="begin"/>
        </w:r>
        <w:r w:rsidR="0018693A">
          <w:rPr>
            <w:noProof/>
            <w:webHidden/>
          </w:rPr>
          <w:instrText xml:space="preserve"> PAGEREF _Toc112077896 \h </w:instrText>
        </w:r>
        <w:r w:rsidR="0018693A">
          <w:rPr>
            <w:noProof/>
            <w:webHidden/>
          </w:rPr>
        </w:r>
        <w:r w:rsidR="0018693A">
          <w:rPr>
            <w:noProof/>
            <w:webHidden/>
          </w:rPr>
          <w:fldChar w:fldCharType="separate"/>
        </w:r>
        <w:r w:rsidR="00FE4237">
          <w:rPr>
            <w:noProof/>
            <w:webHidden/>
          </w:rPr>
          <w:t>21</w:t>
        </w:r>
        <w:r w:rsidR="0018693A">
          <w:rPr>
            <w:noProof/>
            <w:webHidden/>
          </w:rPr>
          <w:fldChar w:fldCharType="end"/>
        </w:r>
      </w:hyperlink>
    </w:p>
    <w:p w14:paraId="35A8798C" w14:textId="6FB01004" w:rsidR="0018693A" w:rsidRDefault="00000000">
      <w:pPr>
        <w:pStyle w:val="TOC1"/>
        <w:rPr>
          <w:rFonts w:asciiTheme="minorHAnsi" w:eastAsiaTheme="minorEastAsia" w:hAnsiTheme="minorHAnsi" w:cstheme="minorBidi"/>
          <w:noProof/>
          <w:szCs w:val="22"/>
        </w:rPr>
      </w:pPr>
      <w:hyperlink w:anchor="_Toc112077897" w:history="1">
        <w:r w:rsidR="0018693A" w:rsidRPr="00290D7D">
          <w:rPr>
            <w:rStyle w:val="afc"/>
            <w:noProof/>
          </w:rPr>
          <w:t>第五部分</w:t>
        </w:r>
        <w:r w:rsidR="0018693A" w:rsidRPr="00290D7D">
          <w:rPr>
            <w:rStyle w:val="afc"/>
            <w:noProof/>
          </w:rPr>
          <w:t xml:space="preserve">  </w:t>
        </w:r>
        <w:r w:rsidR="0018693A" w:rsidRPr="00290D7D">
          <w:rPr>
            <w:rStyle w:val="afc"/>
            <w:noProof/>
          </w:rPr>
          <w:t>相关服务机构</w:t>
        </w:r>
        <w:r w:rsidR="0018693A">
          <w:rPr>
            <w:noProof/>
            <w:webHidden/>
          </w:rPr>
          <w:tab/>
        </w:r>
        <w:r w:rsidR="0018693A">
          <w:rPr>
            <w:noProof/>
            <w:webHidden/>
          </w:rPr>
          <w:fldChar w:fldCharType="begin"/>
        </w:r>
        <w:r w:rsidR="0018693A">
          <w:rPr>
            <w:noProof/>
            <w:webHidden/>
          </w:rPr>
          <w:instrText xml:space="preserve"> PAGEREF _Toc112077897 \h </w:instrText>
        </w:r>
        <w:r w:rsidR="0018693A">
          <w:rPr>
            <w:noProof/>
            <w:webHidden/>
          </w:rPr>
        </w:r>
        <w:r w:rsidR="0018693A">
          <w:rPr>
            <w:noProof/>
            <w:webHidden/>
          </w:rPr>
          <w:fldChar w:fldCharType="separate"/>
        </w:r>
        <w:r w:rsidR="00FE4237">
          <w:rPr>
            <w:noProof/>
            <w:webHidden/>
          </w:rPr>
          <w:t>25</w:t>
        </w:r>
        <w:r w:rsidR="0018693A">
          <w:rPr>
            <w:noProof/>
            <w:webHidden/>
          </w:rPr>
          <w:fldChar w:fldCharType="end"/>
        </w:r>
      </w:hyperlink>
    </w:p>
    <w:p w14:paraId="1B4BB1B9" w14:textId="431305BA" w:rsidR="0018693A" w:rsidRDefault="00000000">
      <w:pPr>
        <w:pStyle w:val="TOC1"/>
        <w:rPr>
          <w:rFonts w:asciiTheme="minorHAnsi" w:eastAsiaTheme="minorEastAsia" w:hAnsiTheme="minorHAnsi" w:cstheme="minorBidi"/>
          <w:noProof/>
          <w:szCs w:val="22"/>
        </w:rPr>
      </w:pPr>
      <w:hyperlink w:anchor="_Toc112077898" w:history="1">
        <w:r w:rsidR="0018693A" w:rsidRPr="00290D7D">
          <w:rPr>
            <w:rStyle w:val="afc"/>
            <w:noProof/>
          </w:rPr>
          <w:t>第六部分</w:t>
        </w:r>
        <w:r w:rsidR="0018693A" w:rsidRPr="00290D7D">
          <w:rPr>
            <w:rStyle w:val="afc"/>
            <w:noProof/>
          </w:rPr>
          <w:t xml:space="preserve">  </w:t>
        </w:r>
        <w:r w:rsidR="0018693A" w:rsidRPr="00290D7D">
          <w:rPr>
            <w:rStyle w:val="afc"/>
            <w:noProof/>
          </w:rPr>
          <w:t>基金的募集</w:t>
        </w:r>
        <w:r w:rsidR="0018693A">
          <w:rPr>
            <w:noProof/>
            <w:webHidden/>
          </w:rPr>
          <w:tab/>
        </w:r>
        <w:r w:rsidR="0018693A">
          <w:rPr>
            <w:noProof/>
            <w:webHidden/>
          </w:rPr>
          <w:fldChar w:fldCharType="begin"/>
        </w:r>
        <w:r w:rsidR="0018693A">
          <w:rPr>
            <w:noProof/>
            <w:webHidden/>
          </w:rPr>
          <w:instrText xml:space="preserve"> PAGEREF _Toc112077898 \h </w:instrText>
        </w:r>
        <w:r w:rsidR="0018693A">
          <w:rPr>
            <w:noProof/>
            <w:webHidden/>
          </w:rPr>
        </w:r>
        <w:r w:rsidR="0018693A">
          <w:rPr>
            <w:noProof/>
            <w:webHidden/>
          </w:rPr>
          <w:fldChar w:fldCharType="separate"/>
        </w:r>
        <w:r w:rsidR="00FE4237">
          <w:rPr>
            <w:noProof/>
            <w:webHidden/>
          </w:rPr>
          <w:t>32</w:t>
        </w:r>
        <w:r w:rsidR="0018693A">
          <w:rPr>
            <w:noProof/>
            <w:webHidden/>
          </w:rPr>
          <w:fldChar w:fldCharType="end"/>
        </w:r>
      </w:hyperlink>
    </w:p>
    <w:p w14:paraId="41EDD315" w14:textId="73DC1769" w:rsidR="0018693A" w:rsidRDefault="00000000">
      <w:pPr>
        <w:pStyle w:val="TOC1"/>
        <w:rPr>
          <w:rFonts w:asciiTheme="minorHAnsi" w:eastAsiaTheme="minorEastAsia" w:hAnsiTheme="minorHAnsi" w:cstheme="minorBidi"/>
          <w:noProof/>
          <w:szCs w:val="22"/>
        </w:rPr>
      </w:pPr>
      <w:hyperlink w:anchor="_Toc112077899" w:history="1">
        <w:r w:rsidR="0018693A" w:rsidRPr="00290D7D">
          <w:rPr>
            <w:rStyle w:val="afc"/>
            <w:noProof/>
          </w:rPr>
          <w:t>第七部分</w:t>
        </w:r>
        <w:r w:rsidR="0018693A" w:rsidRPr="00290D7D">
          <w:rPr>
            <w:rStyle w:val="afc"/>
            <w:noProof/>
          </w:rPr>
          <w:t xml:space="preserve">  </w:t>
        </w:r>
        <w:r w:rsidR="0018693A" w:rsidRPr="00290D7D">
          <w:rPr>
            <w:rStyle w:val="afc"/>
            <w:noProof/>
          </w:rPr>
          <w:t>基金合同的生效</w:t>
        </w:r>
        <w:r w:rsidR="0018693A">
          <w:rPr>
            <w:noProof/>
            <w:webHidden/>
          </w:rPr>
          <w:tab/>
        </w:r>
        <w:r w:rsidR="0018693A">
          <w:rPr>
            <w:noProof/>
            <w:webHidden/>
          </w:rPr>
          <w:fldChar w:fldCharType="begin"/>
        </w:r>
        <w:r w:rsidR="0018693A">
          <w:rPr>
            <w:noProof/>
            <w:webHidden/>
          </w:rPr>
          <w:instrText xml:space="preserve"> PAGEREF _Toc112077899 \h </w:instrText>
        </w:r>
        <w:r w:rsidR="0018693A">
          <w:rPr>
            <w:noProof/>
            <w:webHidden/>
          </w:rPr>
        </w:r>
        <w:r w:rsidR="0018693A">
          <w:rPr>
            <w:noProof/>
            <w:webHidden/>
          </w:rPr>
          <w:fldChar w:fldCharType="separate"/>
        </w:r>
        <w:r w:rsidR="00FE4237">
          <w:rPr>
            <w:noProof/>
            <w:webHidden/>
          </w:rPr>
          <w:t>33</w:t>
        </w:r>
        <w:r w:rsidR="0018693A">
          <w:rPr>
            <w:noProof/>
            <w:webHidden/>
          </w:rPr>
          <w:fldChar w:fldCharType="end"/>
        </w:r>
      </w:hyperlink>
    </w:p>
    <w:p w14:paraId="5BC7B467" w14:textId="20B2749F" w:rsidR="0018693A" w:rsidRDefault="00000000">
      <w:pPr>
        <w:pStyle w:val="TOC1"/>
        <w:rPr>
          <w:rFonts w:asciiTheme="minorHAnsi" w:eastAsiaTheme="minorEastAsia" w:hAnsiTheme="minorHAnsi" w:cstheme="minorBidi"/>
          <w:noProof/>
          <w:szCs w:val="22"/>
        </w:rPr>
      </w:pPr>
      <w:hyperlink w:anchor="_Toc112077900" w:history="1">
        <w:r w:rsidR="0018693A" w:rsidRPr="00290D7D">
          <w:rPr>
            <w:rStyle w:val="afc"/>
            <w:noProof/>
          </w:rPr>
          <w:t>第八部分</w:t>
        </w:r>
        <w:r w:rsidR="0018693A" w:rsidRPr="00290D7D">
          <w:rPr>
            <w:rStyle w:val="afc"/>
            <w:noProof/>
          </w:rPr>
          <w:t xml:space="preserve">  </w:t>
        </w:r>
        <w:r w:rsidR="0018693A" w:rsidRPr="00290D7D">
          <w:rPr>
            <w:rStyle w:val="afc"/>
            <w:noProof/>
          </w:rPr>
          <w:t>基金份额的申购与赎回</w:t>
        </w:r>
        <w:r w:rsidR="0018693A">
          <w:rPr>
            <w:noProof/>
            <w:webHidden/>
          </w:rPr>
          <w:tab/>
        </w:r>
        <w:r w:rsidR="0018693A">
          <w:rPr>
            <w:noProof/>
            <w:webHidden/>
          </w:rPr>
          <w:fldChar w:fldCharType="begin"/>
        </w:r>
        <w:r w:rsidR="0018693A">
          <w:rPr>
            <w:noProof/>
            <w:webHidden/>
          </w:rPr>
          <w:instrText xml:space="preserve"> PAGEREF _Toc112077900 \h </w:instrText>
        </w:r>
        <w:r w:rsidR="0018693A">
          <w:rPr>
            <w:noProof/>
            <w:webHidden/>
          </w:rPr>
        </w:r>
        <w:r w:rsidR="0018693A">
          <w:rPr>
            <w:noProof/>
            <w:webHidden/>
          </w:rPr>
          <w:fldChar w:fldCharType="separate"/>
        </w:r>
        <w:r w:rsidR="00FE4237">
          <w:rPr>
            <w:noProof/>
            <w:webHidden/>
          </w:rPr>
          <w:t>34</w:t>
        </w:r>
        <w:r w:rsidR="0018693A">
          <w:rPr>
            <w:noProof/>
            <w:webHidden/>
          </w:rPr>
          <w:fldChar w:fldCharType="end"/>
        </w:r>
      </w:hyperlink>
    </w:p>
    <w:p w14:paraId="1760C337" w14:textId="0BA5F0BC" w:rsidR="0018693A" w:rsidRDefault="00000000">
      <w:pPr>
        <w:pStyle w:val="TOC1"/>
        <w:rPr>
          <w:rFonts w:asciiTheme="minorHAnsi" w:eastAsiaTheme="minorEastAsia" w:hAnsiTheme="minorHAnsi" w:cstheme="minorBidi"/>
          <w:noProof/>
          <w:szCs w:val="22"/>
        </w:rPr>
      </w:pPr>
      <w:hyperlink w:anchor="_Toc112077901" w:history="1">
        <w:r w:rsidR="0018693A" w:rsidRPr="00290D7D">
          <w:rPr>
            <w:rStyle w:val="afc"/>
            <w:noProof/>
          </w:rPr>
          <w:t>第九部分</w:t>
        </w:r>
        <w:r w:rsidR="0018693A" w:rsidRPr="00290D7D">
          <w:rPr>
            <w:rStyle w:val="afc"/>
            <w:noProof/>
          </w:rPr>
          <w:t xml:space="preserve">  </w:t>
        </w:r>
        <w:r w:rsidR="0018693A" w:rsidRPr="00290D7D">
          <w:rPr>
            <w:rStyle w:val="afc"/>
            <w:noProof/>
          </w:rPr>
          <w:t>基金的投资</w:t>
        </w:r>
        <w:r w:rsidR="0018693A">
          <w:rPr>
            <w:noProof/>
            <w:webHidden/>
          </w:rPr>
          <w:tab/>
        </w:r>
        <w:r w:rsidR="0018693A">
          <w:rPr>
            <w:noProof/>
            <w:webHidden/>
          </w:rPr>
          <w:fldChar w:fldCharType="begin"/>
        </w:r>
        <w:r w:rsidR="0018693A">
          <w:rPr>
            <w:noProof/>
            <w:webHidden/>
          </w:rPr>
          <w:instrText xml:space="preserve"> PAGEREF _Toc112077901 \h </w:instrText>
        </w:r>
        <w:r w:rsidR="0018693A">
          <w:rPr>
            <w:noProof/>
            <w:webHidden/>
          </w:rPr>
        </w:r>
        <w:r w:rsidR="0018693A">
          <w:rPr>
            <w:noProof/>
            <w:webHidden/>
          </w:rPr>
          <w:fldChar w:fldCharType="separate"/>
        </w:r>
        <w:r w:rsidR="00FE4237">
          <w:rPr>
            <w:noProof/>
            <w:webHidden/>
          </w:rPr>
          <w:t>45</w:t>
        </w:r>
        <w:r w:rsidR="0018693A">
          <w:rPr>
            <w:noProof/>
            <w:webHidden/>
          </w:rPr>
          <w:fldChar w:fldCharType="end"/>
        </w:r>
      </w:hyperlink>
    </w:p>
    <w:p w14:paraId="762DC8C1" w14:textId="50343265" w:rsidR="0018693A" w:rsidRDefault="00000000">
      <w:pPr>
        <w:pStyle w:val="TOC1"/>
        <w:rPr>
          <w:rFonts w:asciiTheme="minorHAnsi" w:eastAsiaTheme="minorEastAsia" w:hAnsiTheme="minorHAnsi" w:cstheme="minorBidi"/>
          <w:noProof/>
          <w:szCs w:val="22"/>
        </w:rPr>
      </w:pPr>
      <w:hyperlink w:anchor="_Toc112077902" w:history="1">
        <w:r w:rsidR="0018693A" w:rsidRPr="00290D7D">
          <w:rPr>
            <w:rStyle w:val="afc"/>
            <w:noProof/>
          </w:rPr>
          <w:t>第十部分</w:t>
        </w:r>
        <w:r w:rsidR="0018693A" w:rsidRPr="00290D7D">
          <w:rPr>
            <w:rStyle w:val="afc"/>
            <w:noProof/>
          </w:rPr>
          <w:t xml:space="preserve">  </w:t>
        </w:r>
        <w:r w:rsidR="0018693A" w:rsidRPr="00290D7D">
          <w:rPr>
            <w:rStyle w:val="afc"/>
            <w:noProof/>
          </w:rPr>
          <w:t>基金的财产</w:t>
        </w:r>
        <w:r w:rsidR="0018693A">
          <w:rPr>
            <w:noProof/>
            <w:webHidden/>
          </w:rPr>
          <w:tab/>
        </w:r>
        <w:r w:rsidR="0018693A">
          <w:rPr>
            <w:noProof/>
            <w:webHidden/>
          </w:rPr>
          <w:fldChar w:fldCharType="begin"/>
        </w:r>
        <w:r w:rsidR="0018693A">
          <w:rPr>
            <w:noProof/>
            <w:webHidden/>
          </w:rPr>
          <w:instrText xml:space="preserve"> PAGEREF _Toc112077902 \h </w:instrText>
        </w:r>
        <w:r w:rsidR="0018693A">
          <w:rPr>
            <w:noProof/>
            <w:webHidden/>
          </w:rPr>
        </w:r>
        <w:r w:rsidR="0018693A">
          <w:rPr>
            <w:noProof/>
            <w:webHidden/>
          </w:rPr>
          <w:fldChar w:fldCharType="separate"/>
        </w:r>
        <w:r w:rsidR="00FE4237">
          <w:rPr>
            <w:noProof/>
            <w:webHidden/>
          </w:rPr>
          <w:t>61</w:t>
        </w:r>
        <w:r w:rsidR="0018693A">
          <w:rPr>
            <w:noProof/>
            <w:webHidden/>
          </w:rPr>
          <w:fldChar w:fldCharType="end"/>
        </w:r>
      </w:hyperlink>
    </w:p>
    <w:p w14:paraId="557B81A8" w14:textId="296E4793" w:rsidR="0018693A" w:rsidRDefault="00000000">
      <w:pPr>
        <w:pStyle w:val="TOC1"/>
        <w:rPr>
          <w:rFonts w:asciiTheme="minorHAnsi" w:eastAsiaTheme="minorEastAsia" w:hAnsiTheme="minorHAnsi" w:cstheme="minorBidi"/>
          <w:noProof/>
          <w:szCs w:val="22"/>
        </w:rPr>
      </w:pPr>
      <w:hyperlink w:anchor="_Toc112077903" w:history="1">
        <w:r w:rsidR="0018693A" w:rsidRPr="00290D7D">
          <w:rPr>
            <w:rStyle w:val="afc"/>
            <w:noProof/>
          </w:rPr>
          <w:t>第十一部分</w:t>
        </w:r>
        <w:r w:rsidR="0018693A" w:rsidRPr="00290D7D">
          <w:rPr>
            <w:rStyle w:val="afc"/>
            <w:noProof/>
          </w:rPr>
          <w:t xml:space="preserve">  </w:t>
        </w:r>
        <w:r w:rsidR="0018693A" w:rsidRPr="00290D7D">
          <w:rPr>
            <w:rStyle w:val="afc"/>
            <w:noProof/>
          </w:rPr>
          <w:t>基金资产的估值</w:t>
        </w:r>
        <w:r w:rsidR="0018693A">
          <w:rPr>
            <w:noProof/>
            <w:webHidden/>
          </w:rPr>
          <w:tab/>
        </w:r>
        <w:r w:rsidR="0018693A">
          <w:rPr>
            <w:noProof/>
            <w:webHidden/>
          </w:rPr>
          <w:fldChar w:fldCharType="begin"/>
        </w:r>
        <w:r w:rsidR="0018693A">
          <w:rPr>
            <w:noProof/>
            <w:webHidden/>
          </w:rPr>
          <w:instrText xml:space="preserve"> PAGEREF _Toc112077903 \h </w:instrText>
        </w:r>
        <w:r w:rsidR="0018693A">
          <w:rPr>
            <w:noProof/>
            <w:webHidden/>
          </w:rPr>
        </w:r>
        <w:r w:rsidR="0018693A">
          <w:rPr>
            <w:noProof/>
            <w:webHidden/>
          </w:rPr>
          <w:fldChar w:fldCharType="separate"/>
        </w:r>
        <w:r w:rsidR="00FE4237">
          <w:rPr>
            <w:noProof/>
            <w:webHidden/>
          </w:rPr>
          <w:t>62</w:t>
        </w:r>
        <w:r w:rsidR="0018693A">
          <w:rPr>
            <w:noProof/>
            <w:webHidden/>
          </w:rPr>
          <w:fldChar w:fldCharType="end"/>
        </w:r>
      </w:hyperlink>
    </w:p>
    <w:p w14:paraId="7E29F972" w14:textId="3D8708D0" w:rsidR="0018693A" w:rsidRDefault="00000000">
      <w:pPr>
        <w:pStyle w:val="TOC1"/>
        <w:rPr>
          <w:rFonts w:asciiTheme="minorHAnsi" w:eastAsiaTheme="minorEastAsia" w:hAnsiTheme="minorHAnsi" w:cstheme="minorBidi"/>
          <w:noProof/>
          <w:szCs w:val="22"/>
        </w:rPr>
      </w:pPr>
      <w:hyperlink w:anchor="_Toc112077904" w:history="1">
        <w:r w:rsidR="0018693A" w:rsidRPr="00290D7D">
          <w:rPr>
            <w:rStyle w:val="afc"/>
            <w:noProof/>
          </w:rPr>
          <w:t>第十二部分</w:t>
        </w:r>
        <w:r w:rsidR="0018693A" w:rsidRPr="00290D7D">
          <w:rPr>
            <w:rStyle w:val="afc"/>
            <w:noProof/>
          </w:rPr>
          <w:t xml:space="preserve">  </w:t>
        </w:r>
        <w:r w:rsidR="0018693A" w:rsidRPr="00290D7D">
          <w:rPr>
            <w:rStyle w:val="afc"/>
            <w:noProof/>
          </w:rPr>
          <w:t>基金的收益分配</w:t>
        </w:r>
        <w:r w:rsidR="0018693A">
          <w:rPr>
            <w:noProof/>
            <w:webHidden/>
          </w:rPr>
          <w:tab/>
        </w:r>
        <w:r w:rsidR="0018693A">
          <w:rPr>
            <w:noProof/>
            <w:webHidden/>
          </w:rPr>
          <w:fldChar w:fldCharType="begin"/>
        </w:r>
        <w:r w:rsidR="0018693A">
          <w:rPr>
            <w:noProof/>
            <w:webHidden/>
          </w:rPr>
          <w:instrText xml:space="preserve"> PAGEREF _Toc112077904 \h </w:instrText>
        </w:r>
        <w:r w:rsidR="0018693A">
          <w:rPr>
            <w:noProof/>
            <w:webHidden/>
          </w:rPr>
        </w:r>
        <w:r w:rsidR="0018693A">
          <w:rPr>
            <w:noProof/>
            <w:webHidden/>
          </w:rPr>
          <w:fldChar w:fldCharType="separate"/>
        </w:r>
        <w:r w:rsidR="00FE4237">
          <w:rPr>
            <w:noProof/>
            <w:webHidden/>
          </w:rPr>
          <w:t>68</w:t>
        </w:r>
        <w:r w:rsidR="0018693A">
          <w:rPr>
            <w:noProof/>
            <w:webHidden/>
          </w:rPr>
          <w:fldChar w:fldCharType="end"/>
        </w:r>
      </w:hyperlink>
    </w:p>
    <w:p w14:paraId="2B538E70" w14:textId="2D917EF4" w:rsidR="0018693A" w:rsidRDefault="00000000">
      <w:pPr>
        <w:pStyle w:val="TOC1"/>
        <w:rPr>
          <w:rFonts w:asciiTheme="minorHAnsi" w:eastAsiaTheme="minorEastAsia" w:hAnsiTheme="minorHAnsi" w:cstheme="minorBidi"/>
          <w:noProof/>
          <w:szCs w:val="22"/>
        </w:rPr>
      </w:pPr>
      <w:hyperlink w:anchor="_Toc112077905" w:history="1">
        <w:r w:rsidR="0018693A" w:rsidRPr="00290D7D">
          <w:rPr>
            <w:rStyle w:val="afc"/>
            <w:noProof/>
          </w:rPr>
          <w:t>第十三部分</w:t>
        </w:r>
        <w:r w:rsidR="0018693A" w:rsidRPr="00290D7D">
          <w:rPr>
            <w:rStyle w:val="afc"/>
            <w:noProof/>
          </w:rPr>
          <w:t xml:space="preserve">  </w:t>
        </w:r>
        <w:r w:rsidR="0018693A" w:rsidRPr="00290D7D">
          <w:rPr>
            <w:rStyle w:val="afc"/>
            <w:noProof/>
          </w:rPr>
          <w:t>基金费用与税收</w:t>
        </w:r>
        <w:r w:rsidR="0018693A">
          <w:rPr>
            <w:noProof/>
            <w:webHidden/>
          </w:rPr>
          <w:tab/>
        </w:r>
        <w:r w:rsidR="0018693A">
          <w:rPr>
            <w:noProof/>
            <w:webHidden/>
          </w:rPr>
          <w:fldChar w:fldCharType="begin"/>
        </w:r>
        <w:r w:rsidR="0018693A">
          <w:rPr>
            <w:noProof/>
            <w:webHidden/>
          </w:rPr>
          <w:instrText xml:space="preserve"> PAGEREF _Toc112077905 \h </w:instrText>
        </w:r>
        <w:r w:rsidR="0018693A">
          <w:rPr>
            <w:noProof/>
            <w:webHidden/>
          </w:rPr>
        </w:r>
        <w:r w:rsidR="0018693A">
          <w:rPr>
            <w:noProof/>
            <w:webHidden/>
          </w:rPr>
          <w:fldChar w:fldCharType="separate"/>
        </w:r>
        <w:r w:rsidR="00FE4237">
          <w:rPr>
            <w:noProof/>
            <w:webHidden/>
          </w:rPr>
          <w:t>70</w:t>
        </w:r>
        <w:r w:rsidR="0018693A">
          <w:rPr>
            <w:noProof/>
            <w:webHidden/>
          </w:rPr>
          <w:fldChar w:fldCharType="end"/>
        </w:r>
      </w:hyperlink>
    </w:p>
    <w:p w14:paraId="3F8C3AA0" w14:textId="2522D088" w:rsidR="0018693A" w:rsidRDefault="00000000">
      <w:pPr>
        <w:pStyle w:val="TOC1"/>
        <w:rPr>
          <w:rFonts w:asciiTheme="minorHAnsi" w:eastAsiaTheme="minorEastAsia" w:hAnsiTheme="minorHAnsi" w:cstheme="minorBidi"/>
          <w:noProof/>
          <w:szCs w:val="22"/>
        </w:rPr>
      </w:pPr>
      <w:hyperlink w:anchor="_Toc112077906" w:history="1">
        <w:r w:rsidR="0018693A" w:rsidRPr="00290D7D">
          <w:rPr>
            <w:rStyle w:val="afc"/>
            <w:noProof/>
          </w:rPr>
          <w:t>第十四部分</w:t>
        </w:r>
        <w:r w:rsidR="0018693A" w:rsidRPr="00290D7D">
          <w:rPr>
            <w:rStyle w:val="afc"/>
            <w:noProof/>
          </w:rPr>
          <w:t xml:space="preserve">  </w:t>
        </w:r>
        <w:r w:rsidR="0018693A" w:rsidRPr="00290D7D">
          <w:rPr>
            <w:rStyle w:val="afc"/>
            <w:noProof/>
          </w:rPr>
          <w:t>基金的会计与审计</w:t>
        </w:r>
        <w:r w:rsidR="0018693A">
          <w:rPr>
            <w:noProof/>
            <w:webHidden/>
          </w:rPr>
          <w:tab/>
        </w:r>
        <w:r w:rsidR="0018693A">
          <w:rPr>
            <w:noProof/>
            <w:webHidden/>
          </w:rPr>
          <w:fldChar w:fldCharType="begin"/>
        </w:r>
        <w:r w:rsidR="0018693A">
          <w:rPr>
            <w:noProof/>
            <w:webHidden/>
          </w:rPr>
          <w:instrText xml:space="preserve"> PAGEREF _Toc112077906 \h </w:instrText>
        </w:r>
        <w:r w:rsidR="0018693A">
          <w:rPr>
            <w:noProof/>
            <w:webHidden/>
          </w:rPr>
        </w:r>
        <w:r w:rsidR="0018693A">
          <w:rPr>
            <w:noProof/>
            <w:webHidden/>
          </w:rPr>
          <w:fldChar w:fldCharType="separate"/>
        </w:r>
        <w:r w:rsidR="00FE4237">
          <w:rPr>
            <w:noProof/>
            <w:webHidden/>
          </w:rPr>
          <w:t>73</w:t>
        </w:r>
        <w:r w:rsidR="0018693A">
          <w:rPr>
            <w:noProof/>
            <w:webHidden/>
          </w:rPr>
          <w:fldChar w:fldCharType="end"/>
        </w:r>
      </w:hyperlink>
    </w:p>
    <w:p w14:paraId="01B1E119" w14:textId="1382DFBA" w:rsidR="0018693A" w:rsidRDefault="00000000">
      <w:pPr>
        <w:pStyle w:val="TOC1"/>
        <w:rPr>
          <w:rFonts w:asciiTheme="minorHAnsi" w:eastAsiaTheme="minorEastAsia" w:hAnsiTheme="minorHAnsi" w:cstheme="minorBidi"/>
          <w:noProof/>
          <w:szCs w:val="22"/>
        </w:rPr>
      </w:pPr>
      <w:hyperlink w:anchor="_Toc112077907" w:history="1">
        <w:r w:rsidR="0018693A" w:rsidRPr="00290D7D">
          <w:rPr>
            <w:rStyle w:val="afc"/>
            <w:noProof/>
          </w:rPr>
          <w:t>第十五部分</w:t>
        </w:r>
        <w:r w:rsidR="0018693A" w:rsidRPr="00290D7D">
          <w:rPr>
            <w:rStyle w:val="afc"/>
            <w:noProof/>
          </w:rPr>
          <w:t xml:space="preserve">  </w:t>
        </w:r>
        <w:r w:rsidR="0018693A" w:rsidRPr="00290D7D">
          <w:rPr>
            <w:rStyle w:val="afc"/>
            <w:noProof/>
          </w:rPr>
          <w:t>基金的信息披露</w:t>
        </w:r>
        <w:r w:rsidR="0018693A">
          <w:rPr>
            <w:noProof/>
            <w:webHidden/>
          </w:rPr>
          <w:tab/>
        </w:r>
        <w:r w:rsidR="0018693A">
          <w:rPr>
            <w:noProof/>
            <w:webHidden/>
          </w:rPr>
          <w:fldChar w:fldCharType="begin"/>
        </w:r>
        <w:r w:rsidR="0018693A">
          <w:rPr>
            <w:noProof/>
            <w:webHidden/>
          </w:rPr>
          <w:instrText xml:space="preserve"> PAGEREF _Toc112077907 \h </w:instrText>
        </w:r>
        <w:r w:rsidR="0018693A">
          <w:rPr>
            <w:noProof/>
            <w:webHidden/>
          </w:rPr>
        </w:r>
        <w:r w:rsidR="0018693A">
          <w:rPr>
            <w:noProof/>
            <w:webHidden/>
          </w:rPr>
          <w:fldChar w:fldCharType="separate"/>
        </w:r>
        <w:r w:rsidR="00FE4237">
          <w:rPr>
            <w:noProof/>
            <w:webHidden/>
          </w:rPr>
          <w:t>74</w:t>
        </w:r>
        <w:r w:rsidR="0018693A">
          <w:rPr>
            <w:noProof/>
            <w:webHidden/>
          </w:rPr>
          <w:fldChar w:fldCharType="end"/>
        </w:r>
      </w:hyperlink>
    </w:p>
    <w:p w14:paraId="20152ED0" w14:textId="3D88F181" w:rsidR="0018693A" w:rsidRDefault="00000000">
      <w:pPr>
        <w:pStyle w:val="TOC1"/>
        <w:rPr>
          <w:rFonts w:asciiTheme="minorHAnsi" w:eastAsiaTheme="minorEastAsia" w:hAnsiTheme="minorHAnsi" w:cstheme="minorBidi"/>
          <w:noProof/>
          <w:szCs w:val="22"/>
        </w:rPr>
      </w:pPr>
      <w:hyperlink w:anchor="_Toc112077908" w:history="1">
        <w:r w:rsidR="0018693A" w:rsidRPr="00290D7D">
          <w:rPr>
            <w:rStyle w:val="afc"/>
            <w:noProof/>
          </w:rPr>
          <w:t>第十六部分</w:t>
        </w:r>
        <w:r w:rsidR="0018693A" w:rsidRPr="00290D7D">
          <w:rPr>
            <w:rStyle w:val="afc"/>
            <w:noProof/>
          </w:rPr>
          <w:t xml:space="preserve">  </w:t>
        </w:r>
        <w:r w:rsidR="0018693A" w:rsidRPr="00290D7D">
          <w:rPr>
            <w:rStyle w:val="afc"/>
            <w:noProof/>
          </w:rPr>
          <w:t>侧袋机制</w:t>
        </w:r>
        <w:r w:rsidR="0018693A">
          <w:rPr>
            <w:noProof/>
            <w:webHidden/>
          </w:rPr>
          <w:tab/>
        </w:r>
        <w:r w:rsidR="0018693A">
          <w:rPr>
            <w:noProof/>
            <w:webHidden/>
          </w:rPr>
          <w:fldChar w:fldCharType="begin"/>
        </w:r>
        <w:r w:rsidR="0018693A">
          <w:rPr>
            <w:noProof/>
            <w:webHidden/>
          </w:rPr>
          <w:instrText xml:space="preserve"> PAGEREF _Toc112077908 \h </w:instrText>
        </w:r>
        <w:r w:rsidR="0018693A">
          <w:rPr>
            <w:noProof/>
            <w:webHidden/>
          </w:rPr>
        </w:r>
        <w:r w:rsidR="0018693A">
          <w:rPr>
            <w:noProof/>
            <w:webHidden/>
          </w:rPr>
          <w:fldChar w:fldCharType="separate"/>
        </w:r>
        <w:r w:rsidR="00FE4237">
          <w:rPr>
            <w:noProof/>
            <w:webHidden/>
          </w:rPr>
          <w:t>82</w:t>
        </w:r>
        <w:r w:rsidR="0018693A">
          <w:rPr>
            <w:noProof/>
            <w:webHidden/>
          </w:rPr>
          <w:fldChar w:fldCharType="end"/>
        </w:r>
      </w:hyperlink>
    </w:p>
    <w:p w14:paraId="67B193EA" w14:textId="14C221B2" w:rsidR="0018693A" w:rsidRDefault="00000000">
      <w:pPr>
        <w:pStyle w:val="TOC1"/>
        <w:rPr>
          <w:rFonts w:asciiTheme="minorHAnsi" w:eastAsiaTheme="minorEastAsia" w:hAnsiTheme="minorHAnsi" w:cstheme="minorBidi"/>
          <w:noProof/>
          <w:szCs w:val="22"/>
        </w:rPr>
      </w:pPr>
      <w:hyperlink w:anchor="_Toc112077909" w:history="1">
        <w:r w:rsidR="0018693A" w:rsidRPr="00290D7D">
          <w:rPr>
            <w:rStyle w:val="afc"/>
            <w:noProof/>
          </w:rPr>
          <w:t>第十七部分</w:t>
        </w:r>
        <w:r w:rsidR="0018693A" w:rsidRPr="00290D7D">
          <w:rPr>
            <w:rStyle w:val="afc"/>
            <w:noProof/>
          </w:rPr>
          <w:t xml:space="preserve">  </w:t>
        </w:r>
        <w:r w:rsidR="0018693A" w:rsidRPr="00290D7D">
          <w:rPr>
            <w:rStyle w:val="afc"/>
            <w:noProof/>
          </w:rPr>
          <w:t>风险揭示</w:t>
        </w:r>
        <w:r w:rsidR="0018693A">
          <w:rPr>
            <w:noProof/>
            <w:webHidden/>
          </w:rPr>
          <w:tab/>
        </w:r>
        <w:r w:rsidR="0018693A">
          <w:rPr>
            <w:noProof/>
            <w:webHidden/>
          </w:rPr>
          <w:fldChar w:fldCharType="begin"/>
        </w:r>
        <w:r w:rsidR="0018693A">
          <w:rPr>
            <w:noProof/>
            <w:webHidden/>
          </w:rPr>
          <w:instrText xml:space="preserve"> PAGEREF _Toc112077909 \h </w:instrText>
        </w:r>
        <w:r w:rsidR="0018693A">
          <w:rPr>
            <w:noProof/>
            <w:webHidden/>
          </w:rPr>
        </w:r>
        <w:r w:rsidR="0018693A">
          <w:rPr>
            <w:noProof/>
            <w:webHidden/>
          </w:rPr>
          <w:fldChar w:fldCharType="separate"/>
        </w:r>
        <w:r w:rsidR="00FE4237">
          <w:rPr>
            <w:noProof/>
            <w:webHidden/>
          </w:rPr>
          <w:t>85</w:t>
        </w:r>
        <w:r w:rsidR="0018693A">
          <w:rPr>
            <w:noProof/>
            <w:webHidden/>
          </w:rPr>
          <w:fldChar w:fldCharType="end"/>
        </w:r>
      </w:hyperlink>
    </w:p>
    <w:p w14:paraId="22846B40" w14:textId="77134040" w:rsidR="0018693A" w:rsidRDefault="00000000">
      <w:pPr>
        <w:pStyle w:val="TOC1"/>
        <w:rPr>
          <w:rFonts w:asciiTheme="minorHAnsi" w:eastAsiaTheme="minorEastAsia" w:hAnsiTheme="minorHAnsi" w:cstheme="minorBidi"/>
          <w:noProof/>
          <w:szCs w:val="22"/>
        </w:rPr>
      </w:pPr>
      <w:hyperlink w:anchor="_Toc112077910" w:history="1">
        <w:r w:rsidR="0018693A" w:rsidRPr="00290D7D">
          <w:rPr>
            <w:rStyle w:val="afc"/>
            <w:noProof/>
          </w:rPr>
          <w:t>第十八部分</w:t>
        </w:r>
        <w:r w:rsidR="0018693A" w:rsidRPr="00290D7D">
          <w:rPr>
            <w:rStyle w:val="afc"/>
            <w:noProof/>
          </w:rPr>
          <w:t xml:space="preserve">  </w:t>
        </w:r>
        <w:r w:rsidR="0018693A" w:rsidRPr="00290D7D">
          <w:rPr>
            <w:rStyle w:val="afc"/>
            <w:noProof/>
          </w:rPr>
          <w:t>基金合同的变更、终止与基金财产的清算</w:t>
        </w:r>
        <w:r w:rsidR="0018693A">
          <w:rPr>
            <w:noProof/>
            <w:webHidden/>
          </w:rPr>
          <w:tab/>
        </w:r>
        <w:r w:rsidR="0018693A">
          <w:rPr>
            <w:noProof/>
            <w:webHidden/>
          </w:rPr>
          <w:fldChar w:fldCharType="begin"/>
        </w:r>
        <w:r w:rsidR="0018693A">
          <w:rPr>
            <w:noProof/>
            <w:webHidden/>
          </w:rPr>
          <w:instrText xml:space="preserve"> PAGEREF _Toc112077910 \h </w:instrText>
        </w:r>
        <w:r w:rsidR="0018693A">
          <w:rPr>
            <w:noProof/>
            <w:webHidden/>
          </w:rPr>
        </w:r>
        <w:r w:rsidR="0018693A">
          <w:rPr>
            <w:noProof/>
            <w:webHidden/>
          </w:rPr>
          <w:fldChar w:fldCharType="separate"/>
        </w:r>
        <w:r w:rsidR="00FE4237">
          <w:rPr>
            <w:noProof/>
            <w:webHidden/>
          </w:rPr>
          <w:t>90</w:t>
        </w:r>
        <w:r w:rsidR="0018693A">
          <w:rPr>
            <w:noProof/>
            <w:webHidden/>
          </w:rPr>
          <w:fldChar w:fldCharType="end"/>
        </w:r>
      </w:hyperlink>
    </w:p>
    <w:p w14:paraId="4D1337A9" w14:textId="5AA21642" w:rsidR="0018693A" w:rsidRDefault="00000000">
      <w:pPr>
        <w:pStyle w:val="TOC1"/>
        <w:rPr>
          <w:rFonts w:asciiTheme="minorHAnsi" w:eastAsiaTheme="minorEastAsia" w:hAnsiTheme="minorHAnsi" w:cstheme="minorBidi"/>
          <w:noProof/>
          <w:szCs w:val="22"/>
        </w:rPr>
      </w:pPr>
      <w:hyperlink w:anchor="_Toc112077911" w:history="1">
        <w:r w:rsidR="0018693A" w:rsidRPr="00290D7D">
          <w:rPr>
            <w:rStyle w:val="afc"/>
            <w:noProof/>
          </w:rPr>
          <w:t>第十九部分</w:t>
        </w:r>
        <w:r w:rsidR="0018693A" w:rsidRPr="00290D7D">
          <w:rPr>
            <w:rStyle w:val="afc"/>
            <w:noProof/>
          </w:rPr>
          <w:t xml:space="preserve">  </w:t>
        </w:r>
        <w:r w:rsidR="0018693A" w:rsidRPr="00290D7D">
          <w:rPr>
            <w:rStyle w:val="afc"/>
            <w:noProof/>
          </w:rPr>
          <w:t>基金合同的内容摘要</w:t>
        </w:r>
        <w:r w:rsidR="0018693A">
          <w:rPr>
            <w:noProof/>
            <w:webHidden/>
          </w:rPr>
          <w:tab/>
        </w:r>
        <w:r w:rsidR="0018693A">
          <w:rPr>
            <w:noProof/>
            <w:webHidden/>
          </w:rPr>
          <w:fldChar w:fldCharType="begin"/>
        </w:r>
        <w:r w:rsidR="0018693A">
          <w:rPr>
            <w:noProof/>
            <w:webHidden/>
          </w:rPr>
          <w:instrText xml:space="preserve"> PAGEREF _Toc112077911 \h </w:instrText>
        </w:r>
        <w:r w:rsidR="0018693A">
          <w:rPr>
            <w:noProof/>
            <w:webHidden/>
          </w:rPr>
        </w:r>
        <w:r w:rsidR="0018693A">
          <w:rPr>
            <w:noProof/>
            <w:webHidden/>
          </w:rPr>
          <w:fldChar w:fldCharType="separate"/>
        </w:r>
        <w:r w:rsidR="00FE4237">
          <w:rPr>
            <w:noProof/>
            <w:webHidden/>
          </w:rPr>
          <w:t>92</w:t>
        </w:r>
        <w:r w:rsidR="0018693A">
          <w:rPr>
            <w:noProof/>
            <w:webHidden/>
          </w:rPr>
          <w:fldChar w:fldCharType="end"/>
        </w:r>
      </w:hyperlink>
    </w:p>
    <w:p w14:paraId="754B3E2F" w14:textId="6EB1CFEA" w:rsidR="0018693A" w:rsidRDefault="00000000">
      <w:pPr>
        <w:pStyle w:val="TOC1"/>
        <w:rPr>
          <w:rFonts w:asciiTheme="minorHAnsi" w:eastAsiaTheme="minorEastAsia" w:hAnsiTheme="minorHAnsi" w:cstheme="minorBidi"/>
          <w:noProof/>
          <w:szCs w:val="22"/>
        </w:rPr>
      </w:pPr>
      <w:hyperlink w:anchor="_Toc112077912" w:history="1">
        <w:r w:rsidR="0018693A" w:rsidRPr="00290D7D">
          <w:rPr>
            <w:rStyle w:val="afc"/>
            <w:noProof/>
          </w:rPr>
          <w:t>第二十部分</w:t>
        </w:r>
        <w:r w:rsidR="0018693A" w:rsidRPr="00290D7D">
          <w:rPr>
            <w:rStyle w:val="afc"/>
            <w:noProof/>
          </w:rPr>
          <w:t xml:space="preserve">  </w:t>
        </w:r>
        <w:r w:rsidR="0018693A" w:rsidRPr="00290D7D">
          <w:rPr>
            <w:rStyle w:val="afc"/>
            <w:noProof/>
          </w:rPr>
          <w:t>基金托管协议的内容摘要</w:t>
        </w:r>
        <w:r w:rsidR="0018693A">
          <w:rPr>
            <w:noProof/>
            <w:webHidden/>
          </w:rPr>
          <w:tab/>
        </w:r>
        <w:r w:rsidR="0018693A">
          <w:rPr>
            <w:noProof/>
            <w:webHidden/>
          </w:rPr>
          <w:fldChar w:fldCharType="begin"/>
        </w:r>
        <w:r w:rsidR="0018693A">
          <w:rPr>
            <w:noProof/>
            <w:webHidden/>
          </w:rPr>
          <w:instrText xml:space="preserve"> PAGEREF _Toc112077912 \h </w:instrText>
        </w:r>
        <w:r w:rsidR="0018693A">
          <w:rPr>
            <w:noProof/>
            <w:webHidden/>
          </w:rPr>
        </w:r>
        <w:r w:rsidR="0018693A">
          <w:rPr>
            <w:noProof/>
            <w:webHidden/>
          </w:rPr>
          <w:fldChar w:fldCharType="separate"/>
        </w:r>
        <w:r w:rsidR="00FE4237">
          <w:rPr>
            <w:noProof/>
            <w:webHidden/>
          </w:rPr>
          <w:t>110</w:t>
        </w:r>
        <w:r w:rsidR="0018693A">
          <w:rPr>
            <w:noProof/>
            <w:webHidden/>
          </w:rPr>
          <w:fldChar w:fldCharType="end"/>
        </w:r>
      </w:hyperlink>
    </w:p>
    <w:p w14:paraId="629D9193" w14:textId="4D957F03" w:rsidR="0018693A" w:rsidRDefault="00000000">
      <w:pPr>
        <w:pStyle w:val="TOC1"/>
        <w:rPr>
          <w:rFonts w:asciiTheme="minorHAnsi" w:eastAsiaTheme="minorEastAsia" w:hAnsiTheme="minorHAnsi" w:cstheme="minorBidi"/>
          <w:noProof/>
          <w:szCs w:val="22"/>
        </w:rPr>
      </w:pPr>
      <w:hyperlink w:anchor="_Toc112077913" w:history="1">
        <w:r w:rsidR="0018693A" w:rsidRPr="00290D7D">
          <w:rPr>
            <w:rStyle w:val="afc"/>
            <w:noProof/>
          </w:rPr>
          <w:t>第二十一部分</w:t>
        </w:r>
        <w:r w:rsidR="0018693A" w:rsidRPr="00290D7D">
          <w:rPr>
            <w:rStyle w:val="afc"/>
            <w:noProof/>
          </w:rPr>
          <w:t xml:space="preserve">  </w:t>
        </w:r>
        <w:r w:rsidR="0018693A" w:rsidRPr="00290D7D">
          <w:rPr>
            <w:rStyle w:val="afc"/>
            <w:noProof/>
          </w:rPr>
          <w:t>对基金份额持有人的服务</w:t>
        </w:r>
        <w:r w:rsidR="0018693A">
          <w:rPr>
            <w:noProof/>
            <w:webHidden/>
          </w:rPr>
          <w:tab/>
        </w:r>
        <w:r w:rsidR="0018693A">
          <w:rPr>
            <w:noProof/>
            <w:webHidden/>
          </w:rPr>
          <w:fldChar w:fldCharType="begin"/>
        </w:r>
        <w:r w:rsidR="0018693A">
          <w:rPr>
            <w:noProof/>
            <w:webHidden/>
          </w:rPr>
          <w:instrText xml:space="preserve"> PAGEREF _Toc112077913 \h </w:instrText>
        </w:r>
        <w:r w:rsidR="0018693A">
          <w:rPr>
            <w:noProof/>
            <w:webHidden/>
          </w:rPr>
        </w:r>
        <w:r w:rsidR="0018693A">
          <w:rPr>
            <w:noProof/>
            <w:webHidden/>
          </w:rPr>
          <w:fldChar w:fldCharType="separate"/>
        </w:r>
        <w:r w:rsidR="00FE4237">
          <w:rPr>
            <w:noProof/>
            <w:webHidden/>
          </w:rPr>
          <w:t>132</w:t>
        </w:r>
        <w:r w:rsidR="0018693A">
          <w:rPr>
            <w:noProof/>
            <w:webHidden/>
          </w:rPr>
          <w:fldChar w:fldCharType="end"/>
        </w:r>
      </w:hyperlink>
    </w:p>
    <w:p w14:paraId="51E6A206" w14:textId="445B8B79" w:rsidR="0018693A" w:rsidRDefault="00000000">
      <w:pPr>
        <w:pStyle w:val="TOC1"/>
        <w:rPr>
          <w:rFonts w:asciiTheme="minorHAnsi" w:eastAsiaTheme="minorEastAsia" w:hAnsiTheme="minorHAnsi" w:cstheme="minorBidi"/>
          <w:noProof/>
          <w:szCs w:val="22"/>
        </w:rPr>
      </w:pPr>
      <w:hyperlink w:anchor="_Toc112077914" w:history="1">
        <w:r w:rsidR="0018693A" w:rsidRPr="00290D7D">
          <w:rPr>
            <w:rStyle w:val="afc"/>
            <w:noProof/>
          </w:rPr>
          <w:t>第二十二部分</w:t>
        </w:r>
        <w:r w:rsidR="0018693A" w:rsidRPr="00290D7D">
          <w:rPr>
            <w:rStyle w:val="afc"/>
            <w:noProof/>
          </w:rPr>
          <w:t xml:space="preserve">  </w:t>
        </w:r>
        <w:r w:rsidR="0018693A" w:rsidRPr="00290D7D">
          <w:rPr>
            <w:rStyle w:val="afc"/>
            <w:noProof/>
          </w:rPr>
          <w:t>其他应披露事项</w:t>
        </w:r>
        <w:r w:rsidR="0018693A">
          <w:rPr>
            <w:noProof/>
            <w:webHidden/>
          </w:rPr>
          <w:tab/>
        </w:r>
        <w:r w:rsidR="0018693A">
          <w:rPr>
            <w:noProof/>
            <w:webHidden/>
          </w:rPr>
          <w:fldChar w:fldCharType="begin"/>
        </w:r>
        <w:r w:rsidR="0018693A">
          <w:rPr>
            <w:noProof/>
            <w:webHidden/>
          </w:rPr>
          <w:instrText xml:space="preserve"> PAGEREF _Toc112077914 \h </w:instrText>
        </w:r>
        <w:r w:rsidR="0018693A">
          <w:rPr>
            <w:noProof/>
            <w:webHidden/>
          </w:rPr>
        </w:r>
        <w:r w:rsidR="0018693A">
          <w:rPr>
            <w:noProof/>
            <w:webHidden/>
          </w:rPr>
          <w:fldChar w:fldCharType="separate"/>
        </w:r>
        <w:r w:rsidR="00FE4237">
          <w:rPr>
            <w:noProof/>
            <w:webHidden/>
          </w:rPr>
          <w:t>134</w:t>
        </w:r>
        <w:r w:rsidR="0018693A">
          <w:rPr>
            <w:noProof/>
            <w:webHidden/>
          </w:rPr>
          <w:fldChar w:fldCharType="end"/>
        </w:r>
      </w:hyperlink>
    </w:p>
    <w:p w14:paraId="17E2900E" w14:textId="1BAE5909" w:rsidR="0018693A" w:rsidRDefault="00000000">
      <w:pPr>
        <w:pStyle w:val="TOC1"/>
        <w:rPr>
          <w:rFonts w:asciiTheme="minorHAnsi" w:eastAsiaTheme="minorEastAsia" w:hAnsiTheme="minorHAnsi" w:cstheme="minorBidi"/>
          <w:noProof/>
          <w:szCs w:val="22"/>
        </w:rPr>
      </w:pPr>
      <w:hyperlink w:anchor="_Toc112077915" w:history="1">
        <w:r w:rsidR="0018693A" w:rsidRPr="00290D7D">
          <w:rPr>
            <w:rStyle w:val="afc"/>
            <w:noProof/>
          </w:rPr>
          <w:t>第二十三部分</w:t>
        </w:r>
        <w:r w:rsidR="0018693A" w:rsidRPr="00290D7D">
          <w:rPr>
            <w:rStyle w:val="afc"/>
            <w:noProof/>
          </w:rPr>
          <w:t xml:space="preserve">  </w:t>
        </w:r>
        <w:r w:rsidR="0018693A" w:rsidRPr="00290D7D">
          <w:rPr>
            <w:rStyle w:val="afc"/>
            <w:noProof/>
          </w:rPr>
          <w:t>招募说明书存放及查阅方式</w:t>
        </w:r>
        <w:r w:rsidR="0018693A">
          <w:rPr>
            <w:noProof/>
            <w:webHidden/>
          </w:rPr>
          <w:tab/>
        </w:r>
        <w:r w:rsidR="0018693A">
          <w:rPr>
            <w:noProof/>
            <w:webHidden/>
          </w:rPr>
          <w:fldChar w:fldCharType="begin"/>
        </w:r>
        <w:r w:rsidR="0018693A">
          <w:rPr>
            <w:noProof/>
            <w:webHidden/>
          </w:rPr>
          <w:instrText xml:space="preserve"> PAGEREF _Toc112077915 \h </w:instrText>
        </w:r>
        <w:r w:rsidR="0018693A">
          <w:rPr>
            <w:noProof/>
            <w:webHidden/>
          </w:rPr>
        </w:r>
        <w:r w:rsidR="0018693A">
          <w:rPr>
            <w:noProof/>
            <w:webHidden/>
          </w:rPr>
          <w:fldChar w:fldCharType="separate"/>
        </w:r>
        <w:r w:rsidR="00FE4237">
          <w:rPr>
            <w:noProof/>
            <w:webHidden/>
          </w:rPr>
          <w:t>136</w:t>
        </w:r>
        <w:r w:rsidR="0018693A">
          <w:rPr>
            <w:noProof/>
            <w:webHidden/>
          </w:rPr>
          <w:fldChar w:fldCharType="end"/>
        </w:r>
      </w:hyperlink>
    </w:p>
    <w:p w14:paraId="69BD34B0" w14:textId="134E49C6" w:rsidR="0018693A" w:rsidRDefault="00000000">
      <w:pPr>
        <w:pStyle w:val="TOC1"/>
        <w:rPr>
          <w:rFonts w:asciiTheme="minorHAnsi" w:eastAsiaTheme="minorEastAsia" w:hAnsiTheme="minorHAnsi" w:cstheme="minorBidi"/>
          <w:noProof/>
          <w:szCs w:val="22"/>
        </w:rPr>
      </w:pPr>
      <w:hyperlink w:anchor="_Toc112077916" w:history="1">
        <w:r w:rsidR="0018693A" w:rsidRPr="00290D7D">
          <w:rPr>
            <w:rStyle w:val="afc"/>
            <w:noProof/>
          </w:rPr>
          <w:t>第二十四部分</w:t>
        </w:r>
        <w:r w:rsidR="0018693A" w:rsidRPr="00290D7D">
          <w:rPr>
            <w:rStyle w:val="afc"/>
            <w:noProof/>
          </w:rPr>
          <w:t xml:space="preserve">  </w:t>
        </w:r>
        <w:r w:rsidR="0018693A" w:rsidRPr="00290D7D">
          <w:rPr>
            <w:rStyle w:val="afc"/>
            <w:noProof/>
          </w:rPr>
          <w:t>备查文件</w:t>
        </w:r>
        <w:r w:rsidR="0018693A">
          <w:rPr>
            <w:noProof/>
            <w:webHidden/>
          </w:rPr>
          <w:tab/>
        </w:r>
        <w:r w:rsidR="0018693A">
          <w:rPr>
            <w:noProof/>
            <w:webHidden/>
          </w:rPr>
          <w:fldChar w:fldCharType="begin"/>
        </w:r>
        <w:r w:rsidR="0018693A">
          <w:rPr>
            <w:noProof/>
            <w:webHidden/>
          </w:rPr>
          <w:instrText xml:space="preserve"> PAGEREF _Toc112077916 \h </w:instrText>
        </w:r>
        <w:r w:rsidR="0018693A">
          <w:rPr>
            <w:noProof/>
            <w:webHidden/>
          </w:rPr>
        </w:r>
        <w:r w:rsidR="0018693A">
          <w:rPr>
            <w:noProof/>
            <w:webHidden/>
          </w:rPr>
          <w:fldChar w:fldCharType="separate"/>
        </w:r>
        <w:r w:rsidR="00FE4237">
          <w:rPr>
            <w:noProof/>
            <w:webHidden/>
          </w:rPr>
          <w:t>137</w:t>
        </w:r>
        <w:r w:rsidR="0018693A">
          <w:rPr>
            <w:noProof/>
            <w:webHidden/>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120778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120778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w:t>
      </w:r>
      <w:proofErr w:type="gramStart"/>
      <w:r>
        <w:rPr>
          <w:rFonts w:asciiTheme="minorEastAsia" w:hAnsiTheme="minorEastAsia" w:cs="Times New Roman" w:hint="eastAsia"/>
          <w:sz w:val="24"/>
          <w:szCs w:val="24"/>
        </w:rPr>
        <w:t>指</w:t>
      </w:r>
      <w:r w:rsidR="000F4E57">
        <w:rPr>
          <w:rFonts w:asciiTheme="minorEastAsia" w:hAnsiTheme="minorEastAsia" w:cs="Times New Roman" w:hint="eastAsia"/>
          <w:sz w:val="24"/>
          <w:szCs w:val="24"/>
        </w:rPr>
        <w:t>浙商</w:t>
      </w:r>
      <w:proofErr w:type="gramEnd"/>
      <w:r w:rsidR="000F4E57">
        <w:rPr>
          <w:rFonts w:asciiTheme="minorEastAsia" w:hAnsiTheme="minorEastAsia" w:cs="Times New Roman" w:hint="eastAsia"/>
          <w:sz w:val="24"/>
          <w:szCs w:val="24"/>
        </w:rPr>
        <w:t>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proofErr w:type="gramStart"/>
      <w:r w:rsidR="002C3C29">
        <w:rPr>
          <w:rFonts w:hint="eastAsia"/>
          <w:bCs/>
          <w:sz w:val="24"/>
          <w:szCs w:val="24"/>
        </w:rPr>
        <w:t>个</w:t>
      </w:r>
      <w:proofErr w:type="gramEnd"/>
      <w:r w:rsidR="002C3C29">
        <w:rPr>
          <w:rFonts w:hint="eastAsia"/>
          <w:bCs/>
          <w:sz w:val="24"/>
          <w:szCs w:val="24"/>
        </w:rPr>
        <w:t>交易日以上的逆回购与银行定期存款（</w:t>
      </w:r>
      <w:proofErr w:type="gramStart"/>
      <w:r w:rsidR="002C3C29">
        <w:rPr>
          <w:rFonts w:hint="eastAsia"/>
          <w:bCs/>
          <w:sz w:val="24"/>
          <w:szCs w:val="24"/>
        </w:rPr>
        <w:t>含协议</w:t>
      </w:r>
      <w:proofErr w:type="gramEnd"/>
      <w:r w:rsidR="002C3C29">
        <w:rPr>
          <w:rFonts w:hint="eastAsia"/>
          <w:bCs/>
          <w:sz w:val="24"/>
          <w:szCs w:val="24"/>
        </w:rPr>
        <w:t>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w:t>
      </w:r>
      <w:proofErr w:type="gramStart"/>
      <w:r w:rsidRPr="00592ACD">
        <w:rPr>
          <w:rFonts w:hint="eastAsia"/>
          <w:bCs/>
          <w:sz w:val="24"/>
          <w:szCs w:val="24"/>
        </w:rPr>
        <w:t>基金基金</w:t>
      </w:r>
      <w:proofErr w:type="gramEnd"/>
      <w:r w:rsidRPr="00592ACD">
        <w:rPr>
          <w:rFonts w:hint="eastAsia"/>
          <w:bCs/>
          <w:sz w:val="24"/>
          <w:szCs w:val="24"/>
        </w:rPr>
        <w:t>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w:t>
      </w:r>
      <w:proofErr w:type="gramStart"/>
      <w:r w:rsidRPr="00592ACD">
        <w:rPr>
          <w:rFonts w:hint="eastAsia"/>
          <w:bCs/>
          <w:sz w:val="24"/>
          <w:szCs w:val="24"/>
        </w:rPr>
        <w:t>提销售</w:t>
      </w:r>
      <w:proofErr w:type="gramEnd"/>
      <w:r w:rsidRPr="00592ACD">
        <w:rPr>
          <w:rFonts w:hint="eastAsia"/>
          <w:bCs/>
          <w:sz w:val="24"/>
          <w:szCs w:val="24"/>
        </w:rPr>
        <w:t>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w:t>
      </w:r>
      <w:proofErr w:type="gramStart"/>
      <w:r w:rsidRPr="00592ACD">
        <w:rPr>
          <w:rFonts w:hint="eastAsia"/>
          <w:bCs/>
          <w:sz w:val="24"/>
          <w:szCs w:val="24"/>
        </w:rPr>
        <w:t>提销售</w:t>
      </w:r>
      <w:proofErr w:type="gramEnd"/>
      <w:r w:rsidRPr="00592ACD">
        <w:rPr>
          <w:rFonts w:hint="eastAsia"/>
          <w:bCs/>
          <w:sz w:val="24"/>
          <w:szCs w:val="24"/>
        </w:rPr>
        <w:t>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w:t>
      </w:r>
      <w:proofErr w:type="gramStart"/>
      <w:r w:rsidRPr="00592ACD">
        <w:rPr>
          <w:rFonts w:hint="eastAsia"/>
          <w:bCs/>
          <w:sz w:val="24"/>
          <w:szCs w:val="24"/>
        </w:rPr>
        <w:t>侧袋机制</w:t>
      </w:r>
      <w:proofErr w:type="gramEnd"/>
      <w:r w:rsidRPr="00592ACD">
        <w:rPr>
          <w:rFonts w:hint="eastAsia"/>
          <w:bCs/>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92ACD">
        <w:rPr>
          <w:rFonts w:hint="eastAsia"/>
          <w:bCs/>
          <w:sz w:val="24"/>
          <w:szCs w:val="24"/>
        </w:rPr>
        <w:t>侧袋机制</w:t>
      </w:r>
      <w:proofErr w:type="gramEnd"/>
      <w:r w:rsidRPr="00592ACD">
        <w:rPr>
          <w:rFonts w:hint="eastAsia"/>
          <w:bCs/>
          <w:sz w:val="24"/>
          <w:szCs w:val="24"/>
        </w:rPr>
        <w:t>实施期间，原有账户称为主袋账户，专门账户</w:t>
      </w:r>
      <w:proofErr w:type="gramStart"/>
      <w:r w:rsidRPr="00592ACD">
        <w:rPr>
          <w:rFonts w:hint="eastAsia"/>
          <w:bCs/>
          <w:sz w:val="24"/>
          <w:szCs w:val="24"/>
        </w:rPr>
        <w:t>称为侧袋账户</w:t>
      </w:r>
      <w:proofErr w:type="gramEnd"/>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w:t>
      </w:r>
      <w:proofErr w:type="gramStart"/>
      <w:r w:rsidRPr="00592ACD">
        <w:rPr>
          <w:rFonts w:hint="eastAsia"/>
          <w:bCs/>
          <w:sz w:val="24"/>
          <w:szCs w:val="24"/>
        </w:rPr>
        <w:t>仍导致</w:t>
      </w:r>
      <w:proofErr w:type="gramEnd"/>
      <w:r w:rsidRPr="00592ACD">
        <w:rPr>
          <w:rFonts w:hint="eastAsia"/>
          <w:bCs/>
          <w:sz w:val="24"/>
          <w:szCs w:val="24"/>
        </w:rPr>
        <w:t>公允价值存在重大不确定性的资产；（二）</w:t>
      </w:r>
      <w:proofErr w:type="gramStart"/>
      <w:r w:rsidRPr="00592ACD">
        <w:rPr>
          <w:rFonts w:hint="eastAsia"/>
          <w:bCs/>
          <w:sz w:val="24"/>
          <w:szCs w:val="24"/>
        </w:rPr>
        <w:t>按摊余成本</w:t>
      </w:r>
      <w:proofErr w:type="gramEnd"/>
      <w:r w:rsidRPr="00592ACD">
        <w:rPr>
          <w:rFonts w:hint="eastAsia"/>
          <w:bCs/>
          <w:sz w:val="24"/>
          <w:szCs w:val="24"/>
        </w:rPr>
        <w:t>计量且计提资产减值</w:t>
      </w:r>
      <w:proofErr w:type="gramStart"/>
      <w:r w:rsidRPr="00592ACD">
        <w:rPr>
          <w:rFonts w:hint="eastAsia"/>
          <w:bCs/>
          <w:sz w:val="24"/>
          <w:szCs w:val="24"/>
        </w:rPr>
        <w:t>准备仍导致</w:t>
      </w:r>
      <w:proofErr w:type="gramEnd"/>
      <w:r w:rsidRPr="00592ACD">
        <w:rPr>
          <w:rFonts w:hint="eastAsia"/>
          <w:bCs/>
          <w:sz w:val="24"/>
          <w:szCs w:val="24"/>
        </w:rPr>
        <w:t>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1120778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5021C709"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4C0048">
        <w:rPr>
          <w:rFonts w:asciiTheme="minorEastAsia" w:hAnsiTheme="minorEastAsia" w:cs="Times New Roman" w:hint="eastAsia"/>
          <w:kern w:val="0"/>
          <w:sz w:val="24"/>
          <w:szCs w:val="24"/>
        </w:rPr>
        <w:t>广东省广州市南沙区横</w:t>
      </w:r>
      <w:proofErr w:type="gramStart"/>
      <w:r w:rsidR="004C0048">
        <w:rPr>
          <w:rFonts w:asciiTheme="minorEastAsia" w:hAnsiTheme="minorEastAsia" w:cs="Times New Roman" w:hint="eastAsia"/>
          <w:kern w:val="0"/>
          <w:sz w:val="24"/>
          <w:szCs w:val="24"/>
        </w:rPr>
        <w:t>沥</w:t>
      </w:r>
      <w:proofErr w:type="gramEnd"/>
      <w:r w:rsidR="004C0048">
        <w:rPr>
          <w:rFonts w:asciiTheme="minorEastAsia" w:hAnsiTheme="minorEastAsia" w:cs="Times New Roman" w:hint="eastAsia"/>
          <w:kern w:val="0"/>
          <w:sz w:val="24"/>
          <w:szCs w:val="24"/>
        </w:rPr>
        <w:t>镇汇通二街2号3110房</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3ADD83A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4C0048">
        <w:rPr>
          <w:rFonts w:ascii="Arial Unicode MS" w:hAnsi="Arial Unicode MS" w:cs="Arial" w:hint="eastAsia"/>
          <w:kern w:val="0"/>
          <w:sz w:val="24"/>
        </w:rPr>
        <w:t>王亦伟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5F108046"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4C0048">
        <w:rPr>
          <w:rFonts w:asciiTheme="minorEastAsia" w:hAnsiTheme="minorEastAsia" w:cs="Times New Roman" w:hint="eastAsia"/>
          <w:kern w:val="0"/>
          <w:sz w:val="24"/>
          <w:szCs w:val="24"/>
        </w:rPr>
        <w:t>罗艳</w:t>
      </w:r>
    </w:p>
    <w:p w14:paraId="59A0CFC0" w14:textId="1715D8C5"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C0048">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A0CBB00" w14:textId="77777777" w:rsidR="004C0048" w:rsidRDefault="004C0048" w:rsidP="003F07F0">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投资有限公司董事，中国文化产业投资</w:t>
      </w:r>
      <w:proofErr w:type="gramStart"/>
      <w:r w:rsidRPr="00C94615">
        <w:rPr>
          <w:rFonts w:asciiTheme="minorEastAsia" w:hAnsiTheme="minorEastAsia" w:cs="Arial" w:hint="eastAsia"/>
          <w:kern w:val="0"/>
          <w:sz w:val="24"/>
        </w:rPr>
        <w:t>母基金</w:t>
      </w:r>
      <w:proofErr w:type="gramEnd"/>
      <w:r w:rsidRPr="00C94615">
        <w:rPr>
          <w:rFonts w:asciiTheme="minorEastAsia" w:hAnsiTheme="minorEastAsia" w:cs="Arial" w:hint="eastAsia"/>
          <w:kern w:val="0"/>
          <w:sz w:val="24"/>
        </w:rPr>
        <w:t>管理有限公司董事，富荣基金管理有限公司董事长。</w:t>
      </w:r>
    </w:p>
    <w:p w14:paraId="32EFB445" w14:textId="459D9C01"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004C0048">
        <w:rPr>
          <w:rFonts w:asciiTheme="minorEastAsia" w:hAnsiTheme="minorEastAsia" w:cs="Arial" w:hint="eastAsia"/>
          <w:kern w:val="0"/>
          <w:sz w:val="24"/>
          <w:szCs w:val="24"/>
        </w:rPr>
        <w:t>、</w:t>
      </w:r>
      <w:r w:rsidR="004C0048">
        <w:rPr>
          <w:rFonts w:ascii="宋体" w:hAnsi="宋体" w:hint="eastAsia"/>
          <w:color w:val="000000"/>
          <w:kern w:val="0"/>
          <w:sz w:val="24"/>
        </w:rPr>
        <w:t>富荣基金管理有限公司董事长</w:t>
      </w:r>
      <w:r w:rsidR="004C0048" w:rsidRPr="003F07F0">
        <w:rPr>
          <w:rFonts w:asciiTheme="minorEastAsia" w:hAnsiTheme="minorEastAsia" w:cs="Arial" w:hint="eastAsia"/>
          <w:kern w:val="0"/>
          <w:sz w:val="24"/>
          <w:szCs w:val="24"/>
        </w:rPr>
        <w:t>。</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1A21DE6" w14:textId="77777777" w:rsidR="004C0048" w:rsidRPr="003F07F0" w:rsidRDefault="004C0048" w:rsidP="004C0048">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w:t>
      </w:r>
      <w:proofErr w:type="gramStart"/>
      <w:r w:rsidRPr="006F3870">
        <w:rPr>
          <w:rFonts w:asciiTheme="minorEastAsia" w:hAnsiTheme="minorEastAsia" w:cs="Arial" w:hint="eastAsia"/>
          <w:kern w:val="0"/>
          <w:sz w:val="24"/>
        </w:rPr>
        <w:t>现任盈投控股</w:t>
      </w:r>
      <w:proofErr w:type="gramEnd"/>
      <w:r w:rsidRPr="006F3870">
        <w:rPr>
          <w:rFonts w:asciiTheme="minorEastAsia" w:hAnsiTheme="minorEastAsia" w:cs="Arial" w:hint="eastAsia"/>
          <w:kern w:val="0"/>
          <w:sz w:val="24"/>
        </w:rPr>
        <w:t>有限公司董事、总经理；</w:t>
      </w:r>
      <w:proofErr w:type="gramStart"/>
      <w:r w:rsidRPr="006F3870">
        <w:rPr>
          <w:rFonts w:asciiTheme="minorEastAsia" w:hAnsiTheme="minorEastAsia" w:cs="Arial" w:hint="eastAsia"/>
          <w:kern w:val="0"/>
          <w:sz w:val="24"/>
        </w:rPr>
        <w:t>深圳市亿尔德</w:t>
      </w:r>
      <w:proofErr w:type="gramEnd"/>
      <w:r w:rsidRPr="006F3870">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sidRPr="006F3870">
        <w:rPr>
          <w:rFonts w:asciiTheme="minorEastAsia" w:hAnsiTheme="minorEastAsia" w:cs="Arial" w:hint="eastAsia"/>
          <w:kern w:val="0"/>
          <w:sz w:val="24"/>
        </w:rPr>
        <w:t>务</w:t>
      </w:r>
      <w:proofErr w:type="gramEnd"/>
      <w:r w:rsidRPr="006F3870">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6F3870">
        <w:rPr>
          <w:rFonts w:asciiTheme="minorEastAsia" w:hAnsiTheme="minorEastAsia" w:cs="Arial" w:hint="eastAsia"/>
          <w:kern w:val="0"/>
          <w:sz w:val="24"/>
        </w:rPr>
        <w:t>盈投发展</w:t>
      </w:r>
      <w:proofErr w:type="gramEnd"/>
      <w:r w:rsidRPr="006F3870">
        <w:rPr>
          <w:rFonts w:asciiTheme="minorEastAsia" w:hAnsiTheme="minorEastAsia" w:cs="Arial" w:hint="eastAsia"/>
          <w:kern w:val="0"/>
          <w:sz w:val="24"/>
        </w:rPr>
        <w:t>有限公司董事；深圳市盈实发展有限公司董事长；深圳上合高金投资管理有限公司监事；深圳市理得文化发展有限公司董事；富荣基金管理有限公司董事。</w:t>
      </w:r>
    </w:p>
    <w:p w14:paraId="2C8A6CF6" w14:textId="08E2A388" w:rsidR="003F07F0" w:rsidRPr="003F07F0" w:rsidRDefault="004C0048" w:rsidP="003F07F0">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3F07F0">
        <w:rPr>
          <w:rFonts w:asciiTheme="minorEastAsia" w:hAnsiTheme="minorEastAsia" w:cs="Arial" w:hint="eastAsia"/>
          <w:kern w:val="0"/>
          <w:sz w:val="24"/>
          <w:szCs w:val="24"/>
        </w:rPr>
        <w:lastRenderedPageBreak/>
        <w:t>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9C56582" w14:textId="77777777" w:rsidR="004C0048" w:rsidRDefault="004C0048" w:rsidP="003F07F0">
      <w:pPr>
        <w:adjustRightInd w:val="0"/>
        <w:snapToGrid w:val="0"/>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投资有限公司董事，中国文化产业投资</w:t>
      </w:r>
      <w:proofErr w:type="gramStart"/>
      <w:r w:rsidRPr="006F3870">
        <w:rPr>
          <w:rFonts w:asciiTheme="minorEastAsia" w:hAnsiTheme="minorEastAsia" w:cs="Arial" w:hint="eastAsia"/>
          <w:kern w:val="0"/>
          <w:sz w:val="24"/>
        </w:rPr>
        <w:t>母基金</w:t>
      </w:r>
      <w:proofErr w:type="gramEnd"/>
      <w:r w:rsidRPr="006F3870">
        <w:rPr>
          <w:rFonts w:asciiTheme="minorEastAsia" w:hAnsiTheme="minorEastAsia" w:cs="Arial" w:hint="eastAsia"/>
          <w:kern w:val="0"/>
          <w:sz w:val="24"/>
        </w:rPr>
        <w:t>管理有限公司董事，富荣基金管理有限公司董事长。</w:t>
      </w:r>
    </w:p>
    <w:p w14:paraId="21B65710" w14:textId="43EA0969"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E75D2D">
        <w:rPr>
          <w:rFonts w:asciiTheme="minorEastAsia" w:hAnsiTheme="minorEastAsia" w:cs="Arial" w:hint="eastAsia"/>
          <w:kern w:val="0"/>
          <w:sz w:val="24"/>
          <w:szCs w:val="24"/>
        </w:rPr>
        <w:t>总经理</w:t>
      </w:r>
      <w:r w:rsidR="004C0048">
        <w:rPr>
          <w:rFonts w:asciiTheme="minorEastAsia" w:hAnsiTheme="minorEastAsia" w:cs="Arial" w:hint="eastAsia"/>
          <w:kern w:val="0"/>
          <w:sz w:val="24"/>
          <w:szCs w:val="24"/>
        </w:rPr>
        <w:t>、兼任首席信息官</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B26AE1">
        <w:rPr>
          <w:rFonts w:ascii="宋体" w:hAnsi="宋体" w:hint="eastAsia"/>
          <w:color w:val="000000"/>
          <w:kern w:val="0"/>
          <w:sz w:val="24"/>
        </w:rPr>
        <w:t>、富荣基金管理有限公司董事长</w:t>
      </w:r>
      <w:r w:rsidR="00B26AE1" w:rsidRPr="003F07F0">
        <w:rPr>
          <w:rFonts w:asciiTheme="minorEastAsia" w:hAnsiTheme="minorEastAsia" w:cs="Arial" w:hint="eastAsia"/>
          <w:kern w:val="0"/>
          <w:sz w:val="24"/>
          <w:szCs w:val="24"/>
        </w:rPr>
        <w:t>。</w:t>
      </w:r>
    </w:p>
    <w:p w14:paraId="561789D7" w14:textId="19A94579" w:rsidR="00B26AE1" w:rsidRPr="003F07F0" w:rsidRDefault="00B26AE1" w:rsidP="003F07F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798A9B7" w14:textId="0477D96A"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lastRenderedPageBreak/>
        <w:t>郎骋成先生，南京大学工业工程硕士。曾任锦泰期货有限公司宏观和化工研究员，弘业期货股份有限公司投资咨询负责人、研究所所长等职。历任摩根士丹利华</w:t>
      </w:r>
      <w:proofErr w:type="gramStart"/>
      <w:r w:rsidRPr="00E75D2D">
        <w:rPr>
          <w:rFonts w:asciiTheme="minorEastAsia" w:hAnsiTheme="minorEastAsia" w:cs="Arial" w:hint="eastAsia"/>
          <w:kern w:val="0"/>
          <w:sz w:val="24"/>
          <w:szCs w:val="24"/>
        </w:rPr>
        <w:t>鑫</w:t>
      </w:r>
      <w:proofErr w:type="gramEnd"/>
      <w:r w:rsidRPr="00E75D2D">
        <w:rPr>
          <w:rFonts w:asciiTheme="minorEastAsia" w:hAnsiTheme="minorEastAsia" w:cs="Arial" w:hint="eastAsia"/>
          <w:kern w:val="0"/>
          <w:sz w:val="24"/>
          <w:szCs w:val="24"/>
        </w:rPr>
        <w:t>基金另类投资小组副组长、专户投资经理、专户理财部副总监。现任富荣基金管理有限公司研究部总经理、投资决策委员会委员、投资经理、富荣沪深300指数增强型证券投资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经理（自2020年7月16日起任职）、富荣福康混合型证券投资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经理（自2020年10月15日</w:t>
      </w:r>
      <w:r w:rsidR="00B26AE1">
        <w:rPr>
          <w:rFonts w:asciiTheme="minorEastAsia" w:hAnsiTheme="minorEastAsia" w:cs="Arial" w:hint="eastAsia"/>
          <w:kern w:val="0"/>
          <w:sz w:val="24"/>
          <w:szCs w:val="24"/>
        </w:rPr>
        <w:t>至</w:t>
      </w:r>
      <w:r w:rsidR="00B26AE1" w:rsidRPr="00B80137">
        <w:rPr>
          <w:rFonts w:asciiTheme="minorEastAsia" w:hAnsiTheme="minorEastAsia" w:cs="Arial"/>
          <w:kern w:val="0"/>
          <w:sz w:val="24"/>
          <w:szCs w:val="24"/>
        </w:rPr>
        <w:t>2023</w:t>
      </w:r>
      <w:r w:rsidR="00B26AE1">
        <w:rPr>
          <w:rFonts w:asciiTheme="minorEastAsia" w:hAnsiTheme="minorEastAsia" w:cs="Arial" w:hint="eastAsia"/>
          <w:kern w:val="0"/>
          <w:sz w:val="24"/>
          <w:szCs w:val="24"/>
        </w:rPr>
        <w:t>年</w:t>
      </w:r>
      <w:r w:rsidR="00B26AE1" w:rsidRPr="00B80137">
        <w:rPr>
          <w:rFonts w:asciiTheme="minorEastAsia" w:hAnsiTheme="minorEastAsia" w:cs="Arial"/>
          <w:kern w:val="0"/>
          <w:sz w:val="24"/>
          <w:szCs w:val="24"/>
        </w:rPr>
        <w:t>3</w:t>
      </w:r>
      <w:r w:rsidR="00B26AE1">
        <w:rPr>
          <w:rFonts w:asciiTheme="minorEastAsia" w:hAnsiTheme="minorEastAsia" w:cs="Arial" w:hint="eastAsia"/>
          <w:kern w:val="0"/>
          <w:sz w:val="24"/>
          <w:szCs w:val="24"/>
        </w:rPr>
        <w:t>月</w:t>
      </w:r>
      <w:r w:rsidR="00B26AE1" w:rsidRPr="00B80137">
        <w:rPr>
          <w:rFonts w:asciiTheme="minorEastAsia" w:hAnsiTheme="minorEastAsia" w:cs="Arial"/>
          <w:kern w:val="0"/>
          <w:sz w:val="24"/>
          <w:szCs w:val="24"/>
        </w:rPr>
        <w:t>8</w:t>
      </w:r>
      <w:r w:rsidR="00B26AE1">
        <w:rPr>
          <w:rFonts w:asciiTheme="minorEastAsia" w:hAnsiTheme="minorEastAsia" w:cs="Arial" w:hint="eastAsia"/>
          <w:kern w:val="0"/>
          <w:sz w:val="24"/>
          <w:szCs w:val="24"/>
        </w:rPr>
        <w:t>日</w:t>
      </w:r>
      <w:r w:rsidRPr="00E75D2D">
        <w:rPr>
          <w:rFonts w:asciiTheme="minorEastAsia" w:hAnsiTheme="minorEastAsia" w:cs="Arial" w:hint="eastAsia"/>
          <w:kern w:val="0"/>
          <w:sz w:val="24"/>
          <w:szCs w:val="24"/>
        </w:rPr>
        <w:t>）、富荣价值精选灵活配置混合型发起式证券投资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经理（自2020年10月23日至2021年11月12日）、富荣信息技术混合型证券投资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经理（自2021年10月28日起任职）、富荣中证500指数增强型证券投资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经理（自2022年8月5日起任职）。</w:t>
      </w:r>
    </w:p>
    <w:p w14:paraId="2BEEF742" w14:textId="0C08EB50" w:rsidR="008A3D44" w:rsidRDefault="00E75D2D" w:rsidP="0060620F">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sidRPr="00E75D2D">
        <w:rPr>
          <w:rFonts w:asciiTheme="minorEastAsia" w:hAnsiTheme="minorEastAsia" w:cs="Arial" w:hint="eastAsia"/>
          <w:kern w:val="0"/>
          <w:sz w:val="24"/>
          <w:szCs w:val="24"/>
        </w:rPr>
        <w:t>富荣福银混合型</w:t>
      </w:r>
      <w:proofErr w:type="gramEnd"/>
      <w:r w:rsidRPr="00E75D2D">
        <w:rPr>
          <w:rFonts w:asciiTheme="minorEastAsia" w:hAnsiTheme="minorEastAsia" w:cs="Arial" w:hint="eastAsia"/>
          <w:kern w:val="0"/>
          <w:sz w:val="24"/>
          <w:szCs w:val="24"/>
        </w:rPr>
        <w:t>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经理（自2021年6月18日起任职）、富荣信息技术混合型证券投资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经理（自2021年10月28日起任职）。</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D0ADF17"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杨小舟先生，投资决策委员会主任委员、公司总经理、兼任首席信息官。</w:t>
      </w:r>
    </w:p>
    <w:p w14:paraId="451D2C94"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史克新先生，投资决策委员会委员、公司副总经理。</w:t>
      </w:r>
    </w:p>
    <w:p w14:paraId="0B43FE97"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邓宇翔先生，投资决策委员会委员、权益投资部总经理、基金经理。</w:t>
      </w:r>
    </w:p>
    <w:p w14:paraId="4A8A8BA5"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郎骋成先生，投资决策委员会委员、研究部总经理、基金经理。</w:t>
      </w:r>
    </w:p>
    <w:p w14:paraId="401C19E6"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宋芳女士，投资决策委员会委员、固定收益部总经理、基金经理。</w:t>
      </w:r>
    </w:p>
    <w:p w14:paraId="111A680C"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孟飞先生，投资决策委员会委员、固定收益部副总经理、基金经理。</w:t>
      </w:r>
    </w:p>
    <w:p w14:paraId="3D163F85"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王丹女士，投资决策委员会委员、固定收益部总经理助理、基金经理。</w:t>
      </w:r>
    </w:p>
    <w:p w14:paraId="198F9CC6"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李黄海先生，投资决策委员会委员、基金经理。</w:t>
      </w:r>
    </w:p>
    <w:p w14:paraId="304E243C" w14:textId="5752DF6A" w:rsidR="00AC3A9B" w:rsidRDefault="00B26AE1">
      <w:pPr>
        <w:adjustRightInd w:val="0"/>
        <w:snapToGrid w:val="0"/>
        <w:spacing w:line="360" w:lineRule="auto"/>
        <w:ind w:firstLineChars="200" w:firstLine="480"/>
        <w:rPr>
          <w:rFonts w:asciiTheme="minorEastAsia" w:hAnsiTheme="minorEastAsia" w:cs="Arial"/>
          <w:color w:val="FF0000"/>
          <w:sz w:val="24"/>
          <w:szCs w:val="24"/>
        </w:rPr>
      </w:pPr>
      <w:r w:rsidRPr="00B26AE1">
        <w:rPr>
          <w:rFonts w:asciiTheme="minorEastAsia" w:hAnsiTheme="minorEastAsia" w:cs="Arial" w:hint="eastAsia"/>
          <w:kern w:val="0"/>
          <w:sz w:val="24"/>
          <w:szCs w:val="24"/>
        </w:rPr>
        <w:t>李延峥先生，投资决策委员会委员、投资决策委员会秘书、基金经理。</w:t>
      </w:r>
      <w:r w:rsidR="002C3C29">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w:t>
      </w:r>
      <w:r>
        <w:rPr>
          <w:rFonts w:asciiTheme="minorEastAsia" w:hAnsiTheme="minorEastAsia" w:cs="Times New Roman" w:hint="eastAsia"/>
          <w:sz w:val="24"/>
          <w:szCs w:val="24"/>
        </w:rPr>
        <w:lastRenderedPageBreak/>
        <w:t>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lastRenderedPageBreak/>
        <w:t>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Pr>
          <w:rFonts w:asciiTheme="minorEastAsia" w:hAnsiTheme="minorEastAsia" w:cs="Arial" w:hint="eastAsia"/>
          <w:sz w:val="24"/>
          <w:szCs w:val="24"/>
        </w:rPr>
        <w:lastRenderedPageBreak/>
        <w:t>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w:t>
      </w:r>
      <w:r>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112077896"/>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7A9D87D7" w14:textId="2151D6A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基本情况</w:t>
      </w:r>
    </w:p>
    <w:p w14:paraId="4E254D95"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名称：</w:t>
      </w: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股份有限公司</w:t>
      </w:r>
    </w:p>
    <w:p w14:paraId="081E3CA1"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住所：浙江省杭州市</w:t>
      </w:r>
      <w:proofErr w:type="gramStart"/>
      <w:r w:rsidRPr="00B63F23">
        <w:rPr>
          <w:rFonts w:asciiTheme="minorEastAsia" w:hAnsiTheme="minorEastAsia" w:cs="Arial" w:hint="eastAsia"/>
          <w:bCs/>
          <w:sz w:val="24"/>
          <w:szCs w:val="24"/>
        </w:rPr>
        <w:t>萧山区鸿宁</w:t>
      </w:r>
      <w:proofErr w:type="gramEnd"/>
      <w:r w:rsidRPr="00B63F23">
        <w:rPr>
          <w:rFonts w:asciiTheme="minorEastAsia" w:hAnsiTheme="minorEastAsia" w:cs="Arial" w:hint="eastAsia"/>
          <w:bCs/>
          <w:sz w:val="24"/>
          <w:szCs w:val="24"/>
        </w:rPr>
        <w:t>路1788号</w:t>
      </w:r>
    </w:p>
    <w:p w14:paraId="0B088FDC"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法定代表人：陆建强</w:t>
      </w:r>
    </w:p>
    <w:p w14:paraId="62839435"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传真：0571-88268688</w:t>
      </w:r>
    </w:p>
    <w:p w14:paraId="6CD99250"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成立时间：1993年04月16日</w:t>
      </w:r>
    </w:p>
    <w:p w14:paraId="71CEF7D4"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组织形式：股份有限公司</w:t>
      </w:r>
    </w:p>
    <w:p w14:paraId="2C066818"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注册资本：人民币21,268,696,778元</w:t>
      </w:r>
    </w:p>
    <w:p w14:paraId="0CD41FBD"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存续期间：持续经营</w:t>
      </w:r>
    </w:p>
    <w:p w14:paraId="40D23FEC"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批准设立机关和批准设立文号：中国银行业监督管理委员会</w:t>
      </w:r>
      <w:proofErr w:type="gramStart"/>
      <w:r w:rsidRPr="00B63F23">
        <w:rPr>
          <w:rFonts w:asciiTheme="minorEastAsia" w:hAnsiTheme="minorEastAsia" w:cs="Arial" w:hint="eastAsia"/>
          <w:bCs/>
          <w:sz w:val="24"/>
          <w:szCs w:val="24"/>
        </w:rPr>
        <w:t>银监复〔2004〕</w:t>
      </w:r>
      <w:proofErr w:type="gramEnd"/>
      <w:r w:rsidRPr="00B63F23">
        <w:rPr>
          <w:rFonts w:asciiTheme="minorEastAsia" w:hAnsiTheme="minorEastAsia" w:cs="Arial" w:hint="eastAsia"/>
          <w:bCs/>
          <w:sz w:val="24"/>
          <w:szCs w:val="24"/>
        </w:rPr>
        <w:t>91号</w:t>
      </w:r>
    </w:p>
    <w:p w14:paraId="5CEB054B"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B0CCE5C" w14:textId="36E61E41"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6555858C" w14:textId="3523729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主要人员情况</w:t>
      </w:r>
    </w:p>
    <w:p w14:paraId="72E176D4"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陆建强先生，本公司党委书记、董事长。哲学硕士，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组成员，财通证券党委书记、董事长。</w:t>
      </w:r>
    </w:p>
    <w:p w14:paraId="269B8927" w14:textId="564463F6" w:rsidR="00D528FC" w:rsidRPr="003A6854" w:rsidRDefault="00B63F23" w:rsidP="00D528FC">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张荣森先生，本公司党委副书记、执行董事、行长。研究生学历、经济学博</w:t>
      </w:r>
      <w:r w:rsidRPr="00B63F23">
        <w:rPr>
          <w:rFonts w:asciiTheme="minorEastAsia" w:hAnsiTheme="minorEastAsia" w:cs="Arial" w:hint="eastAsia"/>
          <w:bCs/>
          <w:sz w:val="24"/>
          <w:szCs w:val="24"/>
        </w:rPr>
        <w:lastRenderedPageBreak/>
        <w:t>士学位、高级经济师。张先生</w:t>
      </w:r>
      <w:proofErr w:type="gramStart"/>
      <w:r w:rsidRPr="00B63F23">
        <w:rPr>
          <w:rFonts w:asciiTheme="minorEastAsia" w:hAnsiTheme="minorEastAsia" w:cs="Arial" w:hint="eastAsia"/>
          <w:bCs/>
          <w:sz w:val="24"/>
          <w:szCs w:val="24"/>
        </w:rPr>
        <w:t>曾任广发</w:t>
      </w:r>
      <w:proofErr w:type="gramEnd"/>
      <w:r w:rsidRPr="00B63F23">
        <w:rPr>
          <w:rFonts w:asciiTheme="minorEastAsia" w:hAnsiTheme="minorEastAsia" w:cs="Arial" w:hint="eastAsia"/>
          <w:bCs/>
          <w:sz w:val="24"/>
          <w:szCs w:val="24"/>
        </w:rPr>
        <w:t>银行北京航天桥支行行长、广发银行北京分行党委委员、行长助理，江苏银行北京分行筹建负责人、党委书记、行长，江苏银行党委委员、副行长、执行董事，</w:t>
      </w: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党委委员、副行长兼北京分行党委书记、行长。</w:t>
      </w:r>
    </w:p>
    <w:p w14:paraId="0A4DBE0C"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二、发展概况及财务状况</w:t>
      </w:r>
    </w:p>
    <w:p w14:paraId="36501B93"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是十二家全国性股份制商业银行之一，于2004 年8 月18 日正式开业，总部设在浙江杭州，系全国第13 家“A+H”上市银行。开业以来，</w:t>
      </w: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立足浙江，面向全国，稳健发展，已成为一家基础扎实、效益优良、</w:t>
      </w:r>
      <w:proofErr w:type="gramStart"/>
      <w:r w:rsidRPr="00B63F23">
        <w:rPr>
          <w:rFonts w:asciiTheme="minorEastAsia" w:hAnsiTheme="minorEastAsia" w:cs="Arial" w:hint="eastAsia"/>
          <w:bCs/>
          <w:sz w:val="24"/>
          <w:szCs w:val="24"/>
        </w:rPr>
        <w:t>风控完善</w:t>
      </w:r>
      <w:proofErr w:type="gramEnd"/>
      <w:r w:rsidRPr="00B63F23">
        <w:rPr>
          <w:rFonts w:asciiTheme="minorEastAsia" w:hAnsiTheme="minorEastAsia" w:cs="Arial" w:hint="eastAsia"/>
          <w:bCs/>
          <w:sz w:val="24"/>
          <w:szCs w:val="24"/>
        </w:rPr>
        <w:t>的优质商业银行。</w:t>
      </w:r>
    </w:p>
    <w:p w14:paraId="3A3EAA19"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以</w:t>
      </w:r>
      <w:proofErr w:type="gramStart"/>
      <w:r w:rsidRPr="00B63F23">
        <w:rPr>
          <w:rFonts w:asciiTheme="minorEastAsia" w:hAnsiTheme="minorEastAsia" w:cs="Arial" w:hint="eastAsia"/>
          <w:bCs/>
          <w:sz w:val="24"/>
          <w:szCs w:val="24"/>
        </w:rPr>
        <w:t>“一流的商业银行”愿景为</w:t>
      </w:r>
      <w:proofErr w:type="gramEnd"/>
      <w:r w:rsidRPr="00B63F23">
        <w:rPr>
          <w:rFonts w:asciiTheme="minorEastAsia" w:hAnsiTheme="minorEastAsia" w:cs="Arial" w:hint="eastAsia"/>
          <w:bCs/>
          <w:sz w:val="24"/>
          <w:szCs w:val="24"/>
        </w:rPr>
        <w:t>统领，坚持“夯基础、调结构、控风险、创效益”十二字经营方针，以数字化改革为主线，以“深耕浙江”为首要战略，五大板块协同发展，财富管理全新启航，高扬正气、夯实基础、重塑形象，坚持稳字当头，</w:t>
      </w:r>
      <w:proofErr w:type="gramStart"/>
      <w:r w:rsidRPr="00B63F23">
        <w:rPr>
          <w:rFonts w:asciiTheme="minorEastAsia" w:hAnsiTheme="minorEastAsia" w:cs="Arial" w:hint="eastAsia"/>
          <w:bCs/>
          <w:sz w:val="24"/>
          <w:szCs w:val="24"/>
        </w:rPr>
        <w:t>发扬四干精神</w:t>
      </w:r>
      <w:proofErr w:type="gramEnd"/>
      <w:r w:rsidRPr="00B63F23">
        <w:rPr>
          <w:rFonts w:asciiTheme="minorEastAsia" w:hAnsiTheme="minorEastAsia" w:cs="Arial" w:hint="eastAsia"/>
          <w:bCs/>
          <w:sz w:val="24"/>
          <w:szCs w:val="24"/>
        </w:rPr>
        <w:t>，全面构建“五字”政治生态，全面提升综合金融服务能力，全面</w:t>
      </w:r>
      <w:proofErr w:type="gramStart"/>
      <w:r w:rsidRPr="00B63F23">
        <w:rPr>
          <w:rFonts w:asciiTheme="minorEastAsia" w:hAnsiTheme="minorEastAsia" w:cs="Arial" w:hint="eastAsia"/>
          <w:bCs/>
          <w:sz w:val="24"/>
          <w:szCs w:val="24"/>
        </w:rPr>
        <w:t>构建风控</w:t>
      </w:r>
      <w:proofErr w:type="gramEnd"/>
      <w:r w:rsidRPr="00B63F23">
        <w:rPr>
          <w:rFonts w:asciiTheme="minorEastAsia" w:hAnsiTheme="minorEastAsia" w:cs="Arial" w:hint="eastAsia"/>
          <w:bCs/>
          <w:sz w:val="24"/>
          <w:szCs w:val="24"/>
        </w:rPr>
        <w:t>和大监督体系，全面开启高质量发展新征程。</w:t>
      </w:r>
    </w:p>
    <w:p w14:paraId="111056CE"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2022 年，</w:t>
      </w: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营业收入610.85 亿元，比上年增长12.14%；归属于本行股东的净利润136.18 亿元，比上年增长7.67%。截至报告期末，总资产2.62 万亿元，比上年末增长14.66%，其中发放贷款和垫款总额1.53 万亿元，比上年末增长13.20%；总负债2.46</w:t>
      </w:r>
      <w:proofErr w:type="gramStart"/>
      <w:r w:rsidRPr="00B63F23">
        <w:rPr>
          <w:rFonts w:asciiTheme="minorEastAsia" w:hAnsiTheme="minorEastAsia" w:cs="Arial" w:hint="eastAsia"/>
          <w:bCs/>
          <w:sz w:val="24"/>
          <w:szCs w:val="24"/>
        </w:rPr>
        <w:t>万亿</w:t>
      </w:r>
      <w:proofErr w:type="gramEnd"/>
      <w:r w:rsidRPr="00B63F23">
        <w:rPr>
          <w:rFonts w:asciiTheme="minorEastAsia" w:hAnsiTheme="minorEastAsia" w:cs="Arial" w:hint="eastAsia"/>
          <w:bCs/>
          <w:sz w:val="24"/>
          <w:szCs w:val="24"/>
        </w:rPr>
        <w:t>元，比上年末增长15.86%，其中吸收存款余额1.68 万亿元，比上年末增长18.77%；不良贷款率1.47%、拨备覆盖率182.19%；资本充足率11.60%、一级资本充足率9.54%、核心一级资本充足率8.05%，均保持合理水平。</w:t>
      </w:r>
    </w:p>
    <w:p w14:paraId="73D7278F" w14:textId="32BA8AD9" w:rsidR="00CA55C9" w:rsidRPr="00CA55C9" w:rsidRDefault="00B63F23" w:rsidP="00DF2ABC">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 xml:space="preserve">在全国22 </w:t>
      </w:r>
      <w:proofErr w:type="gramStart"/>
      <w:r w:rsidRPr="00B63F23">
        <w:rPr>
          <w:rFonts w:asciiTheme="minorEastAsia" w:hAnsiTheme="minorEastAsia" w:cs="Arial" w:hint="eastAsia"/>
          <w:bCs/>
          <w:sz w:val="24"/>
          <w:szCs w:val="24"/>
        </w:rPr>
        <w:t>个</w:t>
      </w:r>
      <w:proofErr w:type="gramEnd"/>
      <w:r w:rsidRPr="00B63F23">
        <w:rPr>
          <w:rFonts w:asciiTheme="minorEastAsia" w:hAnsiTheme="minorEastAsia" w:cs="Arial" w:hint="eastAsia"/>
          <w:bCs/>
          <w:sz w:val="24"/>
          <w:szCs w:val="24"/>
        </w:rPr>
        <w:t>省（自治区、直辖市）及香港特别行政区设立了310 家分支机构，实现了对长三角、环渤海、珠三角及海西地区和部分中西部地区的有效覆盖。在英国《银行家》(The Banker)杂志“2022 年全球银行1000 强”榜单中，我行按一级资本计位列79 位，较上年跃升20 位。中诚信国际</w:t>
      </w:r>
      <w:proofErr w:type="gramStart"/>
      <w:r w:rsidRPr="00B63F23">
        <w:rPr>
          <w:rFonts w:asciiTheme="minorEastAsia" w:hAnsiTheme="minorEastAsia" w:cs="Arial" w:hint="eastAsia"/>
          <w:bCs/>
          <w:sz w:val="24"/>
          <w:szCs w:val="24"/>
        </w:rPr>
        <w:t>给予浙商银行</w:t>
      </w:r>
      <w:proofErr w:type="gramEnd"/>
      <w:r w:rsidRPr="00B63F23">
        <w:rPr>
          <w:rFonts w:asciiTheme="minorEastAsia" w:hAnsiTheme="minorEastAsia" w:cs="Arial" w:hint="eastAsia"/>
          <w:bCs/>
          <w:sz w:val="24"/>
          <w:szCs w:val="24"/>
        </w:rPr>
        <w:t>金融机构评级中最高等级AAA主体信用评级。</w:t>
      </w:r>
    </w:p>
    <w:p w14:paraId="2015A032"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三、托管业务部的部门设置及员工情况 </w:t>
      </w:r>
    </w:p>
    <w:p w14:paraId="002BD501"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资产托管部是总行独立的一级管理部门，根据业务条线下设业务管理中心、营销中心、运营中心、监督中心，保证了托管业务前、中、后台的完整与独立。截至2022年12月31日，</w:t>
      </w: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资产托管部从业人员共46名，估值</w:t>
      </w:r>
      <w:r w:rsidRPr="00B63F23">
        <w:rPr>
          <w:rFonts w:asciiTheme="minorEastAsia" w:hAnsiTheme="minorEastAsia" w:cs="Arial" w:hint="eastAsia"/>
          <w:bCs/>
          <w:sz w:val="24"/>
          <w:szCs w:val="24"/>
        </w:rPr>
        <w:lastRenderedPageBreak/>
        <w:t>清算合作机构派驻人员17人。</w:t>
      </w:r>
    </w:p>
    <w:p w14:paraId="504F7A82" w14:textId="1BF8C366" w:rsidR="00DF2ABC" w:rsidRDefault="00B63F23" w:rsidP="00DF2ABC">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5506D80" w14:textId="261D6243" w:rsidR="00CA55C9" w:rsidRPr="00CA55C9" w:rsidRDefault="00CA55C9" w:rsidP="00DF2ABC">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四、证券投资基金托管业务经营情况 </w:t>
      </w:r>
    </w:p>
    <w:p w14:paraId="627892A2"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中国证监会、银监会于2013年11月13日</w:t>
      </w:r>
      <w:proofErr w:type="gramStart"/>
      <w:r w:rsidRPr="00B63F23">
        <w:rPr>
          <w:rFonts w:asciiTheme="minorEastAsia" w:hAnsiTheme="minorEastAsia" w:cs="Arial" w:hint="eastAsia"/>
          <w:bCs/>
          <w:sz w:val="24"/>
          <w:szCs w:val="24"/>
        </w:rPr>
        <w:t>核准浙商银行</w:t>
      </w:r>
      <w:proofErr w:type="gramEnd"/>
      <w:r w:rsidRPr="00B63F23">
        <w:rPr>
          <w:rFonts w:asciiTheme="minorEastAsia" w:hAnsiTheme="minorEastAsia" w:cs="Arial" w:hint="eastAsia"/>
          <w:bCs/>
          <w:sz w:val="24"/>
          <w:szCs w:val="24"/>
        </w:rPr>
        <w:t>开办证券投资基金托管业务，批准文号：证监许可〔2013〕1519号。</w:t>
      </w:r>
    </w:p>
    <w:p w14:paraId="397B437B" w14:textId="0FD68970" w:rsidR="00CA55C9" w:rsidRPr="00CA55C9" w:rsidRDefault="00B63F23"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截至2022年12月31日，</w:t>
      </w: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托管证券投资基金231只，规模合计3310.26亿元，且目前已经与数十家公</w:t>
      </w:r>
      <w:proofErr w:type="gramStart"/>
      <w:r w:rsidRPr="00B63F23">
        <w:rPr>
          <w:rFonts w:asciiTheme="minorEastAsia" w:hAnsiTheme="minorEastAsia" w:cs="Arial" w:hint="eastAsia"/>
          <w:bCs/>
          <w:sz w:val="24"/>
          <w:szCs w:val="24"/>
        </w:rPr>
        <w:t>募基金</w:t>
      </w:r>
      <w:proofErr w:type="gramEnd"/>
      <w:r w:rsidRPr="00B63F23">
        <w:rPr>
          <w:rFonts w:asciiTheme="minorEastAsia" w:hAnsiTheme="minorEastAsia" w:cs="Arial" w:hint="eastAsia"/>
          <w:bCs/>
          <w:sz w:val="24"/>
          <w:szCs w:val="24"/>
        </w:rPr>
        <w:t>管理公司达成托管合作意向。</w:t>
      </w:r>
    </w:p>
    <w:p w14:paraId="069B55BD"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五、基金托管人内部风险控制制度说明 </w:t>
      </w:r>
    </w:p>
    <w:p w14:paraId="015AADDF"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1.内部控制目标</w:t>
      </w:r>
    </w:p>
    <w:p w14:paraId="0ECCF518"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67E34C38"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2.内部控制组织结构</w:t>
      </w:r>
    </w:p>
    <w:p w14:paraId="15EFF606"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B63F23">
        <w:rPr>
          <w:rFonts w:asciiTheme="minorEastAsia" w:hAnsiTheme="minorEastAsia" w:cs="Arial" w:hint="eastAsia"/>
          <w:bCs/>
          <w:sz w:val="24"/>
          <w:szCs w:val="24"/>
        </w:rPr>
        <w:t>浙商银行</w:t>
      </w:r>
      <w:proofErr w:type="gramEnd"/>
      <w:r w:rsidRPr="00B63F23">
        <w:rPr>
          <w:rFonts w:asciiTheme="minorEastAsia" w:hAnsiTheme="minorEastAsia" w:cs="Arial" w:hint="eastAsia"/>
          <w:bCs/>
          <w:sz w:val="24"/>
          <w:szCs w:val="24"/>
        </w:rPr>
        <w:t>股份有限公司总行下设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31BDEEBD"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3.内部风险控制原则</w:t>
      </w:r>
    </w:p>
    <w:p w14:paraId="5E7CA917"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资产托管部建立了托管系统和完善的制度控制体系。制度体系包含管理制度、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w:t>
      </w:r>
      <w:proofErr w:type="gramStart"/>
      <w:r w:rsidRPr="00B63F23">
        <w:rPr>
          <w:rFonts w:asciiTheme="minorEastAsia" w:hAnsiTheme="minorEastAsia" w:cs="Arial" w:hint="eastAsia"/>
          <w:bCs/>
          <w:sz w:val="24"/>
          <w:szCs w:val="24"/>
        </w:rPr>
        <w:t>操作区</w:t>
      </w:r>
      <w:proofErr w:type="gramEnd"/>
      <w:r w:rsidRPr="00B63F23">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w:t>
      </w:r>
      <w:r w:rsidRPr="00B63F23">
        <w:rPr>
          <w:rFonts w:asciiTheme="minorEastAsia" w:hAnsiTheme="minorEastAsia" w:cs="Arial" w:hint="eastAsia"/>
          <w:bCs/>
          <w:sz w:val="24"/>
          <w:szCs w:val="24"/>
        </w:rPr>
        <w:lastRenderedPageBreak/>
        <w:t>统完整、独立。</w:t>
      </w:r>
    </w:p>
    <w:p w14:paraId="6F6FCECA"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4.基金托管人对基金管理人运作基金进行监督的方法和程序</w:t>
      </w:r>
    </w:p>
    <w:p w14:paraId="2F5D09C1"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1F4BFA05"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40C3618A"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2281CF2A"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4A1B2954" w14:textId="102FD75C" w:rsidR="00CA55C9" w:rsidRPr="00CA55C9" w:rsidRDefault="00B63F23"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112077897"/>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6F277C9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4C0048">
        <w:rPr>
          <w:rFonts w:asciiTheme="minorEastAsia" w:hAnsiTheme="minorEastAsia" w:cs="Arial" w:hint="eastAsia"/>
          <w:sz w:val="24"/>
          <w:szCs w:val="24"/>
        </w:rPr>
        <w:t>广东省广州市南沙区横</w:t>
      </w:r>
      <w:proofErr w:type="gramStart"/>
      <w:r w:rsidR="004C0048">
        <w:rPr>
          <w:rFonts w:asciiTheme="minorEastAsia" w:hAnsiTheme="minorEastAsia" w:cs="Arial" w:hint="eastAsia"/>
          <w:sz w:val="24"/>
          <w:szCs w:val="24"/>
        </w:rPr>
        <w:t>沥</w:t>
      </w:r>
      <w:proofErr w:type="gramEnd"/>
      <w:r w:rsidR="004C0048">
        <w:rPr>
          <w:rFonts w:asciiTheme="minorEastAsia" w:hAnsiTheme="minorEastAsia" w:cs="Arial" w:hint="eastAsia"/>
          <w:sz w:val="24"/>
          <w:szCs w:val="24"/>
        </w:rPr>
        <w:t>镇汇通二街2号3110房</w:t>
      </w:r>
      <w:r>
        <w:rPr>
          <w:rFonts w:asciiTheme="minorEastAsia" w:hAnsiTheme="minorEastAsia" w:cs="Arial" w:hint="eastAsia"/>
          <w:sz w:val="24"/>
          <w:szCs w:val="24"/>
        </w:rPr>
        <w:t xml:space="preserve">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58E4B720"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B26AE1" w:rsidRPr="00B26AE1">
        <w:rPr>
          <w:rFonts w:asciiTheme="minorEastAsia" w:hAnsiTheme="minorEastAsia" w:cs="Arial" w:hint="eastAsia"/>
          <w:sz w:val="24"/>
          <w:szCs w:val="24"/>
        </w:rPr>
        <w:t>王亦伟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8A26818" w14:textId="6B2FE8F0" w:rsidR="008E085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818" w:type="dxa"/>
        <w:tblInd w:w="108" w:type="dxa"/>
        <w:tblLayout w:type="fixed"/>
        <w:tblLook w:val="04A0" w:firstRow="1" w:lastRow="0" w:firstColumn="1" w:lastColumn="0" w:noHBand="0" w:noVBand="1"/>
      </w:tblPr>
      <w:tblGrid>
        <w:gridCol w:w="6"/>
        <w:gridCol w:w="842"/>
        <w:gridCol w:w="3216"/>
        <w:gridCol w:w="4725"/>
        <w:gridCol w:w="29"/>
      </w:tblGrid>
      <w:tr w:rsidR="000A24C1" w14:paraId="4729B3EE" w14:textId="77777777" w:rsidTr="003A7859">
        <w:trPr>
          <w:trHeight w:val="20"/>
        </w:trPr>
        <w:tc>
          <w:tcPr>
            <w:tcW w:w="848" w:type="dxa"/>
            <w:gridSpan w:val="2"/>
          </w:tcPr>
          <w:p w14:paraId="37251417" w14:textId="77777777" w:rsidR="000A24C1" w:rsidRDefault="000A24C1" w:rsidP="003A7859">
            <w:pPr>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16" w:type="dxa"/>
          </w:tcPr>
          <w:p w14:paraId="248095D1" w14:textId="77777777" w:rsidR="000A24C1" w:rsidRDefault="000A24C1" w:rsidP="003A7859">
            <w:pPr>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754" w:type="dxa"/>
            <w:gridSpan w:val="2"/>
          </w:tcPr>
          <w:p w14:paraId="74003622" w14:textId="77777777" w:rsidR="000A24C1" w:rsidRDefault="000A24C1" w:rsidP="003A7859">
            <w:pPr>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0A24C1" w:rsidRPr="002E1FE0" w14:paraId="2F28F6B6" w14:textId="77777777" w:rsidTr="003A7859">
        <w:trPr>
          <w:gridBefore w:val="1"/>
          <w:wBefore w:w="6" w:type="dxa"/>
          <w:trHeight w:val="20"/>
        </w:trPr>
        <w:tc>
          <w:tcPr>
            <w:tcW w:w="842" w:type="dxa"/>
          </w:tcPr>
          <w:p w14:paraId="25E89BC9" w14:textId="77777777" w:rsidR="000A24C1" w:rsidRPr="000E0CF1" w:rsidRDefault="000A24C1" w:rsidP="003A7859">
            <w:pPr>
              <w:snapToGrid w:val="0"/>
              <w:rPr>
                <w:rFonts w:ascii="宋体" w:hAnsi="宋体" w:cs="Calibri"/>
                <w:color w:val="000000"/>
                <w:szCs w:val="21"/>
              </w:rPr>
            </w:pPr>
            <w:r>
              <w:rPr>
                <w:rFonts w:ascii="宋体" w:hAnsi="宋体" w:cs="Calibri" w:hint="eastAsia"/>
                <w:color w:val="000000"/>
                <w:szCs w:val="21"/>
              </w:rPr>
              <w:t>1</w:t>
            </w:r>
          </w:p>
        </w:tc>
        <w:tc>
          <w:tcPr>
            <w:tcW w:w="3216" w:type="dxa"/>
          </w:tcPr>
          <w:p w14:paraId="67AD3E31" w14:textId="77777777" w:rsidR="000A24C1" w:rsidRPr="002E1FE0" w:rsidRDefault="000A24C1" w:rsidP="003A7859">
            <w:pPr>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754" w:type="dxa"/>
            <w:gridSpan w:val="2"/>
          </w:tcPr>
          <w:p w14:paraId="7C37C546"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029808B7"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1D9318BE" w14:textId="77777777" w:rsidR="000A24C1" w:rsidRPr="002E1FE0"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0A24C1" w:rsidRPr="002E1FE0" w14:paraId="7091FFA3" w14:textId="77777777" w:rsidTr="003A7859">
        <w:trPr>
          <w:gridBefore w:val="1"/>
          <w:wBefore w:w="6" w:type="dxa"/>
          <w:trHeight w:val="20"/>
        </w:trPr>
        <w:tc>
          <w:tcPr>
            <w:tcW w:w="842" w:type="dxa"/>
          </w:tcPr>
          <w:p w14:paraId="518D6BB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w:t>
            </w:r>
          </w:p>
        </w:tc>
        <w:tc>
          <w:tcPr>
            <w:tcW w:w="3216" w:type="dxa"/>
          </w:tcPr>
          <w:p w14:paraId="396B711A" w14:textId="77777777" w:rsidR="000A24C1" w:rsidRPr="00A40A5E" w:rsidRDefault="000A24C1" w:rsidP="003A7859">
            <w:pPr>
              <w:rPr>
                <w:rFonts w:ascii="宋体" w:hAnsi="宋体" w:cs="Calibri"/>
                <w:color w:val="000000"/>
                <w:szCs w:val="21"/>
              </w:rPr>
            </w:pPr>
            <w:r w:rsidRPr="000E0CF1">
              <w:rPr>
                <w:rFonts w:ascii="宋体" w:hAnsi="宋体" w:cs="Calibri" w:hint="eastAsia"/>
                <w:color w:val="000000"/>
                <w:szCs w:val="21"/>
              </w:rPr>
              <w:t>上海基</w:t>
            </w:r>
            <w:proofErr w:type="gramStart"/>
            <w:r w:rsidRPr="000E0CF1">
              <w:rPr>
                <w:rFonts w:ascii="宋体" w:hAnsi="宋体" w:cs="Calibri" w:hint="eastAsia"/>
                <w:color w:val="000000"/>
                <w:szCs w:val="21"/>
              </w:rPr>
              <w:t>煜</w:t>
            </w:r>
            <w:proofErr w:type="gramEnd"/>
            <w:r w:rsidRPr="000E0CF1">
              <w:rPr>
                <w:rFonts w:ascii="宋体" w:hAnsi="宋体" w:cs="Calibri" w:hint="eastAsia"/>
                <w:color w:val="000000"/>
                <w:szCs w:val="21"/>
              </w:rPr>
              <w:t>基金销售有限公司</w:t>
            </w:r>
          </w:p>
        </w:tc>
        <w:tc>
          <w:tcPr>
            <w:tcW w:w="4754" w:type="dxa"/>
            <w:gridSpan w:val="2"/>
          </w:tcPr>
          <w:p w14:paraId="69DECFCE" w14:textId="77777777" w:rsidR="000A24C1" w:rsidRPr="00350850" w:rsidRDefault="000A24C1" w:rsidP="003A7859">
            <w:pPr>
              <w:snapToGrid w:val="0"/>
              <w:rPr>
                <w:rFonts w:ascii="宋体" w:hAnsi="宋体" w:cs="Calibri"/>
                <w:color w:val="000000"/>
                <w:szCs w:val="21"/>
              </w:rPr>
            </w:pPr>
            <w:r w:rsidRPr="000E0CF1">
              <w:rPr>
                <w:rFonts w:ascii="宋体" w:hAnsi="宋体" w:cs="Calibri" w:hint="eastAsia"/>
                <w:color w:val="000000"/>
                <w:szCs w:val="21"/>
              </w:rPr>
              <w:t>办公地址：</w:t>
            </w:r>
            <w:r w:rsidRPr="00350850">
              <w:rPr>
                <w:rFonts w:ascii="宋体" w:hAnsi="宋体" w:cs="Calibri" w:hint="eastAsia"/>
                <w:color w:val="000000"/>
                <w:szCs w:val="21"/>
              </w:rPr>
              <w:t>上海市浦东</w:t>
            </w:r>
            <w:proofErr w:type="gramStart"/>
            <w:r w:rsidRPr="00350850">
              <w:rPr>
                <w:rFonts w:ascii="宋体" w:hAnsi="宋体" w:cs="Calibri" w:hint="eastAsia"/>
                <w:color w:val="000000"/>
                <w:szCs w:val="21"/>
              </w:rPr>
              <w:t>新区银</w:t>
            </w:r>
            <w:proofErr w:type="gramEnd"/>
            <w:r w:rsidRPr="00350850">
              <w:rPr>
                <w:rFonts w:ascii="宋体" w:hAnsi="宋体" w:cs="Calibri" w:hint="eastAsia"/>
                <w:color w:val="000000"/>
                <w:szCs w:val="21"/>
              </w:rPr>
              <w:t>城中路488号</w:t>
            </w:r>
          </w:p>
          <w:p w14:paraId="23D6F81D" w14:textId="77777777" w:rsidR="000A24C1" w:rsidRPr="000E0CF1" w:rsidRDefault="000A24C1" w:rsidP="003A7859">
            <w:pPr>
              <w:snapToGrid w:val="0"/>
              <w:rPr>
                <w:rFonts w:ascii="宋体" w:hAnsi="宋体" w:cs="Calibri"/>
                <w:color w:val="000000"/>
                <w:szCs w:val="21"/>
              </w:rPr>
            </w:pPr>
            <w:r w:rsidRPr="00350850">
              <w:rPr>
                <w:rFonts w:ascii="宋体" w:hAnsi="宋体" w:cs="Calibri" w:hint="eastAsia"/>
                <w:color w:val="000000"/>
                <w:szCs w:val="21"/>
              </w:rPr>
              <w:t>太平金融大厦1503室</w:t>
            </w:r>
          </w:p>
          <w:p w14:paraId="08F9480E"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5E4DFA8E" w14:textId="77777777" w:rsidR="000A24C1" w:rsidRPr="00A40A5E" w:rsidRDefault="000A24C1" w:rsidP="003A7859">
            <w:pPr>
              <w:snapToGrid w:val="0"/>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0A24C1" w:rsidRPr="002E1FE0" w14:paraId="00BD46DF" w14:textId="77777777" w:rsidTr="003A7859">
        <w:trPr>
          <w:gridBefore w:val="1"/>
          <w:wBefore w:w="6" w:type="dxa"/>
          <w:trHeight w:val="20"/>
        </w:trPr>
        <w:tc>
          <w:tcPr>
            <w:tcW w:w="842" w:type="dxa"/>
          </w:tcPr>
          <w:p w14:paraId="2C08F93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w:t>
            </w:r>
          </w:p>
        </w:tc>
        <w:tc>
          <w:tcPr>
            <w:tcW w:w="3216" w:type="dxa"/>
          </w:tcPr>
          <w:p w14:paraId="6F4C92B5" w14:textId="77777777" w:rsidR="000A24C1" w:rsidRPr="000E0CF1" w:rsidRDefault="000A24C1" w:rsidP="003A7859">
            <w:pPr>
              <w:rPr>
                <w:rFonts w:ascii="宋体" w:hAnsi="宋体" w:cs="Calibri"/>
                <w:color w:val="000000"/>
                <w:szCs w:val="21"/>
              </w:rPr>
            </w:pPr>
            <w:r>
              <w:rPr>
                <w:rFonts w:asciiTheme="minorEastAsia" w:hAnsiTheme="minorEastAsia" w:cs="Arial" w:hint="eastAsia"/>
              </w:rPr>
              <w:t>奕丰金融销售有限公司</w:t>
            </w:r>
          </w:p>
        </w:tc>
        <w:tc>
          <w:tcPr>
            <w:tcW w:w="4754" w:type="dxa"/>
            <w:gridSpan w:val="2"/>
          </w:tcPr>
          <w:p w14:paraId="67A515A6"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Pr>
                <w:rFonts w:hint="eastAsia"/>
              </w:rPr>
              <w:t xml:space="preserve"> </w:t>
            </w:r>
            <w:r w:rsidRPr="00350850">
              <w:rPr>
                <w:rFonts w:ascii="宋体" w:hAnsi="宋体" w:cs="Calibri" w:hint="eastAsia"/>
                <w:color w:val="000000"/>
                <w:szCs w:val="21"/>
              </w:rPr>
              <w:t>深圳市南山区海德三道航天科技广场A座17楼1704</w:t>
            </w:r>
            <w:proofErr w:type="gramStart"/>
            <w:r w:rsidRPr="00350850">
              <w:rPr>
                <w:rFonts w:ascii="宋体" w:hAnsi="宋体" w:cs="Calibri" w:hint="eastAsia"/>
                <w:color w:val="000000"/>
                <w:szCs w:val="21"/>
              </w:rPr>
              <w:t>室</w:t>
            </w:r>
            <w:r w:rsidRPr="00A40A5E">
              <w:rPr>
                <w:rFonts w:ascii="宋体" w:hAnsi="宋体" w:cs="Calibri" w:hint="eastAsia"/>
                <w:color w:val="000000"/>
                <w:szCs w:val="21"/>
              </w:rPr>
              <w:t>客户</w:t>
            </w:r>
            <w:proofErr w:type="gramEnd"/>
            <w:r w:rsidRPr="00A40A5E">
              <w:rPr>
                <w:rFonts w:ascii="宋体" w:hAnsi="宋体" w:cs="Calibri" w:hint="eastAsia"/>
                <w:color w:val="000000"/>
                <w:szCs w:val="21"/>
              </w:rPr>
              <w:t>服务电话：</w:t>
            </w:r>
            <w:r w:rsidRPr="00A40A5E">
              <w:rPr>
                <w:rFonts w:ascii="宋体" w:hAnsi="宋体" w:cs="Calibri"/>
                <w:color w:val="000000"/>
                <w:szCs w:val="21"/>
              </w:rPr>
              <w:t>400-684-0500</w:t>
            </w:r>
          </w:p>
          <w:p w14:paraId="433C70B9" w14:textId="77777777" w:rsidR="000A24C1" w:rsidRPr="000E0CF1"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0A24C1" w:rsidRPr="002E1FE0" w14:paraId="6B0EDB85" w14:textId="77777777" w:rsidTr="003A7859">
        <w:trPr>
          <w:gridBefore w:val="1"/>
          <w:wBefore w:w="6" w:type="dxa"/>
          <w:trHeight w:val="20"/>
        </w:trPr>
        <w:tc>
          <w:tcPr>
            <w:tcW w:w="842" w:type="dxa"/>
          </w:tcPr>
          <w:p w14:paraId="78548E6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p>
        </w:tc>
        <w:tc>
          <w:tcPr>
            <w:tcW w:w="3216" w:type="dxa"/>
          </w:tcPr>
          <w:p w14:paraId="5EE925B8" w14:textId="77777777" w:rsidR="000A24C1" w:rsidRDefault="000A24C1" w:rsidP="003A7859">
            <w:pPr>
              <w:rPr>
                <w:rFonts w:asciiTheme="minorEastAsia" w:hAnsiTheme="minorEastAsia" w:cs="Arial"/>
              </w:rPr>
            </w:pPr>
            <w:r w:rsidRPr="000E0CF1">
              <w:rPr>
                <w:rFonts w:ascii="宋体" w:hAnsi="宋体" w:cs="Calibri" w:hint="eastAsia"/>
                <w:color w:val="000000"/>
                <w:szCs w:val="21"/>
              </w:rPr>
              <w:t>上海好买基金销售有限公司</w:t>
            </w:r>
          </w:p>
        </w:tc>
        <w:tc>
          <w:tcPr>
            <w:tcW w:w="4754" w:type="dxa"/>
            <w:gridSpan w:val="2"/>
          </w:tcPr>
          <w:p w14:paraId="3158F0B7"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办公地址：</w:t>
            </w:r>
            <w:r w:rsidRPr="00350850">
              <w:rPr>
                <w:rFonts w:ascii="宋体" w:hAnsi="宋体" w:cs="Calibri" w:hint="eastAsia"/>
                <w:color w:val="000000"/>
                <w:szCs w:val="21"/>
              </w:rPr>
              <w:t>上海市浦东新区张杨路500号华</w:t>
            </w:r>
            <w:proofErr w:type="gramStart"/>
            <w:r w:rsidRPr="00350850">
              <w:rPr>
                <w:rFonts w:ascii="宋体" w:hAnsi="宋体" w:cs="Calibri" w:hint="eastAsia"/>
                <w:color w:val="000000"/>
                <w:szCs w:val="21"/>
              </w:rPr>
              <w:t>润时代</w:t>
            </w:r>
            <w:proofErr w:type="gramEnd"/>
            <w:r w:rsidRPr="00350850">
              <w:rPr>
                <w:rFonts w:ascii="宋体" w:hAnsi="宋体" w:cs="Calibri" w:hint="eastAsia"/>
                <w:color w:val="000000"/>
                <w:szCs w:val="21"/>
              </w:rPr>
              <w:t>广场10、11、12、14层</w:t>
            </w:r>
          </w:p>
          <w:p w14:paraId="3C177366"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6AB2DE81" w14:textId="77777777" w:rsidR="000A24C1" w:rsidRPr="00A40A5E" w:rsidRDefault="000A24C1" w:rsidP="003A7859">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0A24C1" w:rsidRPr="002E1FE0" w14:paraId="65A0131E" w14:textId="77777777" w:rsidTr="003A7859">
        <w:trPr>
          <w:gridBefore w:val="1"/>
          <w:wBefore w:w="6" w:type="dxa"/>
          <w:trHeight w:val="20"/>
        </w:trPr>
        <w:tc>
          <w:tcPr>
            <w:tcW w:w="842" w:type="dxa"/>
          </w:tcPr>
          <w:p w14:paraId="3408634B"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5</w:t>
            </w:r>
          </w:p>
        </w:tc>
        <w:tc>
          <w:tcPr>
            <w:tcW w:w="3216" w:type="dxa"/>
          </w:tcPr>
          <w:p w14:paraId="40D61654" w14:textId="77777777" w:rsidR="000A24C1" w:rsidRPr="000E0CF1" w:rsidRDefault="000A24C1" w:rsidP="003A7859">
            <w:pPr>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754" w:type="dxa"/>
            <w:gridSpan w:val="2"/>
          </w:tcPr>
          <w:p w14:paraId="70236570"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办公地址：北京市海淀区知春路76号(写字楼)1号楼4层1-7-2</w:t>
            </w:r>
          </w:p>
          <w:p w14:paraId="18F75A1F"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客服电话：400 098 8511</w:t>
            </w:r>
          </w:p>
          <w:p w14:paraId="64492868"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公司网址：https://kenterui.jd.com/</w:t>
            </w:r>
          </w:p>
        </w:tc>
      </w:tr>
      <w:tr w:rsidR="000A24C1" w:rsidRPr="002E1FE0" w14:paraId="5DFDDF75" w14:textId="77777777" w:rsidTr="003A7859">
        <w:trPr>
          <w:gridBefore w:val="1"/>
          <w:wBefore w:w="6" w:type="dxa"/>
          <w:trHeight w:val="20"/>
        </w:trPr>
        <w:tc>
          <w:tcPr>
            <w:tcW w:w="842" w:type="dxa"/>
          </w:tcPr>
          <w:p w14:paraId="490A50F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6</w:t>
            </w:r>
          </w:p>
        </w:tc>
        <w:tc>
          <w:tcPr>
            <w:tcW w:w="3216" w:type="dxa"/>
          </w:tcPr>
          <w:p w14:paraId="2BD12997" w14:textId="77777777" w:rsidR="000A24C1" w:rsidRDefault="000A24C1" w:rsidP="003A7859">
            <w:pPr>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754" w:type="dxa"/>
            <w:gridSpan w:val="2"/>
          </w:tcPr>
          <w:p w14:paraId="12354420"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办公地址：北京市石景山区城通</w:t>
            </w:r>
            <w:proofErr w:type="gramStart"/>
            <w:r w:rsidRPr="00792E65">
              <w:rPr>
                <w:rFonts w:ascii="宋体" w:hAnsi="宋体" w:cs="Calibri" w:hint="eastAsia"/>
                <w:color w:val="000000"/>
                <w:szCs w:val="21"/>
              </w:rPr>
              <w:t>街金融</w:t>
            </w:r>
            <w:proofErr w:type="gramEnd"/>
            <w:r w:rsidRPr="00792E65">
              <w:rPr>
                <w:rFonts w:ascii="宋体" w:hAnsi="宋体" w:cs="Calibri" w:hint="eastAsia"/>
                <w:color w:val="000000"/>
                <w:szCs w:val="21"/>
              </w:rPr>
              <w:t>长安中心26号院2号楼17层</w:t>
            </w:r>
          </w:p>
          <w:p w14:paraId="208330EE"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客服电话：010-59422766</w:t>
            </w:r>
          </w:p>
          <w:p w14:paraId="63F8E1DE" w14:textId="77777777" w:rsidR="000A24C1" w:rsidRPr="008076EE"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公司网址：www.qianjing.com</w:t>
            </w:r>
          </w:p>
        </w:tc>
      </w:tr>
      <w:tr w:rsidR="000A24C1" w:rsidRPr="002E1FE0" w14:paraId="41CE2FC9" w14:textId="77777777" w:rsidTr="003A7859">
        <w:trPr>
          <w:gridBefore w:val="1"/>
          <w:wBefore w:w="6" w:type="dxa"/>
          <w:trHeight w:val="20"/>
        </w:trPr>
        <w:tc>
          <w:tcPr>
            <w:tcW w:w="842" w:type="dxa"/>
          </w:tcPr>
          <w:p w14:paraId="6F72753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7</w:t>
            </w:r>
          </w:p>
        </w:tc>
        <w:tc>
          <w:tcPr>
            <w:tcW w:w="3216" w:type="dxa"/>
          </w:tcPr>
          <w:p w14:paraId="1508173A" w14:textId="77777777" w:rsidR="000A24C1" w:rsidRPr="008076EE" w:rsidRDefault="000A24C1" w:rsidP="003A7859">
            <w:pPr>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754" w:type="dxa"/>
            <w:gridSpan w:val="2"/>
          </w:tcPr>
          <w:p w14:paraId="726FC7EF" w14:textId="77777777" w:rsidR="000A24C1" w:rsidRPr="00792E65" w:rsidRDefault="000A24C1" w:rsidP="003A7859">
            <w:pPr>
              <w:tabs>
                <w:tab w:val="left" w:pos="540"/>
              </w:tabs>
              <w:adjustRightInd w:val="0"/>
              <w:snapToGrid w:val="0"/>
              <w:rPr>
                <w:rFonts w:ascii="宋体" w:hAnsi="宋体" w:cs="Calibri"/>
                <w:color w:val="000000"/>
                <w:szCs w:val="21"/>
              </w:rPr>
            </w:pPr>
            <w:r w:rsidRPr="00792E65">
              <w:rPr>
                <w:rFonts w:ascii="宋体" w:hAnsi="宋体" w:cs="Calibri" w:hint="eastAsia"/>
                <w:color w:val="000000"/>
                <w:szCs w:val="21"/>
              </w:rPr>
              <w:t>办公地址：浙江省杭州市余杭区五常街道文</w:t>
            </w:r>
            <w:proofErr w:type="gramStart"/>
            <w:r w:rsidRPr="00792E65">
              <w:rPr>
                <w:rFonts w:ascii="宋体" w:hAnsi="宋体" w:cs="Calibri" w:hint="eastAsia"/>
                <w:color w:val="000000"/>
                <w:szCs w:val="21"/>
              </w:rPr>
              <w:t>一</w:t>
            </w:r>
            <w:proofErr w:type="gramEnd"/>
            <w:r w:rsidRPr="00792E65">
              <w:rPr>
                <w:rFonts w:ascii="宋体" w:hAnsi="宋体" w:cs="Calibri" w:hint="eastAsia"/>
                <w:color w:val="000000"/>
                <w:szCs w:val="21"/>
              </w:rPr>
              <w:t>西路969号3幢5层599室</w:t>
            </w:r>
          </w:p>
          <w:p w14:paraId="4556210C" w14:textId="77777777" w:rsidR="000A24C1" w:rsidRPr="00792E65" w:rsidRDefault="000A24C1" w:rsidP="003A7859">
            <w:pPr>
              <w:tabs>
                <w:tab w:val="left" w:pos="540"/>
              </w:tabs>
              <w:adjustRightInd w:val="0"/>
              <w:snapToGrid w:val="0"/>
              <w:rPr>
                <w:rFonts w:ascii="宋体" w:hAnsi="宋体" w:cs="Calibri"/>
                <w:color w:val="000000"/>
                <w:szCs w:val="21"/>
              </w:rPr>
            </w:pPr>
            <w:r w:rsidRPr="00792E65">
              <w:rPr>
                <w:rFonts w:ascii="宋体" w:hAnsi="宋体" w:cs="Calibri" w:hint="eastAsia"/>
                <w:color w:val="000000"/>
                <w:szCs w:val="21"/>
              </w:rPr>
              <w:t>客服电话：95188</w:t>
            </w:r>
          </w:p>
          <w:p w14:paraId="143EA1B4" w14:textId="77777777" w:rsidR="000A24C1" w:rsidRPr="008076EE"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 www.fund123.cn</w:t>
            </w:r>
          </w:p>
        </w:tc>
      </w:tr>
      <w:tr w:rsidR="000A24C1" w:rsidRPr="002E1FE0" w14:paraId="3EB6CB21" w14:textId="77777777" w:rsidTr="003A7859">
        <w:trPr>
          <w:gridBefore w:val="1"/>
          <w:wBefore w:w="6" w:type="dxa"/>
          <w:trHeight w:val="20"/>
        </w:trPr>
        <w:tc>
          <w:tcPr>
            <w:tcW w:w="842" w:type="dxa"/>
          </w:tcPr>
          <w:p w14:paraId="1E0C111B"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8</w:t>
            </w:r>
          </w:p>
        </w:tc>
        <w:tc>
          <w:tcPr>
            <w:tcW w:w="3216" w:type="dxa"/>
          </w:tcPr>
          <w:p w14:paraId="4FF8FF8A" w14:textId="77777777" w:rsidR="000A24C1" w:rsidRPr="000E0CF1" w:rsidRDefault="000A24C1" w:rsidP="003A7859">
            <w:pPr>
              <w:rPr>
                <w:rFonts w:ascii="宋体" w:hAnsi="宋体" w:cs="Calibri"/>
                <w:color w:val="000000"/>
                <w:szCs w:val="21"/>
              </w:rPr>
            </w:pPr>
            <w:r w:rsidRPr="000E0CF1">
              <w:rPr>
                <w:rFonts w:ascii="宋体" w:hAnsi="宋体" w:cs="Calibri" w:hint="eastAsia"/>
                <w:color w:val="000000"/>
                <w:szCs w:val="21"/>
              </w:rPr>
              <w:t>浙江同花</w:t>
            </w:r>
            <w:proofErr w:type="gramStart"/>
            <w:r w:rsidRPr="000E0CF1">
              <w:rPr>
                <w:rFonts w:ascii="宋体" w:hAnsi="宋体" w:cs="Calibri" w:hint="eastAsia"/>
                <w:color w:val="000000"/>
                <w:szCs w:val="21"/>
              </w:rPr>
              <w:t>顺基金</w:t>
            </w:r>
            <w:proofErr w:type="gramEnd"/>
            <w:r w:rsidRPr="000E0CF1">
              <w:rPr>
                <w:rFonts w:ascii="宋体" w:hAnsi="宋体" w:cs="Calibri" w:hint="eastAsia"/>
                <w:color w:val="000000"/>
                <w:szCs w:val="21"/>
              </w:rPr>
              <w:t>销售有限公司</w:t>
            </w:r>
          </w:p>
        </w:tc>
        <w:tc>
          <w:tcPr>
            <w:tcW w:w="4754" w:type="dxa"/>
            <w:gridSpan w:val="2"/>
          </w:tcPr>
          <w:p w14:paraId="1E703CF5"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注册(办公)地址：杭州市西湖区文二西路1号元茂大厦903室</w:t>
            </w:r>
          </w:p>
          <w:p w14:paraId="52DF4517"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lastRenderedPageBreak/>
              <w:t>客户服务电话：952555</w:t>
            </w:r>
          </w:p>
          <w:p w14:paraId="5A6A6523" w14:textId="77777777" w:rsidR="000A24C1" w:rsidRPr="000E0CF1" w:rsidRDefault="000A24C1" w:rsidP="003A7859">
            <w:pPr>
              <w:tabs>
                <w:tab w:val="left" w:pos="540"/>
              </w:tabs>
              <w:adjustRightInd w:val="0"/>
              <w:snapToGrid w:val="0"/>
              <w:rPr>
                <w:rFonts w:ascii="宋体" w:hAnsi="宋体" w:cs="Calibri"/>
                <w:color w:val="000000"/>
                <w:szCs w:val="21"/>
              </w:rPr>
            </w:pPr>
            <w:r w:rsidRPr="00792E65">
              <w:rPr>
                <w:rFonts w:ascii="宋体" w:hAnsi="宋体" w:cs="Calibri" w:hint="eastAsia"/>
                <w:color w:val="000000"/>
                <w:szCs w:val="21"/>
              </w:rPr>
              <w:t>网址：www.5ifund.com</w:t>
            </w:r>
          </w:p>
        </w:tc>
      </w:tr>
      <w:tr w:rsidR="000A24C1" w:rsidRPr="002E1FE0" w14:paraId="46E9DA5B" w14:textId="77777777" w:rsidTr="003A7859">
        <w:trPr>
          <w:gridBefore w:val="1"/>
          <w:wBefore w:w="6" w:type="dxa"/>
          <w:trHeight w:val="20"/>
        </w:trPr>
        <w:tc>
          <w:tcPr>
            <w:tcW w:w="842" w:type="dxa"/>
          </w:tcPr>
          <w:p w14:paraId="059B7B8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9</w:t>
            </w:r>
          </w:p>
        </w:tc>
        <w:tc>
          <w:tcPr>
            <w:tcW w:w="3216" w:type="dxa"/>
          </w:tcPr>
          <w:p w14:paraId="38DF5312" w14:textId="77777777" w:rsidR="000A24C1" w:rsidRPr="000E0CF1" w:rsidRDefault="000A24C1" w:rsidP="003A7859">
            <w:pPr>
              <w:rPr>
                <w:rFonts w:ascii="宋体" w:hAnsi="宋体" w:cs="Calibri"/>
                <w:color w:val="000000"/>
                <w:szCs w:val="21"/>
              </w:rPr>
            </w:pPr>
            <w:r w:rsidRPr="000E0CF1">
              <w:rPr>
                <w:rFonts w:ascii="宋体" w:hAnsi="宋体" w:cs="Calibri" w:hint="eastAsia"/>
                <w:color w:val="000000"/>
                <w:szCs w:val="21"/>
              </w:rPr>
              <w:t>上海陆金</w:t>
            </w:r>
            <w:proofErr w:type="gramStart"/>
            <w:r w:rsidRPr="000E0CF1">
              <w:rPr>
                <w:rFonts w:ascii="宋体" w:hAnsi="宋体" w:cs="Calibri" w:hint="eastAsia"/>
                <w:color w:val="000000"/>
                <w:szCs w:val="21"/>
              </w:rPr>
              <w:t>所基金</w:t>
            </w:r>
            <w:proofErr w:type="gramEnd"/>
            <w:r w:rsidRPr="000E0CF1">
              <w:rPr>
                <w:rFonts w:ascii="宋体" w:hAnsi="宋体" w:cs="Calibri" w:hint="eastAsia"/>
                <w:color w:val="000000"/>
                <w:szCs w:val="21"/>
              </w:rPr>
              <w:t>销售有限公司</w:t>
            </w:r>
          </w:p>
        </w:tc>
        <w:tc>
          <w:tcPr>
            <w:tcW w:w="4754" w:type="dxa"/>
            <w:gridSpan w:val="2"/>
          </w:tcPr>
          <w:p w14:paraId="6A82AFA1"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办公地址：中国（上海）自由贸易试验区</w:t>
            </w:r>
            <w:r>
              <w:rPr>
                <w:rFonts w:ascii="宋体" w:hAnsi="宋体" w:cs="Calibri" w:hint="eastAsia"/>
                <w:color w:val="000000"/>
                <w:szCs w:val="21"/>
              </w:rPr>
              <w:t>源深路1</w:t>
            </w:r>
            <w:r>
              <w:rPr>
                <w:rFonts w:ascii="宋体" w:hAnsi="宋体" w:cs="Calibri"/>
                <w:color w:val="000000"/>
                <w:szCs w:val="21"/>
              </w:rPr>
              <w:t>088</w:t>
            </w:r>
            <w:r>
              <w:rPr>
                <w:rFonts w:ascii="宋体" w:hAnsi="宋体" w:cs="Calibri" w:hint="eastAsia"/>
                <w:color w:val="000000"/>
                <w:szCs w:val="21"/>
              </w:rPr>
              <w:t>号7层</w:t>
            </w:r>
          </w:p>
          <w:p w14:paraId="3298A861"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25805281"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0A24C1" w:rsidRPr="002E1FE0" w14:paraId="206E9359" w14:textId="77777777" w:rsidTr="003A7859">
        <w:trPr>
          <w:gridBefore w:val="1"/>
          <w:wBefore w:w="6" w:type="dxa"/>
          <w:trHeight w:val="20"/>
        </w:trPr>
        <w:tc>
          <w:tcPr>
            <w:tcW w:w="842" w:type="dxa"/>
          </w:tcPr>
          <w:p w14:paraId="146AB77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10</w:t>
            </w:r>
          </w:p>
        </w:tc>
        <w:tc>
          <w:tcPr>
            <w:tcW w:w="3216" w:type="dxa"/>
          </w:tcPr>
          <w:p w14:paraId="5D0C307B" w14:textId="77777777" w:rsidR="000A24C1" w:rsidRPr="000E0CF1" w:rsidRDefault="000A24C1" w:rsidP="003A7859">
            <w:pPr>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754" w:type="dxa"/>
            <w:gridSpan w:val="2"/>
          </w:tcPr>
          <w:p w14:paraId="37ACD4FF"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办公地址：上海市虹口区北外滩</w:t>
            </w:r>
            <w:proofErr w:type="gramStart"/>
            <w:r w:rsidRPr="00792E65">
              <w:rPr>
                <w:rFonts w:ascii="宋体" w:hAnsi="宋体" w:cs="Calibri" w:hint="eastAsia"/>
                <w:color w:val="000000"/>
                <w:szCs w:val="21"/>
              </w:rPr>
              <w:t>临潼路</w:t>
            </w:r>
            <w:proofErr w:type="gramEnd"/>
            <w:r w:rsidRPr="00792E65">
              <w:rPr>
                <w:rFonts w:ascii="宋体" w:hAnsi="宋体" w:cs="Calibri" w:hint="eastAsia"/>
                <w:color w:val="000000"/>
                <w:szCs w:val="21"/>
              </w:rPr>
              <w:t>188号</w:t>
            </w:r>
          </w:p>
          <w:p w14:paraId="7C740D34"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客服电话：400-118-1188</w:t>
            </w:r>
          </w:p>
          <w:p w14:paraId="0B2B8A8A"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 https://www.66liantai.com/</w:t>
            </w:r>
          </w:p>
        </w:tc>
      </w:tr>
      <w:tr w:rsidR="000A24C1" w:rsidRPr="002E1FE0" w14:paraId="489E42EA" w14:textId="77777777" w:rsidTr="003A7859">
        <w:trPr>
          <w:gridBefore w:val="1"/>
          <w:wBefore w:w="6" w:type="dxa"/>
          <w:trHeight w:val="20"/>
        </w:trPr>
        <w:tc>
          <w:tcPr>
            <w:tcW w:w="842" w:type="dxa"/>
          </w:tcPr>
          <w:p w14:paraId="4D176E2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11</w:t>
            </w:r>
          </w:p>
        </w:tc>
        <w:tc>
          <w:tcPr>
            <w:tcW w:w="3216" w:type="dxa"/>
          </w:tcPr>
          <w:p w14:paraId="16EAEB66" w14:textId="77777777" w:rsidR="000A24C1" w:rsidRPr="000E0CF1" w:rsidRDefault="000A24C1" w:rsidP="003A7859">
            <w:pPr>
              <w:rPr>
                <w:rFonts w:ascii="宋体" w:hAnsi="宋体" w:cs="Calibri"/>
                <w:color w:val="000000"/>
                <w:szCs w:val="21"/>
              </w:rPr>
            </w:pPr>
            <w:r w:rsidRPr="00E9771B">
              <w:rPr>
                <w:rFonts w:ascii="宋体" w:hAnsi="宋体" w:cs="Calibri" w:hint="eastAsia"/>
                <w:color w:val="000000"/>
                <w:szCs w:val="21"/>
              </w:rPr>
              <w:t>深圳金斧子投资咨询有限公司</w:t>
            </w:r>
          </w:p>
        </w:tc>
        <w:tc>
          <w:tcPr>
            <w:tcW w:w="4754" w:type="dxa"/>
            <w:gridSpan w:val="2"/>
          </w:tcPr>
          <w:p w14:paraId="4D55783A"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办公地址：深圳市南山区粤海街道科技园社区科苑路15号科兴科学园B栋B3-1801</w:t>
            </w:r>
          </w:p>
          <w:p w14:paraId="62F2308B"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客服电话：400-8224-888</w:t>
            </w:r>
          </w:p>
          <w:p w14:paraId="003D3EC9"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公司网址：www.jfzinv.com</w:t>
            </w:r>
          </w:p>
        </w:tc>
      </w:tr>
      <w:tr w:rsidR="000A24C1" w:rsidRPr="002E1FE0" w14:paraId="1DC18737" w14:textId="77777777" w:rsidTr="003A7859">
        <w:trPr>
          <w:gridBefore w:val="1"/>
          <w:wBefore w:w="6" w:type="dxa"/>
          <w:trHeight w:val="20"/>
        </w:trPr>
        <w:tc>
          <w:tcPr>
            <w:tcW w:w="842" w:type="dxa"/>
          </w:tcPr>
          <w:p w14:paraId="7A79F70D"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12</w:t>
            </w:r>
          </w:p>
        </w:tc>
        <w:tc>
          <w:tcPr>
            <w:tcW w:w="3216" w:type="dxa"/>
          </w:tcPr>
          <w:p w14:paraId="3407B977"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上海天天基金销售有限公司</w:t>
            </w:r>
          </w:p>
        </w:tc>
        <w:tc>
          <w:tcPr>
            <w:tcW w:w="4754" w:type="dxa"/>
            <w:gridSpan w:val="2"/>
          </w:tcPr>
          <w:p w14:paraId="2762DAEE"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办公地址：上海市徐汇区宛平南路88号东方财富大厦</w:t>
            </w:r>
          </w:p>
          <w:p w14:paraId="1675A7FE"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客服电话：95021</w:t>
            </w:r>
          </w:p>
          <w:p w14:paraId="3ABA7259" w14:textId="77777777" w:rsidR="000A24C1" w:rsidRPr="00E9771B"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 fund.eastmoney.com</w:t>
            </w:r>
          </w:p>
        </w:tc>
      </w:tr>
      <w:tr w:rsidR="000A24C1" w:rsidRPr="002E1FE0" w14:paraId="6658EF76" w14:textId="77777777" w:rsidTr="003A7859">
        <w:trPr>
          <w:gridBefore w:val="1"/>
          <w:wBefore w:w="6" w:type="dxa"/>
          <w:trHeight w:val="20"/>
        </w:trPr>
        <w:tc>
          <w:tcPr>
            <w:tcW w:w="842" w:type="dxa"/>
          </w:tcPr>
          <w:p w14:paraId="246D1C6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13</w:t>
            </w:r>
          </w:p>
        </w:tc>
        <w:tc>
          <w:tcPr>
            <w:tcW w:w="3216" w:type="dxa"/>
          </w:tcPr>
          <w:p w14:paraId="08E66F16" w14:textId="77777777" w:rsidR="000A24C1" w:rsidRPr="00E9771B" w:rsidRDefault="000A24C1" w:rsidP="003A7859">
            <w:pPr>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754" w:type="dxa"/>
            <w:gridSpan w:val="2"/>
          </w:tcPr>
          <w:p w14:paraId="0B405B2A"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办公地址：广州市海</w:t>
            </w:r>
            <w:proofErr w:type="gramStart"/>
            <w:r w:rsidRPr="00792E65">
              <w:rPr>
                <w:rFonts w:ascii="宋体" w:hAnsi="宋体" w:cs="Calibri" w:hint="eastAsia"/>
                <w:color w:val="000000"/>
                <w:szCs w:val="21"/>
              </w:rPr>
              <w:t>珠区阅江</w:t>
            </w:r>
            <w:proofErr w:type="gramEnd"/>
            <w:r w:rsidRPr="00792E65">
              <w:rPr>
                <w:rFonts w:ascii="宋体" w:hAnsi="宋体" w:cs="Calibri" w:hint="eastAsia"/>
                <w:color w:val="000000"/>
                <w:szCs w:val="21"/>
              </w:rPr>
              <w:t>中路688号保利国际广场北塔33楼、8楼</w:t>
            </w:r>
          </w:p>
          <w:p w14:paraId="3EF60844"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客服电话：020-89629066</w:t>
            </w:r>
          </w:p>
          <w:p w14:paraId="7FA7E068" w14:textId="77777777" w:rsidR="000A24C1" w:rsidRPr="00E9771B"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公司网址：www.yingmi.cn</w:t>
            </w:r>
          </w:p>
        </w:tc>
      </w:tr>
      <w:tr w:rsidR="000A24C1" w:rsidRPr="002E1FE0" w14:paraId="40D720D3" w14:textId="77777777" w:rsidTr="003A7859">
        <w:trPr>
          <w:gridBefore w:val="1"/>
          <w:wBefore w:w="6" w:type="dxa"/>
          <w:trHeight w:val="20"/>
        </w:trPr>
        <w:tc>
          <w:tcPr>
            <w:tcW w:w="842" w:type="dxa"/>
          </w:tcPr>
          <w:p w14:paraId="7CE78177"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14</w:t>
            </w:r>
          </w:p>
        </w:tc>
        <w:tc>
          <w:tcPr>
            <w:tcW w:w="3216" w:type="dxa"/>
          </w:tcPr>
          <w:p w14:paraId="585EBF3F" w14:textId="77777777" w:rsidR="000A24C1" w:rsidRPr="000E0CF1" w:rsidRDefault="000A24C1" w:rsidP="003A7859">
            <w:pPr>
              <w:rPr>
                <w:rFonts w:ascii="宋体" w:hAnsi="宋体" w:cs="Calibri"/>
                <w:color w:val="000000"/>
                <w:szCs w:val="21"/>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754" w:type="dxa"/>
            <w:gridSpan w:val="2"/>
          </w:tcPr>
          <w:p w14:paraId="45DBA808"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办公地址：上海市浦东新区东方路1267号陆家嘴金融服务广场二期11层</w:t>
            </w:r>
          </w:p>
          <w:p w14:paraId="16CA1413"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客服电话：400-820-2899</w:t>
            </w:r>
          </w:p>
          <w:p w14:paraId="6170D639"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公司网站： www.erichfund.com</w:t>
            </w:r>
          </w:p>
        </w:tc>
      </w:tr>
      <w:tr w:rsidR="000A24C1" w:rsidRPr="002E1FE0" w14:paraId="40C5E45D" w14:textId="77777777" w:rsidTr="003A7859">
        <w:trPr>
          <w:gridBefore w:val="1"/>
          <w:wBefore w:w="6" w:type="dxa"/>
          <w:trHeight w:val="20"/>
        </w:trPr>
        <w:tc>
          <w:tcPr>
            <w:tcW w:w="842" w:type="dxa"/>
          </w:tcPr>
          <w:p w14:paraId="18130982"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15</w:t>
            </w:r>
          </w:p>
        </w:tc>
        <w:tc>
          <w:tcPr>
            <w:tcW w:w="3216" w:type="dxa"/>
          </w:tcPr>
          <w:p w14:paraId="2D608550"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北京汇成基金销售有限公司</w:t>
            </w:r>
          </w:p>
        </w:tc>
        <w:tc>
          <w:tcPr>
            <w:tcW w:w="4754" w:type="dxa"/>
            <w:gridSpan w:val="2"/>
          </w:tcPr>
          <w:p w14:paraId="6AE713AB"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DEA7D82"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客服电话：</w:t>
            </w:r>
            <w:r w:rsidRPr="00792E65">
              <w:rPr>
                <w:rFonts w:ascii="宋体" w:hAnsi="宋体" w:cs="Calibri"/>
                <w:color w:val="000000"/>
                <w:szCs w:val="21"/>
              </w:rPr>
              <w:t>400-055-5728</w:t>
            </w:r>
          </w:p>
          <w:p w14:paraId="67DDBDC4"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0A24C1" w:rsidRPr="002E1FE0" w14:paraId="17DD8FBD" w14:textId="77777777" w:rsidTr="003A7859">
        <w:trPr>
          <w:gridBefore w:val="1"/>
          <w:wBefore w:w="6" w:type="dxa"/>
          <w:trHeight w:val="20"/>
        </w:trPr>
        <w:tc>
          <w:tcPr>
            <w:tcW w:w="842" w:type="dxa"/>
          </w:tcPr>
          <w:p w14:paraId="02D6ADA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16</w:t>
            </w:r>
          </w:p>
        </w:tc>
        <w:tc>
          <w:tcPr>
            <w:tcW w:w="3216" w:type="dxa"/>
          </w:tcPr>
          <w:p w14:paraId="00D0F920"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深圳市新兰德证券投资咨询有限公司</w:t>
            </w:r>
          </w:p>
        </w:tc>
        <w:tc>
          <w:tcPr>
            <w:tcW w:w="4754" w:type="dxa"/>
            <w:gridSpan w:val="2"/>
          </w:tcPr>
          <w:p w14:paraId="6BF1F41A"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办公地址：深圳市福田区梅林</w:t>
            </w:r>
            <w:proofErr w:type="gramStart"/>
            <w:r w:rsidRPr="008C1431">
              <w:rPr>
                <w:rFonts w:ascii="宋体" w:hAnsi="宋体" w:cs="Calibri" w:hint="eastAsia"/>
                <w:color w:val="000000"/>
                <w:szCs w:val="21"/>
              </w:rPr>
              <w:t>街道梅都社区</w:t>
            </w:r>
            <w:proofErr w:type="gramEnd"/>
            <w:r w:rsidRPr="008C1431">
              <w:rPr>
                <w:rFonts w:ascii="宋体" w:hAnsi="宋体" w:cs="Calibri" w:hint="eastAsia"/>
                <w:color w:val="000000"/>
                <w:szCs w:val="21"/>
              </w:rPr>
              <w:t>中康路136号深圳新一代产业园2栋3401</w:t>
            </w:r>
          </w:p>
          <w:p w14:paraId="3C2E721D"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客服电话：010-83275199</w:t>
            </w:r>
            <w:r w:rsidRPr="008C1431">
              <w:rPr>
                <w:rFonts w:ascii="宋体" w:hAnsi="宋体" w:cs="Calibri" w:hint="eastAsia"/>
                <w:color w:val="000000"/>
                <w:szCs w:val="21"/>
              </w:rPr>
              <w:tab/>
            </w:r>
          </w:p>
          <w:p w14:paraId="5CDCA61D" w14:textId="77777777" w:rsidR="000A24C1" w:rsidRPr="00E9771B" w:rsidRDefault="000A24C1" w:rsidP="003A7859">
            <w:pPr>
              <w:snapToGrid w:val="0"/>
              <w:rPr>
                <w:rFonts w:ascii="宋体" w:hAnsi="宋体" w:cs="Calibri"/>
                <w:color w:val="000000"/>
                <w:szCs w:val="21"/>
              </w:rPr>
            </w:pPr>
            <w:r w:rsidRPr="008C1431">
              <w:rPr>
                <w:rFonts w:ascii="宋体" w:hAnsi="宋体" w:cs="Calibri" w:hint="eastAsia"/>
                <w:color w:val="000000"/>
                <w:szCs w:val="21"/>
              </w:rPr>
              <w:t>公司网址：http://www.new-rand.cn/</w:t>
            </w:r>
          </w:p>
        </w:tc>
      </w:tr>
      <w:tr w:rsidR="000A24C1" w:rsidRPr="002E1FE0" w14:paraId="3A407149" w14:textId="77777777" w:rsidTr="003A7859">
        <w:trPr>
          <w:gridBefore w:val="1"/>
          <w:wBefore w:w="6" w:type="dxa"/>
          <w:trHeight w:val="20"/>
        </w:trPr>
        <w:tc>
          <w:tcPr>
            <w:tcW w:w="842" w:type="dxa"/>
          </w:tcPr>
          <w:p w14:paraId="29DFFA0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17</w:t>
            </w:r>
          </w:p>
        </w:tc>
        <w:tc>
          <w:tcPr>
            <w:tcW w:w="3216" w:type="dxa"/>
          </w:tcPr>
          <w:p w14:paraId="108803D7"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济安财富（北京）基金销售有限公司</w:t>
            </w:r>
          </w:p>
        </w:tc>
        <w:tc>
          <w:tcPr>
            <w:tcW w:w="4754" w:type="dxa"/>
            <w:gridSpan w:val="2"/>
          </w:tcPr>
          <w:p w14:paraId="4D07F70B"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办公地址：北京市朝阳区太阳宫中路16号院1号</w:t>
            </w:r>
            <w:proofErr w:type="gramStart"/>
            <w:r w:rsidRPr="008C1431">
              <w:rPr>
                <w:rFonts w:ascii="宋体" w:hAnsi="宋体" w:cs="Calibri" w:hint="eastAsia"/>
                <w:color w:val="000000"/>
                <w:szCs w:val="21"/>
              </w:rPr>
              <w:t>楼冠捷大厦</w:t>
            </w:r>
            <w:proofErr w:type="gramEnd"/>
            <w:r w:rsidRPr="008C1431">
              <w:rPr>
                <w:rFonts w:ascii="宋体" w:hAnsi="宋体" w:cs="Calibri" w:hint="eastAsia"/>
                <w:color w:val="000000"/>
                <w:szCs w:val="21"/>
              </w:rPr>
              <w:t>3层307单元</w:t>
            </w:r>
          </w:p>
          <w:p w14:paraId="459D33B8"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客户服务电话：400-673-7010</w:t>
            </w:r>
          </w:p>
          <w:p w14:paraId="3AD5E1B3" w14:textId="77777777" w:rsidR="000A24C1" w:rsidRPr="00E9771B" w:rsidRDefault="000A24C1" w:rsidP="003A7859">
            <w:pPr>
              <w:snapToGrid w:val="0"/>
              <w:rPr>
                <w:rFonts w:ascii="宋体" w:hAnsi="宋体" w:cs="Calibri"/>
                <w:color w:val="000000"/>
                <w:szCs w:val="21"/>
              </w:rPr>
            </w:pPr>
            <w:r w:rsidRPr="008C1431">
              <w:rPr>
                <w:rFonts w:ascii="宋体" w:hAnsi="宋体" w:cs="Calibri" w:hint="eastAsia"/>
                <w:color w:val="000000"/>
                <w:szCs w:val="21"/>
              </w:rPr>
              <w:t>网址：http://www.jianfortune.com/</w:t>
            </w:r>
          </w:p>
        </w:tc>
      </w:tr>
      <w:tr w:rsidR="000A24C1" w:rsidRPr="002E1FE0" w14:paraId="6B2CDF43" w14:textId="77777777" w:rsidTr="003A7859">
        <w:trPr>
          <w:gridBefore w:val="1"/>
          <w:wBefore w:w="6" w:type="dxa"/>
          <w:trHeight w:val="20"/>
        </w:trPr>
        <w:tc>
          <w:tcPr>
            <w:tcW w:w="842" w:type="dxa"/>
          </w:tcPr>
          <w:p w14:paraId="5546CE8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18</w:t>
            </w:r>
          </w:p>
        </w:tc>
        <w:tc>
          <w:tcPr>
            <w:tcW w:w="3216" w:type="dxa"/>
          </w:tcPr>
          <w:p w14:paraId="186D855B"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754" w:type="dxa"/>
            <w:gridSpan w:val="2"/>
          </w:tcPr>
          <w:p w14:paraId="3CA1C103"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注册(办公)地址：</w:t>
            </w:r>
            <w:r w:rsidRPr="008C1431">
              <w:rPr>
                <w:rFonts w:ascii="宋体" w:hAnsi="宋体" w:cs="Calibri" w:hint="eastAsia"/>
                <w:color w:val="000000"/>
                <w:szCs w:val="21"/>
              </w:rPr>
              <w:t>辽宁省大连市沙河口区体坛路22号诺德大厦2层202</w:t>
            </w:r>
            <w:proofErr w:type="gramStart"/>
            <w:r w:rsidRPr="008C1431">
              <w:rPr>
                <w:rFonts w:ascii="宋体" w:hAnsi="宋体" w:cs="Calibri" w:hint="eastAsia"/>
                <w:color w:val="000000"/>
                <w:szCs w:val="21"/>
              </w:rPr>
              <w:t>室</w:t>
            </w:r>
            <w:r w:rsidRPr="00E9771B">
              <w:rPr>
                <w:rFonts w:ascii="宋体" w:hAnsi="宋体" w:cs="Calibri" w:hint="eastAsia"/>
                <w:color w:val="000000"/>
                <w:szCs w:val="21"/>
              </w:rPr>
              <w:t>客户</w:t>
            </w:r>
            <w:proofErr w:type="gramEnd"/>
            <w:r w:rsidRPr="00E9771B">
              <w:rPr>
                <w:rFonts w:ascii="宋体" w:hAnsi="宋体" w:cs="Calibri" w:hint="eastAsia"/>
                <w:color w:val="000000"/>
                <w:szCs w:val="21"/>
              </w:rPr>
              <w:t>服务电话：</w:t>
            </w:r>
            <w:r w:rsidRPr="00E9771B">
              <w:rPr>
                <w:rFonts w:ascii="宋体" w:hAnsi="宋体" w:cs="Calibri"/>
                <w:color w:val="000000"/>
                <w:szCs w:val="21"/>
              </w:rPr>
              <w:t>4000-899-100</w:t>
            </w:r>
          </w:p>
          <w:p w14:paraId="24765879"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0A24C1" w:rsidRPr="002E1FE0" w14:paraId="2612ECD9" w14:textId="77777777" w:rsidTr="003A7859">
        <w:trPr>
          <w:gridBefore w:val="1"/>
          <w:wBefore w:w="6" w:type="dxa"/>
          <w:trHeight w:val="20"/>
        </w:trPr>
        <w:tc>
          <w:tcPr>
            <w:tcW w:w="842" w:type="dxa"/>
          </w:tcPr>
          <w:p w14:paraId="337E0E38"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19</w:t>
            </w:r>
          </w:p>
        </w:tc>
        <w:tc>
          <w:tcPr>
            <w:tcW w:w="3216" w:type="dxa"/>
          </w:tcPr>
          <w:p w14:paraId="05F43E02"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754" w:type="dxa"/>
            <w:gridSpan w:val="2"/>
          </w:tcPr>
          <w:p w14:paraId="05FB8708"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注册（办公）地址：</w:t>
            </w:r>
            <w:r w:rsidRPr="008C1431">
              <w:rPr>
                <w:rFonts w:ascii="宋体" w:hAnsi="宋体" w:cs="Calibri" w:hint="eastAsia"/>
                <w:color w:val="000000"/>
                <w:szCs w:val="21"/>
              </w:rPr>
              <w:t>深圳市罗湖区梨园路Halo广场4楼</w:t>
            </w: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1D77E924"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4" w:history="1">
              <w:r w:rsidRPr="00E9771B">
                <w:rPr>
                  <w:rFonts w:ascii="宋体" w:hAnsi="宋体" w:cs="Calibri"/>
                  <w:color w:val="000000"/>
                  <w:szCs w:val="21"/>
                </w:rPr>
                <w:t>www.zlfund.cn</w:t>
              </w:r>
            </w:hyperlink>
          </w:p>
          <w:p w14:paraId="1C37DC80"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5" w:history="1">
              <w:r w:rsidRPr="00E9771B">
                <w:rPr>
                  <w:rFonts w:ascii="宋体" w:hAnsi="宋体" w:cs="Calibri"/>
                  <w:color w:val="000000"/>
                  <w:szCs w:val="21"/>
                </w:rPr>
                <w:t>www.jjmmw.com</w:t>
              </w:r>
            </w:hyperlink>
          </w:p>
        </w:tc>
      </w:tr>
      <w:tr w:rsidR="000A24C1" w:rsidRPr="002E1FE0" w14:paraId="7B4B854B" w14:textId="77777777" w:rsidTr="003A7859">
        <w:trPr>
          <w:gridBefore w:val="1"/>
          <w:wBefore w:w="6" w:type="dxa"/>
          <w:trHeight w:val="20"/>
        </w:trPr>
        <w:tc>
          <w:tcPr>
            <w:tcW w:w="842" w:type="dxa"/>
          </w:tcPr>
          <w:p w14:paraId="3F150C36"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20</w:t>
            </w:r>
          </w:p>
        </w:tc>
        <w:tc>
          <w:tcPr>
            <w:tcW w:w="3216" w:type="dxa"/>
          </w:tcPr>
          <w:p w14:paraId="2582431E" w14:textId="77777777" w:rsidR="000A24C1" w:rsidRPr="00E9771B" w:rsidRDefault="000A24C1" w:rsidP="003A7859">
            <w:pPr>
              <w:rPr>
                <w:rFonts w:ascii="宋体" w:hAnsi="宋体" w:cs="Calibri"/>
                <w:color w:val="000000"/>
                <w:szCs w:val="2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754" w:type="dxa"/>
            <w:gridSpan w:val="2"/>
          </w:tcPr>
          <w:p w14:paraId="1155A507" w14:textId="77777777" w:rsidR="000A24C1" w:rsidRPr="008C1431" w:rsidRDefault="000A24C1" w:rsidP="00526828">
            <w:pPr>
              <w:widowControl/>
              <w:snapToGrid w:val="0"/>
              <w:rPr>
                <w:rFonts w:ascii="宋体" w:hAnsi="宋体" w:cs="Calibri"/>
                <w:color w:val="000000"/>
                <w:szCs w:val="21"/>
              </w:rPr>
            </w:pPr>
            <w:r w:rsidRPr="008C1431">
              <w:rPr>
                <w:rFonts w:ascii="宋体" w:hAnsi="宋体" w:cs="Calibri" w:hint="eastAsia"/>
                <w:color w:val="000000"/>
                <w:szCs w:val="21"/>
              </w:rPr>
              <w:t>注册（办公）地址：北京市朝阳区创远路34号院6号楼15层1501室</w:t>
            </w:r>
          </w:p>
          <w:p w14:paraId="1DA8A9D4" w14:textId="77777777" w:rsidR="000A24C1" w:rsidRPr="008C1431" w:rsidRDefault="000A24C1" w:rsidP="00526828">
            <w:pPr>
              <w:widowControl/>
              <w:snapToGrid w:val="0"/>
              <w:rPr>
                <w:rFonts w:ascii="宋体" w:hAnsi="宋体" w:cs="Calibri"/>
                <w:color w:val="000000"/>
                <w:szCs w:val="21"/>
              </w:rPr>
            </w:pPr>
            <w:r w:rsidRPr="008C1431">
              <w:rPr>
                <w:rFonts w:ascii="宋体" w:hAnsi="宋体" w:cs="Calibri" w:hint="eastAsia"/>
                <w:color w:val="000000"/>
                <w:szCs w:val="21"/>
              </w:rPr>
              <w:t>客户服务电话：400-159-9288</w:t>
            </w:r>
          </w:p>
          <w:p w14:paraId="6A87EAE7" w14:textId="77777777" w:rsidR="000A24C1" w:rsidRPr="00E9771B" w:rsidRDefault="000A24C1" w:rsidP="003A7859">
            <w:pPr>
              <w:snapToGrid w:val="0"/>
              <w:rPr>
                <w:rFonts w:ascii="宋体" w:hAnsi="宋体" w:cs="Calibri"/>
                <w:color w:val="000000"/>
                <w:szCs w:val="21"/>
              </w:rPr>
            </w:pPr>
            <w:r w:rsidRPr="008C1431">
              <w:rPr>
                <w:rFonts w:ascii="宋体" w:hAnsi="宋体" w:cs="Calibri" w:hint="eastAsia"/>
                <w:color w:val="000000"/>
                <w:szCs w:val="21"/>
              </w:rPr>
              <w:t>网址：http://danjuanapp.com/</w:t>
            </w:r>
          </w:p>
        </w:tc>
      </w:tr>
      <w:tr w:rsidR="000A24C1" w:rsidRPr="002E1FE0" w14:paraId="6D6523FA" w14:textId="77777777" w:rsidTr="003A7859">
        <w:trPr>
          <w:gridBefore w:val="1"/>
          <w:wBefore w:w="6" w:type="dxa"/>
          <w:trHeight w:val="20"/>
        </w:trPr>
        <w:tc>
          <w:tcPr>
            <w:tcW w:w="842" w:type="dxa"/>
          </w:tcPr>
          <w:p w14:paraId="1B45853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21</w:t>
            </w:r>
          </w:p>
        </w:tc>
        <w:tc>
          <w:tcPr>
            <w:tcW w:w="3216" w:type="dxa"/>
          </w:tcPr>
          <w:p w14:paraId="5515135B" w14:textId="77777777" w:rsidR="000A24C1" w:rsidRPr="00FE3A76" w:rsidRDefault="000A24C1" w:rsidP="003A7859">
            <w:pPr>
              <w:rPr>
                <w:rFonts w:ascii="宋体" w:hAnsi="宋体" w:cs="Calibri"/>
                <w:color w:val="000000"/>
                <w:szCs w:val="21"/>
              </w:rPr>
            </w:pPr>
            <w:r w:rsidRPr="00E9771B">
              <w:rPr>
                <w:rFonts w:ascii="宋体" w:hAnsi="宋体" w:cs="Calibri" w:hint="eastAsia"/>
                <w:color w:val="000000"/>
                <w:szCs w:val="21"/>
              </w:rPr>
              <w:t>上海挖财基金销售有限公司</w:t>
            </w:r>
          </w:p>
        </w:tc>
        <w:tc>
          <w:tcPr>
            <w:tcW w:w="4754" w:type="dxa"/>
            <w:gridSpan w:val="2"/>
          </w:tcPr>
          <w:p w14:paraId="24946B9E"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注册(办公)地址：上海市浦东</w:t>
            </w:r>
            <w:proofErr w:type="gramStart"/>
            <w:r w:rsidRPr="008C1431">
              <w:rPr>
                <w:rFonts w:ascii="宋体" w:hAnsi="宋体" w:cs="Calibri" w:hint="eastAsia"/>
                <w:color w:val="000000"/>
                <w:szCs w:val="21"/>
              </w:rPr>
              <w:t>新区杨</w:t>
            </w:r>
            <w:proofErr w:type="gramEnd"/>
            <w:r w:rsidRPr="008C1431">
              <w:rPr>
                <w:rFonts w:ascii="宋体" w:hAnsi="宋体" w:cs="Calibri" w:hint="eastAsia"/>
                <w:color w:val="000000"/>
                <w:szCs w:val="21"/>
              </w:rPr>
              <w:t>高南路759号</w:t>
            </w:r>
            <w:r w:rsidRPr="008C1431">
              <w:rPr>
                <w:rFonts w:ascii="宋体" w:hAnsi="宋体" w:cs="Calibri" w:hint="eastAsia"/>
                <w:color w:val="000000"/>
                <w:szCs w:val="21"/>
              </w:rPr>
              <w:lastRenderedPageBreak/>
              <w:t>2号楼18层03单元</w:t>
            </w:r>
          </w:p>
          <w:p w14:paraId="6CF152E7"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客户服务电话：021-50810673</w:t>
            </w:r>
          </w:p>
          <w:p w14:paraId="01066534" w14:textId="77777777" w:rsidR="000A24C1" w:rsidRPr="000659A8" w:rsidRDefault="000A24C1" w:rsidP="00526828">
            <w:pPr>
              <w:widowControl/>
              <w:snapToGrid w:val="0"/>
              <w:rPr>
                <w:rFonts w:ascii="宋体" w:hAnsi="宋体" w:cs="Calibri"/>
                <w:color w:val="000000"/>
                <w:szCs w:val="21"/>
              </w:rPr>
            </w:pPr>
            <w:r w:rsidRPr="008C1431">
              <w:rPr>
                <w:rFonts w:ascii="宋体" w:hAnsi="宋体" w:cs="Calibri" w:hint="eastAsia"/>
                <w:color w:val="000000"/>
                <w:szCs w:val="21"/>
              </w:rPr>
              <w:t>网址： www.wacaijijin.com</w:t>
            </w:r>
          </w:p>
        </w:tc>
      </w:tr>
      <w:tr w:rsidR="000A24C1" w:rsidRPr="002E1FE0" w14:paraId="01E65C7B" w14:textId="77777777" w:rsidTr="003A7859">
        <w:trPr>
          <w:gridBefore w:val="1"/>
          <w:wBefore w:w="6" w:type="dxa"/>
          <w:trHeight w:val="20"/>
        </w:trPr>
        <w:tc>
          <w:tcPr>
            <w:tcW w:w="842" w:type="dxa"/>
          </w:tcPr>
          <w:p w14:paraId="5C220E7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22</w:t>
            </w:r>
          </w:p>
        </w:tc>
        <w:tc>
          <w:tcPr>
            <w:tcW w:w="3216" w:type="dxa"/>
          </w:tcPr>
          <w:p w14:paraId="21924FD7"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754" w:type="dxa"/>
            <w:gridSpan w:val="2"/>
          </w:tcPr>
          <w:p w14:paraId="050DA5B4" w14:textId="77777777" w:rsidR="000A24C1" w:rsidRPr="00E9771B" w:rsidRDefault="000A24C1" w:rsidP="003A7859">
            <w:pPr>
              <w:snapToGrid w:val="0"/>
              <w:rPr>
                <w:rFonts w:ascii="宋体" w:hAnsi="宋体" w:cs="Calibri"/>
                <w:color w:val="000000"/>
                <w:szCs w:val="21"/>
              </w:rPr>
            </w:pPr>
            <w:r w:rsidRPr="00423C25">
              <w:rPr>
                <w:rFonts w:ascii="宋体" w:hAnsi="宋体" w:cs="Calibri" w:hint="eastAsia"/>
                <w:color w:val="000000"/>
                <w:szCs w:val="21"/>
              </w:rPr>
              <w:t>注册（办公）地址：上海市黄浦区延安东路1号</w:t>
            </w:r>
            <w:proofErr w:type="gramStart"/>
            <w:r w:rsidRPr="00423C25">
              <w:rPr>
                <w:rFonts w:ascii="宋体" w:hAnsi="宋体" w:cs="Calibri" w:hint="eastAsia"/>
                <w:color w:val="000000"/>
                <w:szCs w:val="21"/>
              </w:rPr>
              <w:t>凯石大厦</w:t>
            </w:r>
            <w:proofErr w:type="gramEnd"/>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779A9F83" w14:textId="77777777" w:rsidR="000A24C1" w:rsidRPr="00EA291B" w:rsidRDefault="000A24C1" w:rsidP="003A7859">
            <w:pPr>
              <w:snapToGrid w:val="0"/>
              <w:rPr>
                <w:rFonts w:ascii="宋体" w:hAnsi="宋体" w:cs="Calibri"/>
                <w:color w:val="000000"/>
                <w:szCs w:val="21"/>
              </w:rPr>
            </w:pPr>
            <w:r w:rsidRPr="00E9771B">
              <w:rPr>
                <w:rFonts w:ascii="宋体" w:hAnsi="宋体" w:cs="Calibri" w:hint="eastAsia"/>
                <w:color w:val="000000"/>
                <w:szCs w:val="21"/>
              </w:rPr>
              <w:t>网址：</w:t>
            </w:r>
            <w:r>
              <w:rPr>
                <w:rFonts w:ascii="Times New Roman" w:hAnsi="Times New Roman" w:cs="Times New Roman"/>
              </w:rPr>
              <w:fldChar w:fldCharType="begin"/>
            </w:r>
            <w:r>
              <w:instrText>HYPERLINK "http://www.vstonewealth.com"</w:instrText>
            </w:r>
            <w:r>
              <w:rPr>
                <w:rFonts w:ascii="Times New Roman" w:hAnsi="Times New Roman" w:cs="Times New Roman"/>
              </w:rPr>
            </w:r>
            <w:r>
              <w:rPr>
                <w:rFonts w:ascii="Times New Roman" w:hAnsi="Times New Roman" w:cs="Times New Roman"/>
              </w:rPr>
              <w:fldChar w:fldCharType="separate"/>
            </w:r>
            <w:r w:rsidRPr="00E9771B">
              <w:rPr>
                <w:rFonts w:ascii="宋体" w:hAnsi="宋体" w:cs="Calibri" w:hint="eastAsia"/>
                <w:color w:val="000000"/>
              </w:rPr>
              <w:t>www.vstonewealth.com</w:t>
            </w:r>
            <w:r>
              <w:rPr>
                <w:rFonts w:ascii="宋体" w:hAnsi="宋体" w:cs="Calibri"/>
                <w:color w:val="000000"/>
              </w:rPr>
              <w:fldChar w:fldCharType="end"/>
            </w:r>
          </w:p>
        </w:tc>
      </w:tr>
      <w:tr w:rsidR="000A24C1" w:rsidRPr="002E1FE0" w14:paraId="487FFD60" w14:textId="77777777" w:rsidTr="003A7859">
        <w:trPr>
          <w:gridBefore w:val="1"/>
          <w:wBefore w:w="6" w:type="dxa"/>
          <w:trHeight w:val="20"/>
        </w:trPr>
        <w:tc>
          <w:tcPr>
            <w:tcW w:w="842" w:type="dxa"/>
          </w:tcPr>
          <w:p w14:paraId="7D767FC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23</w:t>
            </w:r>
          </w:p>
        </w:tc>
        <w:tc>
          <w:tcPr>
            <w:tcW w:w="3216" w:type="dxa"/>
          </w:tcPr>
          <w:p w14:paraId="4610A566" w14:textId="77777777" w:rsidR="000A24C1" w:rsidRPr="00E9771B" w:rsidRDefault="000A24C1" w:rsidP="003A7859">
            <w:pPr>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754" w:type="dxa"/>
            <w:gridSpan w:val="2"/>
          </w:tcPr>
          <w:p w14:paraId="07A61C24" w14:textId="77777777" w:rsidR="000A24C1" w:rsidRDefault="000A24C1" w:rsidP="00526828">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0A923BA4" w14:textId="77777777" w:rsidR="000A24C1" w:rsidRDefault="000A24C1" w:rsidP="00526828">
            <w:pPr>
              <w:pStyle w:val="a6"/>
            </w:pPr>
            <w:r>
              <w:t>客户服务电话：</w:t>
            </w:r>
            <w:r>
              <w:t xml:space="preserve">400-004-8821 </w:t>
            </w:r>
          </w:p>
          <w:p w14:paraId="2706BCA6" w14:textId="77777777" w:rsidR="000A24C1" w:rsidRPr="00E9771B" w:rsidRDefault="000A24C1" w:rsidP="003A7859">
            <w:pPr>
              <w:snapToGrid w:val="0"/>
              <w:rPr>
                <w:rFonts w:ascii="宋体" w:hAnsi="宋体" w:cs="Calibri"/>
                <w:color w:val="000000"/>
                <w:szCs w:val="21"/>
              </w:rPr>
            </w:pPr>
            <w:r>
              <w:t>网址：</w:t>
            </w:r>
            <w:r>
              <w:fldChar w:fldCharType="begin"/>
            </w:r>
            <w:r>
              <w:instrText xml:space="preserve"> HYPERLINK "http://www.taixincf.com" </w:instrText>
            </w:r>
            <w:r>
              <w:fldChar w:fldCharType="separate"/>
            </w:r>
            <w:r w:rsidRPr="00F52337">
              <w:rPr>
                <w:rStyle w:val="afc"/>
              </w:rPr>
              <w:t>www.taixincf.com</w:t>
            </w:r>
            <w:r>
              <w:rPr>
                <w:rStyle w:val="afc"/>
              </w:rPr>
              <w:fldChar w:fldCharType="end"/>
            </w:r>
          </w:p>
        </w:tc>
      </w:tr>
      <w:tr w:rsidR="000A24C1" w:rsidRPr="002E1FE0" w14:paraId="320EDFCA" w14:textId="77777777" w:rsidTr="003A7859">
        <w:trPr>
          <w:gridBefore w:val="1"/>
          <w:wBefore w:w="6" w:type="dxa"/>
          <w:trHeight w:val="20"/>
        </w:trPr>
        <w:tc>
          <w:tcPr>
            <w:tcW w:w="842" w:type="dxa"/>
          </w:tcPr>
          <w:p w14:paraId="71283A3E"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24</w:t>
            </w:r>
          </w:p>
        </w:tc>
        <w:tc>
          <w:tcPr>
            <w:tcW w:w="3216" w:type="dxa"/>
          </w:tcPr>
          <w:p w14:paraId="2F4F4BB8" w14:textId="77777777" w:rsidR="000A24C1" w:rsidRPr="008271B8" w:rsidRDefault="000A24C1" w:rsidP="003A7859">
            <w:r w:rsidRPr="00A40A5E">
              <w:rPr>
                <w:rFonts w:ascii="宋体" w:hAnsi="宋体" w:cs="Calibri" w:hint="eastAsia"/>
                <w:color w:val="000000"/>
                <w:szCs w:val="21"/>
              </w:rPr>
              <w:t>上海利得基金销售有限公司</w:t>
            </w:r>
          </w:p>
        </w:tc>
        <w:tc>
          <w:tcPr>
            <w:tcW w:w="4754" w:type="dxa"/>
            <w:gridSpan w:val="2"/>
          </w:tcPr>
          <w:p w14:paraId="10189A9A" w14:textId="77777777" w:rsidR="000A24C1" w:rsidRPr="00423C25" w:rsidRDefault="000A24C1" w:rsidP="003A7859">
            <w:pPr>
              <w:snapToGrid w:val="0"/>
              <w:rPr>
                <w:rFonts w:ascii="宋体" w:hAnsi="宋体" w:cs="Calibri"/>
                <w:color w:val="000000"/>
                <w:szCs w:val="21"/>
              </w:rPr>
            </w:pPr>
            <w:r w:rsidRPr="00423C25">
              <w:rPr>
                <w:rFonts w:ascii="宋体" w:hAnsi="宋体" w:cs="Calibri" w:hint="eastAsia"/>
                <w:color w:val="000000"/>
                <w:szCs w:val="21"/>
              </w:rPr>
              <w:t>注册（办公）地址：上海市虹口区东大名路1098号浦江国际金融广场53楼</w:t>
            </w:r>
          </w:p>
          <w:p w14:paraId="1AEFC7BC" w14:textId="77777777" w:rsidR="000A24C1" w:rsidRPr="00423C25" w:rsidRDefault="000A24C1" w:rsidP="003A7859">
            <w:pPr>
              <w:snapToGrid w:val="0"/>
              <w:rPr>
                <w:rFonts w:ascii="宋体" w:hAnsi="宋体" w:cs="Calibri"/>
                <w:color w:val="000000"/>
                <w:szCs w:val="21"/>
              </w:rPr>
            </w:pPr>
            <w:r w:rsidRPr="00423C25">
              <w:rPr>
                <w:rFonts w:ascii="宋体" w:hAnsi="宋体" w:cs="Calibri" w:hint="eastAsia"/>
                <w:color w:val="000000"/>
                <w:szCs w:val="21"/>
              </w:rPr>
              <w:t>客户服务电话：400-032-5885</w:t>
            </w:r>
          </w:p>
          <w:p w14:paraId="7BCE3D34" w14:textId="77777777" w:rsidR="000A24C1" w:rsidRPr="00C52A47" w:rsidRDefault="000A24C1" w:rsidP="003A7859">
            <w:pPr>
              <w:pStyle w:val="a3"/>
              <w:ind w:firstLineChars="0" w:firstLine="0"/>
              <w:rPr>
                <w:rFonts w:ascii="宋体" w:hAnsi="宋体" w:cs="Calibri"/>
                <w:color w:val="000000"/>
                <w:szCs w:val="21"/>
              </w:rPr>
            </w:pPr>
            <w:r w:rsidRPr="00423C25">
              <w:rPr>
                <w:rFonts w:ascii="宋体" w:hAnsi="宋体" w:cs="Calibri" w:hint="eastAsia"/>
                <w:color w:val="000000"/>
                <w:szCs w:val="21"/>
              </w:rPr>
              <w:t>网址：www.leadfund.com.cn</w:t>
            </w:r>
          </w:p>
        </w:tc>
      </w:tr>
      <w:tr w:rsidR="000A24C1" w:rsidRPr="002E1FE0" w14:paraId="61B59523" w14:textId="77777777" w:rsidTr="003A7859">
        <w:trPr>
          <w:gridBefore w:val="1"/>
          <w:wBefore w:w="6" w:type="dxa"/>
          <w:trHeight w:val="20"/>
        </w:trPr>
        <w:tc>
          <w:tcPr>
            <w:tcW w:w="842" w:type="dxa"/>
          </w:tcPr>
          <w:p w14:paraId="7FAC116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25</w:t>
            </w:r>
          </w:p>
        </w:tc>
        <w:tc>
          <w:tcPr>
            <w:tcW w:w="3216" w:type="dxa"/>
          </w:tcPr>
          <w:p w14:paraId="0725D35A" w14:textId="77777777" w:rsidR="000A24C1" w:rsidRPr="00A40A5E" w:rsidRDefault="000A24C1" w:rsidP="003A7859">
            <w:pPr>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754" w:type="dxa"/>
            <w:gridSpan w:val="2"/>
          </w:tcPr>
          <w:p w14:paraId="5129D945"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w:t>
            </w:r>
            <w:r>
              <w:rPr>
                <w:rFonts w:ascii="宋体" w:hAnsi="宋体" w:cs="Calibri"/>
                <w:color w:val="000000"/>
                <w:szCs w:val="21"/>
              </w:rPr>
              <w:t>5</w:t>
            </w:r>
            <w:r w:rsidRPr="00A40A5E">
              <w:rPr>
                <w:rFonts w:ascii="宋体" w:hAnsi="宋体" w:cs="Calibri" w:hint="eastAsia"/>
                <w:color w:val="000000"/>
                <w:szCs w:val="21"/>
              </w:rPr>
              <w:t>号</w:t>
            </w:r>
          </w:p>
          <w:p w14:paraId="4D810109"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69118F5B"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HYPERLINK "http://www.snjijin"</w:instrText>
            </w:r>
            <w:r>
              <w:fldChar w:fldCharType="separate"/>
            </w:r>
            <w:r w:rsidRPr="00E9771B">
              <w:rPr>
                <w:color w:val="000000"/>
              </w:rPr>
              <w:t>www.snjijin</w:t>
            </w:r>
            <w:r>
              <w:rPr>
                <w:color w:val="000000"/>
              </w:rPr>
              <w:fldChar w:fldCharType="end"/>
            </w:r>
            <w:r w:rsidRPr="00A40A5E">
              <w:rPr>
                <w:rFonts w:ascii="宋体" w:hAnsi="宋体" w:cs="Calibri" w:hint="eastAsia"/>
                <w:color w:val="000000"/>
                <w:szCs w:val="21"/>
              </w:rPr>
              <w:t>.com</w:t>
            </w:r>
          </w:p>
        </w:tc>
      </w:tr>
      <w:tr w:rsidR="000A24C1" w:rsidRPr="002E1FE0" w14:paraId="7F3CE278" w14:textId="77777777" w:rsidTr="003A7859">
        <w:trPr>
          <w:gridBefore w:val="1"/>
          <w:wBefore w:w="6" w:type="dxa"/>
          <w:trHeight w:val="20"/>
        </w:trPr>
        <w:tc>
          <w:tcPr>
            <w:tcW w:w="842" w:type="dxa"/>
          </w:tcPr>
          <w:p w14:paraId="0E273BF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26</w:t>
            </w:r>
          </w:p>
        </w:tc>
        <w:tc>
          <w:tcPr>
            <w:tcW w:w="3216" w:type="dxa"/>
          </w:tcPr>
          <w:p w14:paraId="1233CA1F" w14:textId="77777777" w:rsidR="000A24C1" w:rsidRPr="00A40A5E" w:rsidRDefault="000A24C1" w:rsidP="003A7859">
            <w:pPr>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754" w:type="dxa"/>
            <w:gridSpan w:val="2"/>
          </w:tcPr>
          <w:p w14:paraId="67DDCFDD"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注册(办公)地址:</w:t>
            </w:r>
            <w:r>
              <w:rPr>
                <w:rFonts w:hint="eastAsia"/>
              </w:rPr>
              <w:t xml:space="preserve"> </w:t>
            </w:r>
            <w:r w:rsidRPr="00423C25">
              <w:rPr>
                <w:rFonts w:ascii="宋体" w:hAnsi="宋体" w:cs="Calibri" w:hint="eastAsia"/>
                <w:color w:val="000000"/>
                <w:szCs w:val="21"/>
              </w:rPr>
              <w:t>北京市宣武门外大街甲1号</w:t>
            </w:r>
            <w:proofErr w:type="gramStart"/>
            <w:r w:rsidRPr="00423C25">
              <w:rPr>
                <w:rFonts w:ascii="宋体" w:hAnsi="宋体" w:cs="Calibri" w:hint="eastAsia"/>
                <w:color w:val="000000"/>
                <w:szCs w:val="21"/>
              </w:rPr>
              <w:t>环球财讯中心</w:t>
            </w:r>
            <w:proofErr w:type="gramEnd"/>
            <w:r w:rsidRPr="00423C25">
              <w:rPr>
                <w:rFonts w:ascii="宋体" w:hAnsi="宋体" w:cs="Calibri" w:hint="eastAsia"/>
                <w:color w:val="000000"/>
                <w:szCs w:val="21"/>
              </w:rPr>
              <w:t>A座4层</w:t>
            </w:r>
          </w:p>
          <w:p w14:paraId="437C51DD"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135D5970"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0A24C1" w:rsidRPr="002E1FE0" w14:paraId="3BE1D065" w14:textId="77777777" w:rsidTr="003A7859">
        <w:trPr>
          <w:gridBefore w:val="1"/>
          <w:wBefore w:w="6" w:type="dxa"/>
          <w:trHeight w:val="20"/>
        </w:trPr>
        <w:tc>
          <w:tcPr>
            <w:tcW w:w="842" w:type="dxa"/>
          </w:tcPr>
          <w:p w14:paraId="5DC90C0E"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27</w:t>
            </w:r>
          </w:p>
        </w:tc>
        <w:tc>
          <w:tcPr>
            <w:tcW w:w="3216" w:type="dxa"/>
          </w:tcPr>
          <w:p w14:paraId="04E055AC" w14:textId="77777777" w:rsidR="000A24C1" w:rsidRPr="00A40A5E" w:rsidRDefault="000A24C1" w:rsidP="003A7859">
            <w:pPr>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754" w:type="dxa"/>
            <w:gridSpan w:val="2"/>
          </w:tcPr>
          <w:p w14:paraId="2D436022"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西藏拉萨市柳梧新区柳梧大厦1513室</w:t>
            </w:r>
          </w:p>
          <w:p w14:paraId="0CCBB81E"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7E632079"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0A24C1" w:rsidRPr="002E1FE0" w14:paraId="1FBA2E94" w14:textId="77777777" w:rsidTr="003A7859">
        <w:trPr>
          <w:gridBefore w:val="1"/>
          <w:wBefore w:w="6" w:type="dxa"/>
          <w:trHeight w:val="20"/>
        </w:trPr>
        <w:tc>
          <w:tcPr>
            <w:tcW w:w="842" w:type="dxa"/>
          </w:tcPr>
          <w:p w14:paraId="6104981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28</w:t>
            </w:r>
          </w:p>
        </w:tc>
        <w:tc>
          <w:tcPr>
            <w:tcW w:w="3216" w:type="dxa"/>
          </w:tcPr>
          <w:p w14:paraId="084ABB2A" w14:textId="77777777" w:rsidR="000A24C1" w:rsidRPr="00A40A5E" w:rsidRDefault="000A24C1" w:rsidP="003A7859">
            <w:pPr>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754" w:type="dxa"/>
            <w:gridSpan w:val="2"/>
          </w:tcPr>
          <w:p w14:paraId="35FAFED1" w14:textId="77777777" w:rsidR="000A24C1" w:rsidRDefault="000A24C1" w:rsidP="003A7859">
            <w:pPr>
              <w:rPr>
                <w:rFonts w:ascii="宋体" w:hAnsi="宋体" w:cs="Calibri"/>
                <w:color w:val="000000"/>
                <w:szCs w:val="21"/>
              </w:rPr>
            </w:pPr>
            <w:r w:rsidRPr="00A40A5E">
              <w:rPr>
                <w:rFonts w:ascii="宋体" w:hAnsi="宋体" w:cs="Calibri" w:hint="eastAsia"/>
                <w:color w:val="000000"/>
                <w:szCs w:val="21"/>
              </w:rPr>
              <w:t>注册(办公)地址</w:t>
            </w:r>
            <w:r>
              <w:rPr>
                <w:rFonts w:ascii="宋体" w:hAnsi="宋体" w:cs="Calibri" w:hint="eastAsia"/>
                <w:color w:val="000000"/>
                <w:szCs w:val="21"/>
              </w:rPr>
              <w:t>：</w:t>
            </w:r>
            <w:r w:rsidRPr="009F3D98">
              <w:rPr>
                <w:rFonts w:ascii="宋体" w:hAnsi="宋体" w:cs="Calibri" w:hint="eastAsia"/>
                <w:color w:val="000000"/>
                <w:szCs w:val="21"/>
              </w:rPr>
              <w:t>河南自贸试验区郑州片区（郑东）东风南路东康宁街北6号楼5楼503</w:t>
            </w:r>
          </w:p>
          <w:p w14:paraId="790E797B" w14:textId="77777777" w:rsidR="000A24C1" w:rsidRDefault="000A24C1" w:rsidP="003A7859">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B57508E" w14:textId="77777777" w:rsidR="000A24C1" w:rsidRPr="00A40A5E" w:rsidRDefault="000A24C1" w:rsidP="003A7859">
            <w:pPr>
              <w:snapToGrid w:val="0"/>
              <w:rPr>
                <w:rFonts w:ascii="宋体" w:hAnsi="宋体" w:cs="Calibri"/>
                <w:color w:val="000000"/>
                <w:szCs w:val="21"/>
              </w:rPr>
            </w:pPr>
            <w:r>
              <w:rPr>
                <w:rFonts w:ascii="宋体" w:hAnsi="宋体" w:cs="Calibri" w:hint="eastAsia"/>
                <w:color w:val="000000"/>
                <w:szCs w:val="21"/>
              </w:rPr>
              <w:t>网址：</w:t>
            </w:r>
            <w:r w:rsidRPr="00423C25">
              <w:rPr>
                <w:rFonts w:ascii="宋体" w:hAnsi="宋体" w:cs="Calibri"/>
                <w:color w:val="000000"/>
                <w:szCs w:val="21"/>
              </w:rPr>
              <w:t>https://www.hgccpb.com/</w:t>
            </w:r>
          </w:p>
        </w:tc>
      </w:tr>
      <w:tr w:rsidR="000A24C1" w:rsidRPr="002E1FE0" w14:paraId="51B6E605" w14:textId="77777777" w:rsidTr="003A7859">
        <w:trPr>
          <w:gridBefore w:val="1"/>
          <w:wBefore w:w="6" w:type="dxa"/>
          <w:trHeight w:val="20"/>
        </w:trPr>
        <w:tc>
          <w:tcPr>
            <w:tcW w:w="842" w:type="dxa"/>
          </w:tcPr>
          <w:p w14:paraId="4499B92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29</w:t>
            </w:r>
          </w:p>
        </w:tc>
        <w:tc>
          <w:tcPr>
            <w:tcW w:w="3216" w:type="dxa"/>
          </w:tcPr>
          <w:p w14:paraId="58621C9C" w14:textId="77777777" w:rsidR="000A24C1" w:rsidRDefault="000A24C1" w:rsidP="003A7859">
            <w:pPr>
              <w:rPr>
                <w:rFonts w:ascii="宋体" w:hAnsi="宋体" w:cs="Calibri"/>
                <w:bCs/>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754" w:type="dxa"/>
            <w:gridSpan w:val="2"/>
          </w:tcPr>
          <w:p w14:paraId="46F07306" w14:textId="77777777" w:rsidR="000A24C1" w:rsidRPr="005A0023" w:rsidRDefault="000A24C1" w:rsidP="003A7859">
            <w:pPr>
              <w:widowControl/>
              <w:jc w:val="left"/>
              <w:rPr>
                <w:rFonts w:ascii="宋体" w:hAnsi="宋体" w:cs="Calibri"/>
                <w:color w:val="000000"/>
                <w:szCs w:val="21"/>
              </w:rPr>
            </w:pPr>
            <w:r w:rsidRPr="00A40A5E">
              <w:rPr>
                <w:rFonts w:ascii="宋体" w:hAnsi="宋体" w:cs="Calibri" w:hint="eastAsia"/>
                <w:color w:val="000000"/>
                <w:szCs w:val="21"/>
              </w:rPr>
              <w:t>注册(办公)地址</w:t>
            </w:r>
            <w:r>
              <w:rPr>
                <w:rFonts w:ascii="宋体" w:hAnsi="宋体" w:cs="Calibri" w:hint="eastAsia"/>
                <w:color w:val="000000"/>
                <w:szCs w:val="21"/>
              </w:rPr>
              <w:t>：</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11798BAB" w14:textId="77777777" w:rsidR="000A24C1" w:rsidRPr="005A0023" w:rsidRDefault="000A24C1" w:rsidP="003A7859">
            <w:pPr>
              <w:widowControl/>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7EEFD477" w14:textId="77777777" w:rsidR="000A24C1" w:rsidRDefault="000A24C1" w:rsidP="003A7859">
            <w:pPr>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0A24C1" w:rsidRPr="002E1FE0" w14:paraId="36A07159" w14:textId="77777777" w:rsidTr="003A7859">
        <w:trPr>
          <w:gridBefore w:val="1"/>
          <w:wBefore w:w="6" w:type="dxa"/>
          <w:trHeight w:val="20"/>
        </w:trPr>
        <w:tc>
          <w:tcPr>
            <w:tcW w:w="842" w:type="dxa"/>
          </w:tcPr>
          <w:p w14:paraId="70A33357"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30</w:t>
            </w:r>
          </w:p>
        </w:tc>
        <w:tc>
          <w:tcPr>
            <w:tcW w:w="3216" w:type="dxa"/>
          </w:tcPr>
          <w:p w14:paraId="3FF59587" w14:textId="77777777" w:rsidR="000A24C1" w:rsidRPr="005A0023" w:rsidRDefault="000A24C1" w:rsidP="003A7859">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754" w:type="dxa"/>
            <w:gridSpan w:val="2"/>
          </w:tcPr>
          <w:p w14:paraId="4B763EDF" w14:textId="77777777" w:rsidR="000A24C1" w:rsidRPr="005A0023" w:rsidRDefault="000A24C1" w:rsidP="003A7859">
            <w:pPr>
              <w:rPr>
                <w:rFonts w:ascii="宋体" w:hAnsi="宋体" w:cs="Calibri"/>
                <w:color w:val="000000"/>
                <w:szCs w:val="21"/>
              </w:rPr>
            </w:pPr>
            <w:r w:rsidRPr="00A40A5E">
              <w:rPr>
                <w:rFonts w:ascii="宋体" w:hAnsi="宋体" w:cs="Calibri" w:hint="eastAsia"/>
                <w:color w:val="000000"/>
                <w:szCs w:val="21"/>
              </w:rPr>
              <w:t>注册(办公)地址</w:t>
            </w:r>
            <w:r w:rsidRPr="005A0023">
              <w:rPr>
                <w:rFonts w:ascii="宋体" w:hAnsi="宋体" w:cs="Calibri"/>
                <w:color w:val="000000"/>
                <w:szCs w:val="21"/>
              </w:rPr>
              <w:t xml:space="preserve">: </w:t>
            </w:r>
            <w:r w:rsidRPr="005A0023">
              <w:rPr>
                <w:rFonts w:ascii="宋体" w:hAnsi="宋体" w:cs="Calibri" w:hint="eastAsia"/>
                <w:color w:val="000000"/>
                <w:szCs w:val="21"/>
              </w:rPr>
              <w:t>北京市海淀区西北旺东路10号院西区4号楼1层103室</w:t>
            </w:r>
          </w:p>
          <w:p w14:paraId="1256E142" w14:textId="77777777" w:rsidR="000A24C1" w:rsidRPr="005A0023" w:rsidRDefault="000A24C1" w:rsidP="003A7859">
            <w:pPr>
              <w:widowControl/>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2A0C5833" w14:textId="77777777" w:rsidR="000A24C1" w:rsidRPr="005A0023" w:rsidRDefault="000A24C1" w:rsidP="003A7859">
            <w:pPr>
              <w:widowControl/>
              <w:jc w:val="left"/>
              <w:rPr>
                <w:rFonts w:ascii="宋体" w:hAnsi="宋体" w:cs="Calibri"/>
                <w:color w:val="000000"/>
                <w:szCs w:val="21"/>
              </w:rPr>
            </w:pPr>
            <w:r w:rsidRPr="005A0023">
              <w:rPr>
                <w:rFonts w:ascii="宋体" w:hAnsi="宋体" w:cs="Calibri" w:hint="eastAsia"/>
                <w:color w:val="000000"/>
                <w:szCs w:val="21"/>
              </w:rPr>
              <w:t>网站：www.duxiaoman.com</w:t>
            </w:r>
          </w:p>
        </w:tc>
      </w:tr>
      <w:tr w:rsidR="000A24C1" w:rsidRPr="002E1FE0" w14:paraId="25F9EF2B" w14:textId="77777777" w:rsidTr="003A7859">
        <w:trPr>
          <w:gridBefore w:val="1"/>
          <w:wBefore w:w="6" w:type="dxa"/>
          <w:trHeight w:val="20"/>
        </w:trPr>
        <w:tc>
          <w:tcPr>
            <w:tcW w:w="842" w:type="dxa"/>
          </w:tcPr>
          <w:p w14:paraId="44292E7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31</w:t>
            </w:r>
          </w:p>
        </w:tc>
        <w:tc>
          <w:tcPr>
            <w:tcW w:w="3216" w:type="dxa"/>
          </w:tcPr>
          <w:p w14:paraId="7AE92C00" w14:textId="77777777" w:rsidR="000A24C1" w:rsidRPr="005A0023" w:rsidRDefault="000A24C1" w:rsidP="003A7859">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754" w:type="dxa"/>
            <w:gridSpan w:val="2"/>
          </w:tcPr>
          <w:p w14:paraId="5E49FDD9" w14:textId="77777777" w:rsidR="000A24C1" w:rsidRPr="005A0023" w:rsidRDefault="000A24C1" w:rsidP="003A7859">
            <w:pPr>
              <w:rPr>
                <w:rFonts w:ascii="宋体" w:hAnsi="宋体" w:cs="Calibri"/>
                <w:color w:val="000000"/>
                <w:szCs w:val="21"/>
              </w:rPr>
            </w:pPr>
            <w:r w:rsidRPr="00A40A5E">
              <w:rPr>
                <w:rFonts w:ascii="宋体" w:hAnsi="宋体" w:cs="Calibri" w:hint="eastAsia"/>
                <w:color w:val="000000"/>
                <w:szCs w:val="21"/>
              </w:rPr>
              <w:t>注册(办公)地址</w:t>
            </w:r>
            <w:r w:rsidRPr="005A0023">
              <w:rPr>
                <w:rFonts w:ascii="宋体" w:hAnsi="宋体" w:cs="Calibri" w:hint="eastAsia"/>
                <w:color w:val="000000"/>
                <w:szCs w:val="21"/>
              </w:rPr>
              <w:t>：</w:t>
            </w:r>
            <w:r w:rsidRPr="004E0774">
              <w:rPr>
                <w:rFonts w:ascii="宋体" w:hAnsi="宋体" w:cs="Calibri" w:hint="eastAsia"/>
                <w:color w:val="000000"/>
                <w:szCs w:val="21"/>
              </w:rPr>
              <w:t>上海市浦东新区</w:t>
            </w:r>
            <w:proofErr w:type="gramStart"/>
            <w:r w:rsidRPr="004E0774">
              <w:rPr>
                <w:rFonts w:ascii="宋体" w:hAnsi="宋体" w:cs="Calibri" w:hint="eastAsia"/>
                <w:color w:val="000000"/>
                <w:szCs w:val="21"/>
              </w:rPr>
              <w:t>金沪路55号</w:t>
            </w:r>
            <w:proofErr w:type="gramEnd"/>
            <w:r w:rsidRPr="004E0774">
              <w:rPr>
                <w:rFonts w:ascii="宋体" w:hAnsi="宋体" w:cs="Calibri" w:hint="eastAsia"/>
                <w:color w:val="000000"/>
                <w:szCs w:val="21"/>
              </w:rPr>
              <w:t>通华科技大厦10层</w:t>
            </w: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579C65CB" w14:textId="77777777" w:rsidR="000A24C1" w:rsidRPr="005A0023" w:rsidRDefault="000A24C1" w:rsidP="003A7859">
            <w:pPr>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0A24C1" w:rsidRPr="002E1FE0" w14:paraId="27938281" w14:textId="77777777" w:rsidTr="003A7859">
        <w:trPr>
          <w:gridBefore w:val="1"/>
          <w:wBefore w:w="6" w:type="dxa"/>
          <w:trHeight w:val="20"/>
        </w:trPr>
        <w:tc>
          <w:tcPr>
            <w:tcW w:w="842" w:type="dxa"/>
          </w:tcPr>
          <w:p w14:paraId="005916F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32</w:t>
            </w:r>
          </w:p>
        </w:tc>
        <w:tc>
          <w:tcPr>
            <w:tcW w:w="3216" w:type="dxa"/>
          </w:tcPr>
          <w:p w14:paraId="74D2F378" w14:textId="77777777" w:rsidR="000A24C1" w:rsidRDefault="000A24C1" w:rsidP="00526828">
            <w:pPr>
              <w:pStyle w:val="aff1"/>
              <w:widowControl/>
              <w:ind w:firstLineChars="0" w:firstLine="0"/>
            </w:pPr>
            <w:r>
              <w:t>上海万得基金销售有限公司</w:t>
            </w:r>
            <w:r>
              <w:t xml:space="preserve"> </w:t>
            </w:r>
          </w:p>
          <w:p w14:paraId="5BD33875" w14:textId="77777777" w:rsidR="000A24C1" w:rsidRPr="005A0023" w:rsidRDefault="000A24C1" w:rsidP="003A7859">
            <w:pPr>
              <w:rPr>
                <w:rFonts w:ascii="宋体" w:hAnsi="宋体" w:cs="Calibri"/>
                <w:color w:val="000000"/>
                <w:szCs w:val="21"/>
              </w:rPr>
            </w:pPr>
          </w:p>
        </w:tc>
        <w:tc>
          <w:tcPr>
            <w:tcW w:w="4754" w:type="dxa"/>
            <w:gridSpan w:val="2"/>
          </w:tcPr>
          <w:p w14:paraId="5129BE17" w14:textId="77777777" w:rsidR="000A24C1" w:rsidRDefault="000A24C1" w:rsidP="00526828">
            <w:pPr>
              <w:pStyle w:val="aff1"/>
              <w:widowControl/>
              <w:ind w:firstLineChars="0" w:firstLine="0"/>
            </w:pPr>
            <w:r>
              <w:t>注册</w:t>
            </w:r>
            <w:r w:rsidRPr="00C52A47">
              <w:rPr>
                <w:rFonts w:ascii="宋体" w:hAnsi="宋体" w:cs="Calibri" w:hint="eastAsia"/>
                <w:color w:val="000000"/>
                <w:szCs w:val="21"/>
              </w:rPr>
              <w:t>（办公）</w:t>
            </w:r>
            <w:r>
              <w:t>地址：</w:t>
            </w:r>
            <w:r w:rsidRPr="004E0774">
              <w:rPr>
                <w:rFonts w:hint="eastAsia"/>
              </w:rPr>
              <w:t>中国（上海）浦东新区浦明路</w:t>
            </w:r>
            <w:r w:rsidRPr="004E0774">
              <w:rPr>
                <w:rFonts w:hint="eastAsia"/>
              </w:rPr>
              <w:t>1500</w:t>
            </w:r>
            <w:r w:rsidRPr="004E0774">
              <w:rPr>
                <w:rFonts w:hint="eastAsia"/>
              </w:rPr>
              <w:t>号万得大厦</w:t>
            </w:r>
            <w:r w:rsidRPr="004E0774">
              <w:rPr>
                <w:rFonts w:hint="eastAsia"/>
              </w:rPr>
              <w:t>11</w:t>
            </w:r>
            <w:r w:rsidRPr="004E0774">
              <w:rPr>
                <w:rFonts w:hint="eastAsia"/>
              </w:rPr>
              <w:t>楼</w:t>
            </w:r>
            <w:r>
              <w:t>客户服务电话：</w:t>
            </w:r>
            <w:r>
              <w:t xml:space="preserve">400-799-1888 </w:t>
            </w:r>
          </w:p>
          <w:p w14:paraId="496E4D2D" w14:textId="77777777" w:rsidR="000A24C1" w:rsidRPr="005A0023" w:rsidRDefault="000A24C1" w:rsidP="003A7859">
            <w:pPr>
              <w:rPr>
                <w:rFonts w:ascii="宋体" w:hAnsi="宋体" w:cs="Calibri"/>
                <w:color w:val="000000"/>
                <w:szCs w:val="21"/>
              </w:rPr>
            </w:pPr>
            <w:r>
              <w:t>网址：</w:t>
            </w:r>
            <w:r>
              <w:t>www.520fund.com.cn</w:t>
            </w:r>
          </w:p>
        </w:tc>
      </w:tr>
      <w:tr w:rsidR="000A24C1" w:rsidRPr="002E1FE0" w14:paraId="72DE4127" w14:textId="77777777" w:rsidTr="003A7859">
        <w:trPr>
          <w:gridBefore w:val="1"/>
          <w:wBefore w:w="6" w:type="dxa"/>
          <w:trHeight w:val="20"/>
        </w:trPr>
        <w:tc>
          <w:tcPr>
            <w:tcW w:w="842" w:type="dxa"/>
          </w:tcPr>
          <w:p w14:paraId="6102497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33</w:t>
            </w:r>
          </w:p>
        </w:tc>
        <w:tc>
          <w:tcPr>
            <w:tcW w:w="3216" w:type="dxa"/>
          </w:tcPr>
          <w:p w14:paraId="2FC8E8FE" w14:textId="77777777" w:rsidR="000A24C1" w:rsidRDefault="000A24C1" w:rsidP="00526828">
            <w:pPr>
              <w:pStyle w:val="a6"/>
            </w:pPr>
            <w:proofErr w:type="gramStart"/>
            <w:r w:rsidRPr="00EB354D">
              <w:rPr>
                <w:rFonts w:hint="eastAsia"/>
              </w:rPr>
              <w:t>腾安基金</w:t>
            </w:r>
            <w:proofErr w:type="gramEnd"/>
            <w:r w:rsidRPr="00EB354D">
              <w:rPr>
                <w:rFonts w:hint="eastAsia"/>
              </w:rPr>
              <w:t>销售（深圳）有限公司</w:t>
            </w:r>
          </w:p>
          <w:p w14:paraId="499F29CC" w14:textId="77777777" w:rsidR="000A24C1" w:rsidRDefault="000A24C1" w:rsidP="00526828">
            <w:pPr>
              <w:pStyle w:val="aa"/>
              <w:widowControl/>
            </w:pPr>
          </w:p>
        </w:tc>
        <w:tc>
          <w:tcPr>
            <w:tcW w:w="4754" w:type="dxa"/>
            <w:gridSpan w:val="2"/>
          </w:tcPr>
          <w:p w14:paraId="7A13428F" w14:textId="77777777" w:rsidR="000A24C1" w:rsidRDefault="000A24C1" w:rsidP="00526828">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4FED64C7" w14:textId="77777777" w:rsidR="000A24C1" w:rsidRDefault="000A24C1" w:rsidP="00526828">
            <w:pPr>
              <w:pStyle w:val="a6"/>
            </w:pPr>
            <w:r>
              <w:t>客服电话：</w:t>
            </w:r>
            <w:r w:rsidRPr="004E0774">
              <w:t>4000-890-555</w:t>
            </w:r>
          </w:p>
          <w:p w14:paraId="614017CF" w14:textId="77777777" w:rsidR="000A24C1" w:rsidRDefault="000A24C1" w:rsidP="00526828">
            <w:pPr>
              <w:pStyle w:val="aa"/>
              <w:widowControl/>
              <w:ind w:leftChars="0" w:left="0"/>
            </w:pPr>
            <w:r>
              <w:lastRenderedPageBreak/>
              <w:t>公司网站：</w:t>
            </w:r>
            <w:r>
              <w:fldChar w:fldCharType="begin"/>
            </w:r>
            <w:r>
              <w:instrText xml:space="preserve"> HYPERLINK "http://www.txfund.com" </w:instrText>
            </w:r>
            <w:r>
              <w:fldChar w:fldCharType="separate"/>
            </w:r>
            <w:r w:rsidRPr="003D32C5">
              <w:rPr>
                <w:rStyle w:val="afc"/>
              </w:rPr>
              <w:t>www.txfund.com</w:t>
            </w:r>
            <w:r>
              <w:fldChar w:fldCharType="end"/>
            </w:r>
          </w:p>
        </w:tc>
      </w:tr>
      <w:tr w:rsidR="000A24C1" w:rsidRPr="002E1FE0" w14:paraId="5ABF5121" w14:textId="77777777" w:rsidTr="003A7859">
        <w:trPr>
          <w:gridBefore w:val="1"/>
          <w:wBefore w:w="6" w:type="dxa"/>
          <w:trHeight w:val="20"/>
        </w:trPr>
        <w:tc>
          <w:tcPr>
            <w:tcW w:w="842" w:type="dxa"/>
          </w:tcPr>
          <w:p w14:paraId="5376770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34</w:t>
            </w:r>
          </w:p>
        </w:tc>
        <w:tc>
          <w:tcPr>
            <w:tcW w:w="3216" w:type="dxa"/>
          </w:tcPr>
          <w:p w14:paraId="02C0CC6B" w14:textId="77777777" w:rsidR="000A24C1" w:rsidRDefault="000A24C1" w:rsidP="00526828">
            <w:pPr>
              <w:pStyle w:val="a6"/>
            </w:pPr>
            <w:r>
              <w:t>北京中</w:t>
            </w:r>
            <w:proofErr w:type="gramStart"/>
            <w:r>
              <w:t>植基金</w:t>
            </w:r>
            <w:proofErr w:type="gramEnd"/>
            <w:r>
              <w:t>销售有限公司</w:t>
            </w:r>
          </w:p>
          <w:p w14:paraId="396ED0EE" w14:textId="77777777" w:rsidR="000A24C1" w:rsidRPr="00EB354D" w:rsidRDefault="000A24C1" w:rsidP="00526828">
            <w:pPr>
              <w:pStyle w:val="a3"/>
            </w:pPr>
          </w:p>
        </w:tc>
        <w:tc>
          <w:tcPr>
            <w:tcW w:w="4754" w:type="dxa"/>
            <w:gridSpan w:val="2"/>
          </w:tcPr>
          <w:p w14:paraId="6B520CCF" w14:textId="77777777" w:rsidR="000A24C1" w:rsidRDefault="000A24C1" w:rsidP="00526828">
            <w:pPr>
              <w:pStyle w:val="a6"/>
            </w:pPr>
            <w:r>
              <w:rPr>
                <w:rFonts w:hint="eastAsia"/>
              </w:rPr>
              <w:t>注册（办公）地址：北京市朝阳区建国路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45C24394" w14:textId="77777777" w:rsidR="000A24C1" w:rsidRDefault="000A24C1" w:rsidP="00526828">
            <w:pPr>
              <w:pStyle w:val="a6"/>
            </w:pPr>
            <w:r>
              <w:rPr>
                <w:rFonts w:hint="eastAsia"/>
              </w:rPr>
              <w:t>客户服务电话：</w:t>
            </w:r>
            <w:r>
              <w:rPr>
                <w:rFonts w:hint="eastAsia"/>
              </w:rPr>
              <w:t>400-8180-888</w:t>
            </w:r>
          </w:p>
          <w:p w14:paraId="48A771A3" w14:textId="77777777" w:rsidR="000A24C1" w:rsidRDefault="000A24C1" w:rsidP="003A7859">
            <w:pPr>
              <w:pStyle w:val="a3"/>
              <w:ind w:firstLineChars="0" w:firstLine="0"/>
            </w:pPr>
            <w:r>
              <w:rPr>
                <w:rFonts w:hint="eastAsia"/>
              </w:rPr>
              <w:t>公司网站：</w:t>
            </w:r>
            <w:r>
              <w:rPr>
                <w:rFonts w:hint="eastAsia"/>
              </w:rPr>
              <w:t>https://www.zzfund.com</w:t>
            </w:r>
          </w:p>
        </w:tc>
      </w:tr>
      <w:tr w:rsidR="000A24C1" w:rsidRPr="002E1FE0" w14:paraId="3970BB4B" w14:textId="77777777" w:rsidTr="003A7859">
        <w:trPr>
          <w:gridBefore w:val="1"/>
          <w:wBefore w:w="6" w:type="dxa"/>
          <w:trHeight w:val="20"/>
        </w:trPr>
        <w:tc>
          <w:tcPr>
            <w:tcW w:w="842" w:type="dxa"/>
          </w:tcPr>
          <w:p w14:paraId="789853C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35</w:t>
            </w:r>
          </w:p>
        </w:tc>
        <w:tc>
          <w:tcPr>
            <w:tcW w:w="3216" w:type="dxa"/>
          </w:tcPr>
          <w:p w14:paraId="06D3C022" w14:textId="77777777" w:rsidR="000A24C1" w:rsidRDefault="000A24C1" w:rsidP="00526828">
            <w:pPr>
              <w:pStyle w:val="a6"/>
            </w:pPr>
            <w:r>
              <w:t>北京</w:t>
            </w:r>
            <w:proofErr w:type="gramStart"/>
            <w:r>
              <w:t>创金启富基金</w:t>
            </w:r>
            <w:proofErr w:type="gramEnd"/>
            <w:r>
              <w:t>销售有限公司</w:t>
            </w:r>
          </w:p>
          <w:p w14:paraId="047E981F" w14:textId="77777777" w:rsidR="000A24C1" w:rsidRDefault="000A24C1" w:rsidP="00526828">
            <w:pPr>
              <w:pStyle w:val="a3"/>
            </w:pPr>
          </w:p>
        </w:tc>
        <w:tc>
          <w:tcPr>
            <w:tcW w:w="4754" w:type="dxa"/>
            <w:gridSpan w:val="2"/>
          </w:tcPr>
          <w:p w14:paraId="079E807B" w14:textId="77777777" w:rsidR="000A24C1" w:rsidRDefault="000A24C1" w:rsidP="00526828">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66B3B065" w14:textId="77777777" w:rsidR="000A24C1" w:rsidRDefault="000A24C1" w:rsidP="00526828">
            <w:pPr>
              <w:pStyle w:val="a6"/>
            </w:pPr>
            <w:r>
              <w:t>客服电话：</w:t>
            </w:r>
            <w:r>
              <w:t xml:space="preserve">010-66154828 </w:t>
            </w:r>
          </w:p>
          <w:p w14:paraId="1682F7FF" w14:textId="77777777" w:rsidR="000A24C1" w:rsidRDefault="000A24C1" w:rsidP="00526828">
            <w:pPr>
              <w:pStyle w:val="a3"/>
            </w:pPr>
            <w:r>
              <w:t>公司网站：</w:t>
            </w:r>
            <w:r>
              <w:t>corp.5irich.com</w:t>
            </w:r>
          </w:p>
        </w:tc>
      </w:tr>
      <w:tr w:rsidR="000A24C1" w:rsidRPr="002E1FE0" w14:paraId="0209E5F3" w14:textId="77777777" w:rsidTr="003A7859">
        <w:trPr>
          <w:gridBefore w:val="1"/>
          <w:wBefore w:w="6" w:type="dxa"/>
          <w:trHeight w:val="20"/>
        </w:trPr>
        <w:tc>
          <w:tcPr>
            <w:tcW w:w="842" w:type="dxa"/>
          </w:tcPr>
          <w:p w14:paraId="34CDF4ED"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36</w:t>
            </w:r>
          </w:p>
        </w:tc>
        <w:tc>
          <w:tcPr>
            <w:tcW w:w="3216" w:type="dxa"/>
          </w:tcPr>
          <w:p w14:paraId="5C3A0947" w14:textId="77777777" w:rsidR="000A24C1" w:rsidRDefault="000A24C1" w:rsidP="00526828">
            <w:pPr>
              <w:pStyle w:val="a3"/>
              <w:ind w:firstLineChars="0" w:firstLine="0"/>
            </w:pPr>
            <w:r>
              <w:t>上海</w:t>
            </w:r>
            <w:proofErr w:type="gramStart"/>
            <w:r>
              <w:t>陆享基金</w:t>
            </w:r>
            <w:proofErr w:type="gramEnd"/>
            <w:r>
              <w:t>销售有限公司</w:t>
            </w:r>
          </w:p>
        </w:tc>
        <w:tc>
          <w:tcPr>
            <w:tcW w:w="4754" w:type="dxa"/>
            <w:gridSpan w:val="2"/>
          </w:tcPr>
          <w:p w14:paraId="3982D930" w14:textId="77777777" w:rsidR="000A24C1" w:rsidRDefault="000A24C1" w:rsidP="003A7859">
            <w:pPr>
              <w:snapToGrid w:val="0"/>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Pr>
                <w:rFonts w:hint="eastAsia"/>
              </w:rPr>
              <w:t>注册（办公）地址：中国（上海）自由贸易试验区世纪大道</w:t>
            </w:r>
            <w:r>
              <w:rPr>
                <w:rFonts w:hint="eastAsia"/>
              </w:rPr>
              <w:t>1196</w:t>
            </w:r>
            <w:r>
              <w:rPr>
                <w:rFonts w:hint="eastAsia"/>
              </w:rPr>
              <w:t>号世纪汇广场二座</w:t>
            </w:r>
            <w:r>
              <w:rPr>
                <w:rFonts w:hint="eastAsia"/>
              </w:rPr>
              <w:t>16</w:t>
            </w:r>
            <w:r>
              <w:rPr>
                <w:rFonts w:hint="eastAsia"/>
              </w:rPr>
              <w:t>层</w:t>
            </w:r>
          </w:p>
          <w:p w14:paraId="6BD2CB98" w14:textId="77777777" w:rsidR="000A24C1" w:rsidRDefault="000A24C1" w:rsidP="003A7859">
            <w:pPr>
              <w:snapToGrid w:val="0"/>
            </w:pPr>
            <w:r>
              <w:rPr>
                <w:rFonts w:hint="eastAsia"/>
              </w:rPr>
              <w:t>客服电话：</w:t>
            </w:r>
            <w:r>
              <w:rPr>
                <w:rFonts w:hint="eastAsia"/>
              </w:rPr>
              <w:t>400-168-1235</w:t>
            </w:r>
          </w:p>
          <w:p w14:paraId="10D97929" w14:textId="77777777" w:rsidR="000A24C1" w:rsidRDefault="000A24C1" w:rsidP="003A7859">
            <w:pPr>
              <w:pStyle w:val="a3"/>
              <w:ind w:firstLineChars="0" w:firstLine="0"/>
            </w:pPr>
            <w:r>
              <w:rPr>
                <w:rFonts w:hint="eastAsia"/>
              </w:rPr>
              <w:t>公司网站：</w:t>
            </w:r>
            <w:r>
              <w:rPr>
                <w:rFonts w:hint="eastAsia"/>
              </w:rPr>
              <w:t>www.luxxfund.com</w:t>
            </w:r>
          </w:p>
        </w:tc>
      </w:tr>
      <w:tr w:rsidR="000A24C1" w:rsidRPr="002E1FE0" w14:paraId="6D230B8A" w14:textId="77777777" w:rsidTr="003A7859">
        <w:trPr>
          <w:gridBefore w:val="1"/>
          <w:wBefore w:w="6" w:type="dxa"/>
          <w:trHeight w:val="20"/>
        </w:trPr>
        <w:tc>
          <w:tcPr>
            <w:tcW w:w="842" w:type="dxa"/>
          </w:tcPr>
          <w:p w14:paraId="50C75CC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37</w:t>
            </w:r>
          </w:p>
        </w:tc>
        <w:tc>
          <w:tcPr>
            <w:tcW w:w="3216" w:type="dxa"/>
          </w:tcPr>
          <w:p w14:paraId="0B3E9B9B" w14:textId="77777777" w:rsidR="000A24C1" w:rsidRDefault="000A24C1" w:rsidP="00526828">
            <w:pPr>
              <w:pStyle w:val="a6"/>
            </w:pPr>
            <w:r>
              <w:rPr>
                <w:rFonts w:hint="eastAsia"/>
              </w:rPr>
              <w:t>和讯信息科技有限公司</w:t>
            </w:r>
          </w:p>
          <w:p w14:paraId="7BE44FF6" w14:textId="77777777" w:rsidR="000A24C1" w:rsidRDefault="000A24C1" w:rsidP="00526828">
            <w:pPr>
              <w:pStyle w:val="a3"/>
            </w:pPr>
          </w:p>
        </w:tc>
        <w:tc>
          <w:tcPr>
            <w:tcW w:w="4754" w:type="dxa"/>
            <w:gridSpan w:val="2"/>
          </w:tcPr>
          <w:p w14:paraId="00DC9B97" w14:textId="77777777" w:rsidR="000A24C1" w:rsidRPr="00995BFF" w:rsidRDefault="000A24C1" w:rsidP="00526828">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2A498FDA" w14:textId="77777777" w:rsidR="000A24C1" w:rsidRDefault="000A24C1" w:rsidP="00526828">
            <w:pPr>
              <w:pStyle w:val="a6"/>
            </w:pPr>
            <w:r>
              <w:rPr>
                <w:rFonts w:hint="eastAsia"/>
              </w:rPr>
              <w:t>客服电话：</w:t>
            </w:r>
            <w:r>
              <w:rPr>
                <w:rFonts w:hint="eastAsia"/>
              </w:rPr>
              <w:t>400-920-0022</w:t>
            </w:r>
          </w:p>
          <w:p w14:paraId="6320672D" w14:textId="77777777" w:rsidR="000A24C1" w:rsidRDefault="000A24C1" w:rsidP="003A7859">
            <w:pPr>
              <w:snapToGrid w:val="0"/>
            </w:pPr>
            <w:r>
              <w:rPr>
                <w:rFonts w:hint="eastAsia"/>
              </w:rPr>
              <w:t>公司网站：</w:t>
            </w:r>
            <w:r>
              <w:fldChar w:fldCharType="begin"/>
            </w:r>
            <w:r>
              <w:instrText xml:space="preserve"> HYPERLINK "http://www.licaike.com" </w:instrText>
            </w:r>
            <w:r>
              <w:fldChar w:fldCharType="separate"/>
            </w:r>
            <w:r w:rsidRPr="00F52337">
              <w:rPr>
                <w:rStyle w:val="afc"/>
                <w:rFonts w:hint="eastAsia"/>
              </w:rPr>
              <w:t>www.licaike.com</w:t>
            </w:r>
            <w:r>
              <w:rPr>
                <w:rStyle w:val="afc"/>
              </w:rPr>
              <w:fldChar w:fldCharType="end"/>
            </w:r>
          </w:p>
        </w:tc>
      </w:tr>
      <w:tr w:rsidR="000A24C1" w:rsidRPr="002E1FE0" w14:paraId="71CE7AE2" w14:textId="77777777" w:rsidTr="003A7859">
        <w:trPr>
          <w:gridBefore w:val="1"/>
          <w:wBefore w:w="6" w:type="dxa"/>
          <w:trHeight w:val="20"/>
        </w:trPr>
        <w:tc>
          <w:tcPr>
            <w:tcW w:w="842" w:type="dxa"/>
          </w:tcPr>
          <w:p w14:paraId="747E9BB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38</w:t>
            </w:r>
          </w:p>
        </w:tc>
        <w:tc>
          <w:tcPr>
            <w:tcW w:w="3216" w:type="dxa"/>
          </w:tcPr>
          <w:p w14:paraId="38290C4E" w14:textId="77777777" w:rsidR="000A24C1" w:rsidRDefault="000A24C1" w:rsidP="00526828">
            <w:pPr>
              <w:pStyle w:val="a3"/>
              <w:ind w:firstLineChars="0" w:firstLine="0"/>
            </w:pPr>
            <w:r w:rsidRPr="00F20D14">
              <w:rPr>
                <w:rFonts w:ascii="宋体" w:hAnsi="宋体" w:cs="Calibri" w:hint="eastAsia"/>
                <w:bCs/>
                <w:color w:val="000000"/>
                <w:szCs w:val="21"/>
              </w:rPr>
              <w:t>阳光人寿保险股份有限公司</w:t>
            </w:r>
          </w:p>
        </w:tc>
        <w:tc>
          <w:tcPr>
            <w:tcW w:w="4754" w:type="dxa"/>
            <w:gridSpan w:val="2"/>
          </w:tcPr>
          <w:p w14:paraId="19C9EF2B" w14:textId="77777777" w:rsidR="000A24C1" w:rsidRDefault="000A24C1" w:rsidP="003A7859">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2E90E7F" w14:textId="77777777" w:rsidR="000A24C1" w:rsidRPr="000E1DB5" w:rsidRDefault="000A24C1" w:rsidP="003A7859">
            <w:pPr>
              <w:widowControl/>
              <w:rPr>
                <w:rFonts w:ascii="宋体" w:hAnsi="宋体" w:cs="Calibri"/>
                <w:color w:val="000000"/>
                <w:szCs w:val="21"/>
              </w:rPr>
            </w:pPr>
            <w:r w:rsidRPr="000E1DB5">
              <w:rPr>
                <w:rFonts w:ascii="宋体" w:hAnsi="宋体" w:cs="Calibri" w:hint="eastAsia"/>
                <w:color w:val="000000"/>
                <w:szCs w:val="21"/>
              </w:rPr>
              <w:t>客户服务电话：95510</w:t>
            </w:r>
          </w:p>
          <w:p w14:paraId="71DE2215" w14:textId="77777777" w:rsidR="000A24C1" w:rsidRDefault="000A24C1" w:rsidP="00526828">
            <w:pPr>
              <w:pStyle w:val="a3"/>
              <w:ind w:firstLineChars="0" w:firstLine="0"/>
            </w:pPr>
            <w:r w:rsidRPr="000E1DB5">
              <w:rPr>
                <w:rFonts w:ascii="宋体" w:hAnsi="宋体" w:cs="Calibri" w:hint="eastAsia"/>
                <w:color w:val="000000"/>
                <w:szCs w:val="21"/>
              </w:rPr>
              <w:t>网址：fund.sinosig.com</w:t>
            </w:r>
          </w:p>
        </w:tc>
      </w:tr>
      <w:tr w:rsidR="000A24C1" w:rsidRPr="002E1FE0" w14:paraId="4A312421" w14:textId="77777777" w:rsidTr="003A7859">
        <w:trPr>
          <w:gridBefore w:val="1"/>
          <w:wBefore w:w="6" w:type="dxa"/>
          <w:trHeight w:val="20"/>
        </w:trPr>
        <w:tc>
          <w:tcPr>
            <w:tcW w:w="842" w:type="dxa"/>
          </w:tcPr>
          <w:p w14:paraId="194D28A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39</w:t>
            </w:r>
          </w:p>
        </w:tc>
        <w:tc>
          <w:tcPr>
            <w:tcW w:w="3216" w:type="dxa"/>
          </w:tcPr>
          <w:p w14:paraId="401DBF46" w14:textId="77777777" w:rsidR="000A24C1" w:rsidRPr="00F20D14" w:rsidRDefault="000A24C1" w:rsidP="00526828">
            <w:pPr>
              <w:pStyle w:val="a3"/>
              <w:ind w:firstLineChars="0" w:firstLine="0"/>
              <w:rPr>
                <w:rFonts w:ascii="宋体" w:hAnsi="宋体" w:cs="Calibri"/>
                <w:bCs/>
                <w:color w:val="000000"/>
                <w:szCs w:val="21"/>
              </w:rPr>
            </w:pPr>
            <w:r>
              <w:t>深圳市前海排</w:t>
            </w:r>
            <w:proofErr w:type="gramStart"/>
            <w:r>
              <w:t>排</w:t>
            </w:r>
            <w:proofErr w:type="gramEnd"/>
            <w:r>
              <w:t>网基金销售有限责任公司</w:t>
            </w:r>
          </w:p>
        </w:tc>
        <w:tc>
          <w:tcPr>
            <w:tcW w:w="4754" w:type="dxa"/>
            <w:gridSpan w:val="2"/>
          </w:tcPr>
          <w:p w14:paraId="503FBF23" w14:textId="77777777" w:rsidR="000A24C1" w:rsidRDefault="000A24C1" w:rsidP="003A7859">
            <w:r>
              <w:t>注册</w:t>
            </w:r>
            <w:r w:rsidRPr="00C52A47">
              <w:rPr>
                <w:rFonts w:ascii="宋体" w:hAnsi="宋体" w:cs="Calibri" w:hint="eastAsia"/>
                <w:color w:val="000000"/>
                <w:szCs w:val="21"/>
              </w:rPr>
              <w:t>（办公）</w:t>
            </w:r>
            <w:r>
              <w:t>地址：</w:t>
            </w:r>
            <w:r w:rsidRPr="00764314">
              <w:rPr>
                <w:rFonts w:hint="eastAsia"/>
              </w:rPr>
              <w:t>深圳市前海深港合作区前湾一路</w:t>
            </w:r>
            <w:r w:rsidRPr="00764314">
              <w:rPr>
                <w:rFonts w:hint="eastAsia"/>
              </w:rPr>
              <w:t>1</w:t>
            </w:r>
            <w:r w:rsidRPr="00764314">
              <w:rPr>
                <w:rFonts w:hint="eastAsia"/>
              </w:rPr>
              <w:t>号</w:t>
            </w:r>
            <w:r w:rsidRPr="00764314">
              <w:rPr>
                <w:rFonts w:hint="eastAsia"/>
              </w:rPr>
              <w:t>A</w:t>
            </w:r>
            <w:r w:rsidRPr="00764314">
              <w:rPr>
                <w:rFonts w:hint="eastAsia"/>
              </w:rPr>
              <w:t>栋</w:t>
            </w:r>
            <w:r w:rsidRPr="00764314">
              <w:rPr>
                <w:rFonts w:hint="eastAsia"/>
              </w:rPr>
              <w:t>201</w:t>
            </w:r>
            <w:r w:rsidRPr="00764314">
              <w:rPr>
                <w:rFonts w:hint="eastAsia"/>
              </w:rPr>
              <w:t>室（入驻深圳市前海商务秘书有限公司）</w:t>
            </w:r>
          </w:p>
          <w:p w14:paraId="38949255" w14:textId="77777777" w:rsidR="000A24C1" w:rsidRPr="00764314" w:rsidRDefault="000A24C1" w:rsidP="003A7859">
            <w:pPr>
              <w:rPr>
                <w:rFonts w:ascii="宋体" w:hAnsi="宋体" w:cs="Calibri"/>
                <w:color w:val="000000"/>
                <w:szCs w:val="21"/>
              </w:rPr>
            </w:pPr>
            <w:r w:rsidRPr="00764314">
              <w:rPr>
                <w:rFonts w:ascii="宋体" w:hAnsi="宋体" w:cs="Calibri" w:hint="eastAsia"/>
                <w:color w:val="000000"/>
                <w:szCs w:val="21"/>
              </w:rPr>
              <w:t>客服电话：400-666-7388</w:t>
            </w:r>
          </w:p>
          <w:p w14:paraId="36BEA0F2" w14:textId="77777777" w:rsidR="000A24C1" w:rsidRPr="000E1DB5" w:rsidRDefault="000A24C1" w:rsidP="003A7859">
            <w:pPr>
              <w:rPr>
                <w:rFonts w:ascii="宋体" w:hAnsi="宋体" w:cs="Calibri"/>
                <w:color w:val="000000"/>
                <w:szCs w:val="21"/>
              </w:rPr>
            </w:pPr>
            <w:r w:rsidRPr="00764314">
              <w:rPr>
                <w:rFonts w:ascii="宋体" w:hAnsi="宋体" w:cs="Calibri" w:hint="eastAsia"/>
                <w:color w:val="000000"/>
                <w:szCs w:val="21"/>
              </w:rPr>
              <w:t>公司网站：www.ppwfund.com</w:t>
            </w:r>
          </w:p>
        </w:tc>
      </w:tr>
      <w:tr w:rsidR="000A24C1" w:rsidRPr="002E1FE0" w14:paraId="3CE7FF0D" w14:textId="77777777" w:rsidTr="003A7859">
        <w:trPr>
          <w:gridBefore w:val="1"/>
          <w:wBefore w:w="6" w:type="dxa"/>
          <w:trHeight w:val="20"/>
        </w:trPr>
        <w:tc>
          <w:tcPr>
            <w:tcW w:w="842" w:type="dxa"/>
          </w:tcPr>
          <w:p w14:paraId="5A43D303"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40</w:t>
            </w:r>
          </w:p>
        </w:tc>
        <w:tc>
          <w:tcPr>
            <w:tcW w:w="3216" w:type="dxa"/>
          </w:tcPr>
          <w:p w14:paraId="77030FCD" w14:textId="77777777" w:rsidR="000A24C1" w:rsidRDefault="000A24C1" w:rsidP="00526828">
            <w:pPr>
              <w:pStyle w:val="a3"/>
              <w:ind w:firstLineChars="0" w:firstLine="0"/>
            </w:pPr>
            <w:r w:rsidRPr="00764314">
              <w:rPr>
                <w:rFonts w:ascii="宋体" w:hAnsi="宋体" w:cs="Calibri" w:hint="eastAsia"/>
                <w:bCs/>
                <w:color w:val="000000"/>
                <w:szCs w:val="21"/>
              </w:rPr>
              <w:t>嘉实财富管理有限公司</w:t>
            </w:r>
          </w:p>
        </w:tc>
        <w:tc>
          <w:tcPr>
            <w:tcW w:w="4754" w:type="dxa"/>
            <w:gridSpan w:val="2"/>
          </w:tcPr>
          <w:p w14:paraId="4B821306" w14:textId="77777777" w:rsidR="000A24C1" w:rsidRDefault="000A24C1" w:rsidP="003A7859">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5820A837" w14:textId="77777777" w:rsidR="000A24C1" w:rsidRPr="00764314" w:rsidRDefault="000A24C1" w:rsidP="003A7859">
            <w:pPr>
              <w:rPr>
                <w:rFonts w:ascii="宋体" w:hAnsi="宋体" w:cs="Calibri"/>
                <w:color w:val="000000"/>
                <w:szCs w:val="21"/>
              </w:rPr>
            </w:pPr>
            <w:r w:rsidRPr="00764314">
              <w:rPr>
                <w:rFonts w:ascii="宋体" w:hAnsi="宋体" w:cs="Calibri" w:hint="eastAsia"/>
                <w:color w:val="000000"/>
                <w:szCs w:val="21"/>
              </w:rPr>
              <w:t>客服电话：400-021-8850</w:t>
            </w:r>
          </w:p>
          <w:p w14:paraId="77E23A6A" w14:textId="77777777" w:rsidR="000A24C1" w:rsidRDefault="000A24C1" w:rsidP="003A7859">
            <w:r w:rsidRPr="00764314">
              <w:rPr>
                <w:rFonts w:ascii="宋体" w:hAnsi="宋体" w:cs="Calibri" w:hint="eastAsia"/>
                <w:color w:val="000000"/>
                <w:szCs w:val="21"/>
              </w:rPr>
              <w:t>公司网站：www.harvestwm.cn</w:t>
            </w:r>
          </w:p>
        </w:tc>
      </w:tr>
      <w:tr w:rsidR="000A24C1" w:rsidRPr="00885F52" w14:paraId="4FB81021" w14:textId="77777777" w:rsidTr="003A7859">
        <w:trPr>
          <w:gridAfter w:val="1"/>
          <w:wAfter w:w="29" w:type="dxa"/>
          <w:trHeight w:val="20"/>
        </w:trPr>
        <w:tc>
          <w:tcPr>
            <w:tcW w:w="848" w:type="dxa"/>
            <w:gridSpan w:val="2"/>
          </w:tcPr>
          <w:p w14:paraId="2B306A0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1</w:t>
            </w:r>
          </w:p>
        </w:tc>
        <w:tc>
          <w:tcPr>
            <w:tcW w:w="3216" w:type="dxa"/>
          </w:tcPr>
          <w:p w14:paraId="7B60028D" w14:textId="77777777" w:rsidR="000A24C1" w:rsidRPr="006C3A09" w:rsidRDefault="000A24C1" w:rsidP="003A7859">
            <w:pPr>
              <w:jc w:val="left"/>
              <w:rPr>
                <w:rFonts w:ascii="宋体" w:hAnsi="宋体" w:cs="Calibri"/>
                <w:color w:val="000000"/>
                <w:szCs w:val="21"/>
              </w:rPr>
            </w:pPr>
            <w:proofErr w:type="gramStart"/>
            <w:r w:rsidRPr="006C3A09">
              <w:rPr>
                <w:rFonts w:ascii="宋体" w:hAnsi="宋体" w:cs="Calibri" w:hint="eastAsia"/>
                <w:color w:val="000000"/>
                <w:szCs w:val="21"/>
              </w:rPr>
              <w:t>浙商银行</w:t>
            </w:r>
            <w:proofErr w:type="gramEnd"/>
            <w:r w:rsidRPr="006C3A09">
              <w:rPr>
                <w:rFonts w:ascii="宋体" w:hAnsi="宋体" w:cs="Calibri" w:hint="eastAsia"/>
                <w:color w:val="000000"/>
                <w:szCs w:val="21"/>
              </w:rPr>
              <w:t>股份有限公司</w:t>
            </w:r>
          </w:p>
        </w:tc>
        <w:tc>
          <w:tcPr>
            <w:tcW w:w="4725" w:type="dxa"/>
          </w:tcPr>
          <w:p w14:paraId="2D4ED907"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注册地址：浙江省杭州市</w:t>
            </w:r>
            <w:proofErr w:type="gramStart"/>
            <w:r w:rsidRPr="006C3A09">
              <w:rPr>
                <w:rFonts w:ascii="宋体" w:hAnsi="宋体" w:cs="Calibri" w:hint="eastAsia"/>
                <w:color w:val="000000"/>
                <w:szCs w:val="21"/>
              </w:rPr>
              <w:t>萧山区鸿宁</w:t>
            </w:r>
            <w:proofErr w:type="gramEnd"/>
            <w:r w:rsidRPr="006C3A09">
              <w:rPr>
                <w:rFonts w:ascii="宋体" w:hAnsi="宋体" w:cs="Calibri" w:hint="eastAsia"/>
                <w:color w:val="000000"/>
                <w:szCs w:val="21"/>
              </w:rPr>
              <w:t>路</w:t>
            </w:r>
            <w:r w:rsidRPr="006C3A09">
              <w:rPr>
                <w:rFonts w:ascii="宋体" w:hAnsi="宋体" w:cs="Calibri"/>
                <w:color w:val="000000"/>
                <w:szCs w:val="21"/>
              </w:rPr>
              <w:t>1788号</w:t>
            </w:r>
          </w:p>
          <w:p w14:paraId="44E8BA7C"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95527</w:t>
            </w:r>
          </w:p>
          <w:p w14:paraId="2F46F1D4"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www.czbank.com</w:t>
            </w:r>
          </w:p>
        </w:tc>
      </w:tr>
      <w:tr w:rsidR="000A24C1" w:rsidRPr="00885F52" w14:paraId="013D675C" w14:textId="77777777" w:rsidTr="003A7859">
        <w:trPr>
          <w:gridAfter w:val="1"/>
          <w:wAfter w:w="29" w:type="dxa"/>
          <w:trHeight w:val="20"/>
        </w:trPr>
        <w:tc>
          <w:tcPr>
            <w:tcW w:w="848" w:type="dxa"/>
            <w:gridSpan w:val="2"/>
          </w:tcPr>
          <w:p w14:paraId="634FB21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2</w:t>
            </w:r>
          </w:p>
        </w:tc>
        <w:tc>
          <w:tcPr>
            <w:tcW w:w="3216" w:type="dxa"/>
          </w:tcPr>
          <w:p w14:paraId="036F9F48"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国泰君安证券股份有限公司</w:t>
            </w:r>
          </w:p>
        </w:tc>
        <w:tc>
          <w:tcPr>
            <w:tcW w:w="4725" w:type="dxa"/>
          </w:tcPr>
          <w:p w14:paraId="754D834C"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注册地址：中国（上海）自由贸易试验区商城路618号</w:t>
            </w:r>
          </w:p>
          <w:p w14:paraId="39B2FC50"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客户服务电话：95521</w:t>
            </w:r>
          </w:p>
          <w:p w14:paraId="311EAF72" w14:textId="22864CBA" w:rsidR="000A24C1" w:rsidRPr="006C3A09" w:rsidRDefault="00F20C7D" w:rsidP="003A7859">
            <w:pPr>
              <w:snapToGrid w:val="0"/>
              <w:rPr>
                <w:rFonts w:ascii="宋体" w:hAnsi="宋体" w:cs="Calibri"/>
                <w:color w:val="000000"/>
                <w:szCs w:val="21"/>
              </w:rPr>
            </w:pPr>
            <w:r w:rsidRPr="00F20C7D">
              <w:rPr>
                <w:rFonts w:ascii="宋体" w:hAnsi="宋体" w:cs="Calibri" w:hint="eastAsia"/>
                <w:color w:val="000000"/>
                <w:szCs w:val="21"/>
              </w:rPr>
              <w:t>网址：www.gtja.com</w:t>
            </w:r>
          </w:p>
        </w:tc>
      </w:tr>
      <w:tr w:rsidR="000A24C1" w:rsidRPr="00885F52" w14:paraId="5C973044" w14:textId="77777777" w:rsidTr="003A7859">
        <w:trPr>
          <w:gridAfter w:val="1"/>
          <w:wAfter w:w="29" w:type="dxa"/>
          <w:trHeight w:val="20"/>
        </w:trPr>
        <w:tc>
          <w:tcPr>
            <w:tcW w:w="848" w:type="dxa"/>
            <w:gridSpan w:val="2"/>
          </w:tcPr>
          <w:p w14:paraId="2BB2D7B7"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3</w:t>
            </w:r>
          </w:p>
        </w:tc>
        <w:tc>
          <w:tcPr>
            <w:tcW w:w="3216" w:type="dxa"/>
          </w:tcPr>
          <w:p w14:paraId="070A502A"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安信证券股份有限公司</w:t>
            </w:r>
          </w:p>
        </w:tc>
        <w:tc>
          <w:tcPr>
            <w:tcW w:w="4725" w:type="dxa"/>
          </w:tcPr>
          <w:p w14:paraId="6B7099AC"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注册地址: 深圳市福田区福田街道福华一路119号安信金融大厦</w:t>
            </w:r>
          </w:p>
          <w:p w14:paraId="59C43938"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客户服务电话：95517</w:t>
            </w:r>
          </w:p>
          <w:p w14:paraId="4FF3F1FC" w14:textId="57D3FC2C" w:rsidR="000A24C1" w:rsidRPr="006C3A09" w:rsidRDefault="00F20C7D" w:rsidP="003A7859">
            <w:pPr>
              <w:snapToGrid w:val="0"/>
              <w:rPr>
                <w:rFonts w:ascii="宋体" w:hAnsi="宋体" w:cs="Calibri"/>
                <w:color w:val="000000"/>
                <w:szCs w:val="21"/>
              </w:rPr>
            </w:pPr>
            <w:r w:rsidRPr="00F20C7D">
              <w:rPr>
                <w:rFonts w:ascii="宋体" w:hAnsi="宋体" w:cs="Calibri" w:hint="eastAsia"/>
                <w:color w:val="000000"/>
                <w:szCs w:val="21"/>
              </w:rPr>
              <w:t>网址：www.essence.com.cn</w:t>
            </w:r>
          </w:p>
        </w:tc>
      </w:tr>
      <w:tr w:rsidR="000A24C1" w:rsidRPr="00885F52" w14:paraId="0F91DEE3" w14:textId="77777777" w:rsidTr="003A7859">
        <w:trPr>
          <w:gridAfter w:val="1"/>
          <w:wAfter w:w="29" w:type="dxa"/>
          <w:trHeight w:val="20"/>
        </w:trPr>
        <w:tc>
          <w:tcPr>
            <w:tcW w:w="848" w:type="dxa"/>
            <w:gridSpan w:val="2"/>
          </w:tcPr>
          <w:p w14:paraId="2F238F73"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4</w:t>
            </w:r>
          </w:p>
        </w:tc>
        <w:tc>
          <w:tcPr>
            <w:tcW w:w="3216" w:type="dxa"/>
          </w:tcPr>
          <w:p w14:paraId="0242F417" w14:textId="77777777" w:rsidR="000A24C1" w:rsidRPr="006C3A09" w:rsidRDefault="000A24C1" w:rsidP="003A7859">
            <w:pPr>
              <w:snapToGrid w:val="0"/>
              <w:jc w:val="left"/>
              <w:rPr>
                <w:rFonts w:ascii="宋体" w:hAnsi="宋体" w:cs="Calibri"/>
                <w:color w:val="000000"/>
                <w:szCs w:val="21"/>
              </w:rPr>
            </w:pPr>
            <w:r w:rsidRPr="006C3A09">
              <w:rPr>
                <w:rFonts w:ascii="宋体" w:hAnsi="宋体" w:cs="Calibri" w:hint="eastAsia"/>
                <w:color w:val="000000"/>
                <w:szCs w:val="21"/>
              </w:rPr>
              <w:t>华鑫证券有限责任公司</w:t>
            </w:r>
          </w:p>
        </w:tc>
        <w:tc>
          <w:tcPr>
            <w:tcW w:w="4725" w:type="dxa"/>
          </w:tcPr>
          <w:p w14:paraId="4A6C2D4A"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注册地址：深圳市福田区香蜜湖街道东海社区深南大道7888号东海国际中心一期A栋2301A</w:t>
            </w:r>
          </w:p>
          <w:p w14:paraId="33123A70"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客户服务电话：95323</w:t>
            </w:r>
          </w:p>
          <w:p w14:paraId="3AC41622" w14:textId="5D58AA43" w:rsidR="000A24C1" w:rsidRPr="006C3A09" w:rsidRDefault="00F20C7D" w:rsidP="003A7859">
            <w:pPr>
              <w:snapToGrid w:val="0"/>
              <w:rPr>
                <w:rFonts w:ascii="宋体" w:hAnsi="宋体" w:cs="Calibri"/>
                <w:color w:val="000000"/>
                <w:szCs w:val="21"/>
              </w:rPr>
            </w:pPr>
            <w:r w:rsidRPr="00F20C7D">
              <w:rPr>
                <w:rFonts w:ascii="宋体" w:hAnsi="宋体" w:cs="Calibri" w:hint="eastAsia"/>
                <w:color w:val="000000"/>
                <w:szCs w:val="21"/>
              </w:rPr>
              <w:t>网址：www.cfsc.com.cn</w:t>
            </w:r>
          </w:p>
        </w:tc>
      </w:tr>
      <w:tr w:rsidR="000A24C1" w:rsidRPr="00885F52" w14:paraId="7840331C" w14:textId="77777777" w:rsidTr="003A7859">
        <w:trPr>
          <w:gridAfter w:val="1"/>
          <w:wAfter w:w="29" w:type="dxa"/>
          <w:trHeight w:val="20"/>
        </w:trPr>
        <w:tc>
          <w:tcPr>
            <w:tcW w:w="848" w:type="dxa"/>
            <w:gridSpan w:val="2"/>
          </w:tcPr>
          <w:p w14:paraId="6A205758"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4</w:t>
            </w:r>
            <w:r>
              <w:rPr>
                <w:rFonts w:ascii="宋体" w:hAnsi="宋体" w:cs="Calibri"/>
                <w:color w:val="000000"/>
                <w:szCs w:val="21"/>
              </w:rPr>
              <w:t>5</w:t>
            </w:r>
          </w:p>
        </w:tc>
        <w:tc>
          <w:tcPr>
            <w:tcW w:w="3216" w:type="dxa"/>
          </w:tcPr>
          <w:p w14:paraId="75C3C39A"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招商证券股份有限公司</w:t>
            </w:r>
          </w:p>
        </w:tc>
        <w:tc>
          <w:tcPr>
            <w:tcW w:w="4725" w:type="dxa"/>
          </w:tcPr>
          <w:p w14:paraId="7233D5B7"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地址: </w:t>
            </w:r>
            <w:r w:rsidRPr="006C3A09">
              <w:rPr>
                <w:rFonts w:ascii="宋体" w:hAnsi="宋体" w:cs="Calibri" w:hint="eastAsia"/>
                <w:color w:val="000000"/>
                <w:szCs w:val="21"/>
              </w:rPr>
              <w:t>深圳市福田区福田街道福华一路</w:t>
            </w:r>
            <w:r w:rsidRPr="006C3A09">
              <w:rPr>
                <w:rFonts w:ascii="宋体" w:hAnsi="宋体" w:cs="Calibri"/>
                <w:color w:val="000000"/>
                <w:szCs w:val="21"/>
              </w:rPr>
              <w:t>111号</w:t>
            </w:r>
          </w:p>
          <w:p w14:paraId="499AC78A" w14:textId="26F31D46"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95565</w:t>
            </w:r>
          </w:p>
          <w:p w14:paraId="51E5CEED" w14:textId="4839517E"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网址：</w:t>
            </w:r>
            <w:r w:rsidR="00F20C7D" w:rsidRPr="00F20C7D">
              <w:rPr>
                <w:rFonts w:ascii="宋体" w:hAnsi="宋体" w:cs="Calibri"/>
                <w:color w:val="000000"/>
                <w:szCs w:val="21"/>
              </w:rPr>
              <w:t>www.cmschina.com</w:t>
            </w:r>
          </w:p>
        </w:tc>
      </w:tr>
      <w:tr w:rsidR="000A24C1" w:rsidRPr="00885F52" w14:paraId="0CB7B05B" w14:textId="77777777" w:rsidTr="003A7859">
        <w:trPr>
          <w:gridAfter w:val="1"/>
          <w:wAfter w:w="29" w:type="dxa"/>
          <w:trHeight w:val="20"/>
        </w:trPr>
        <w:tc>
          <w:tcPr>
            <w:tcW w:w="848" w:type="dxa"/>
            <w:gridSpan w:val="2"/>
          </w:tcPr>
          <w:p w14:paraId="51F5B148"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6</w:t>
            </w:r>
          </w:p>
        </w:tc>
        <w:tc>
          <w:tcPr>
            <w:tcW w:w="3216" w:type="dxa"/>
          </w:tcPr>
          <w:p w14:paraId="599EF796"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渤海证券股份有限公司</w:t>
            </w:r>
          </w:p>
        </w:tc>
        <w:tc>
          <w:tcPr>
            <w:tcW w:w="4725" w:type="dxa"/>
          </w:tcPr>
          <w:p w14:paraId="428D2CEE" w14:textId="4174F9EB"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地址</w:t>
            </w:r>
            <w:r w:rsidR="00F20C7D">
              <w:rPr>
                <w:rFonts w:ascii="宋体" w:hAnsi="宋体" w:cs="Calibri" w:hint="eastAsia"/>
                <w:color w:val="000000"/>
                <w:szCs w:val="21"/>
              </w:rPr>
              <w:t>：</w:t>
            </w:r>
            <w:r w:rsidRPr="006C3A09">
              <w:rPr>
                <w:rFonts w:ascii="宋体" w:hAnsi="宋体" w:cs="Calibri" w:hint="eastAsia"/>
                <w:color w:val="000000"/>
                <w:szCs w:val="21"/>
              </w:rPr>
              <w:t>天津市经济技术开发区第二大街</w:t>
            </w:r>
            <w:r w:rsidRPr="006C3A09">
              <w:rPr>
                <w:rFonts w:ascii="宋体" w:hAnsi="宋体" w:cs="Calibri"/>
                <w:color w:val="000000"/>
                <w:szCs w:val="21"/>
              </w:rPr>
              <w:t>42号写字楼101室</w:t>
            </w:r>
          </w:p>
          <w:p w14:paraId="3D016E78" w14:textId="47C45CE6"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客户服务电话：</w:t>
            </w:r>
            <w:r w:rsidR="00F20C7D" w:rsidRPr="00F20C7D">
              <w:rPr>
                <w:rFonts w:ascii="宋体" w:hAnsi="宋体" w:cs="Calibri"/>
                <w:color w:val="000000"/>
                <w:szCs w:val="21"/>
              </w:rPr>
              <w:t>956066</w:t>
            </w:r>
          </w:p>
          <w:p w14:paraId="7AF7BA6C"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www.ewww.com.cn</w:t>
            </w:r>
          </w:p>
        </w:tc>
      </w:tr>
      <w:tr w:rsidR="000A24C1" w14:paraId="26A3AC5B" w14:textId="77777777" w:rsidTr="003A7859">
        <w:trPr>
          <w:gridAfter w:val="1"/>
          <w:wAfter w:w="29" w:type="dxa"/>
          <w:trHeight w:val="20"/>
        </w:trPr>
        <w:tc>
          <w:tcPr>
            <w:tcW w:w="848" w:type="dxa"/>
            <w:gridSpan w:val="2"/>
          </w:tcPr>
          <w:p w14:paraId="7DF554EB"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7</w:t>
            </w:r>
          </w:p>
        </w:tc>
        <w:tc>
          <w:tcPr>
            <w:tcW w:w="3216" w:type="dxa"/>
          </w:tcPr>
          <w:p w14:paraId="47C7AE9C"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宁波银行股份有限公司</w:t>
            </w:r>
          </w:p>
        </w:tc>
        <w:tc>
          <w:tcPr>
            <w:tcW w:w="4725" w:type="dxa"/>
          </w:tcPr>
          <w:p w14:paraId="52827E99"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注册地址：浙江省宁波市</w:t>
            </w:r>
            <w:proofErr w:type="gramStart"/>
            <w:r w:rsidRPr="006C3A09">
              <w:rPr>
                <w:rFonts w:ascii="宋体" w:hAnsi="宋体" w:cs="Calibri" w:hint="eastAsia"/>
                <w:color w:val="000000"/>
                <w:szCs w:val="21"/>
              </w:rPr>
              <w:t>鄞</w:t>
            </w:r>
            <w:proofErr w:type="gramEnd"/>
            <w:r w:rsidRPr="006C3A09">
              <w:rPr>
                <w:rFonts w:ascii="宋体" w:hAnsi="宋体" w:cs="Calibri" w:hint="eastAsia"/>
                <w:color w:val="000000"/>
                <w:szCs w:val="21"/>
              </w:rPr>
              <w:t>州区宁东路</w:t>
            </w:r>
            <w:r w:rsidRPr="006C3A09">
              <w:rPr>
                <w:rFonts w:ascii="宋体" w:hAnsi="宋体" w:cs="Calibri"/>
                <w:color w:val="000000"/>
                <w:szCs w:val="21"/>
              </w:rPr>
              <w:t>345号</w:t>
            </w:r>
          </w:p>
          <w:p w14:paraId="733F8AF2"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95574</w:t>
            </w:r>
          </w:p>
          <w:p w14:paraId="67C25E2C"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"https://www.tianyancha.com/security?target=http://www.nbcb.cn" \t "https://www.tianyancha.com/company/_blank" </w:instrText>
            </w:r>
            <w:r w:rsidRPr="006C3A09">
              <w:rPr>
                <w:rFonts w:ascii="宋体" w:hAnsi="宋体" w:cs="Calibri" w:hint="eastAsia"/>
                <w:color w:val="000000"/>
                <w:szCs w:val="21"/>
              </w:rPr>
            </w:r>
            <w:r w:rsidRPr="006C3A09">
              <w:rPr>
                <w:rFonts w:ascii="宋体" w:hAnsi="宋体" w:cs="Calibri" w:hint="eastAsia"/>
                <w:color w:val="000000"/>
                <w:szCs w:val="21"/>
              </w:rPr>
              <w:fldChar w:fldCharType="separate"/>
            </w:r>
            <w:r w:rsidRPr="006C3A09">
              <w:rPr>
                <w:rFonts w:ascii="宋体" w:hAnsi="宋体" w:cs="Calibri"/>
                <w:color w:val="000000"/>
                <w:szCs w:val="21"/>
              </w:rPr>
              <w:t>www.nbcb.cn</w:t>
            </w:r>
            <w:r w:rsidRPr="006C3A09">
              <w:rPr>
                <w:rFonts w:ascii="宋体" w:hAnsi="宋体" w:cs="Calibri" w:hint="eastAsia"/>
                <w:color w:val="000000"/>
                <w:szCs w:val="21"/>
              </w:rPr>
              <w:fldChar w:fldCharType="end"/>
            </w:r>
          </w:p>
        </w:tc>
      </w:tr>
      <w:tr w:rsidR="006366F2" w14:paraId="214F061E" w14:textId="77777777" w:rsidTr="003A7859">
        <w:trPr>
          <w:gridAfter w:val="1"/>
          <w:wAfter w:w="29" w:type="dxa"/>
          <w:trHeight w:val="20"/>
        </w:trPr>
        <w:tc>
          <w:tcPr>
            <w:tcW w:w="848" w:type="dxa"/>
            <w:gridSpan w:val="2"/>
          </w:tcPr>
          <w:p w14:paraId="7017E7E3"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8</w:t>
            </w:r>
          </w:p>
        </w:tc>
        <w:tc>
          <w:tcPr>
            <w:tcW w:w="3216" w:type="dxa"/>
          </w:tcPr>
          <w:p w14:paraId="6027DE95" w14:textId="77777777" w:rsidR="006366F2" w:rsidRPr="006C3A09" w:rsidRDefault="006366F2" w:rsidP="003A7859">
            <w:pPr>
              <w:rPr>
                <w:rFonts w:ascii="宋体" w:hAnsi="宋体" w:cs="Calibri"/>
                <w:color w:val="000000"/>
                <w:szCs w:val="21"/>
              </w:rPr>
            </w:pPr>
            <w:proofErr w:type="gramStart"/>
            <w:r w:rsidRPr="006C3A09">
              <w:rPr>
                <w:rFonts w:ascii="宋体" w:hAnsi="宋体" w:cs="Calibri" w:hint="eastAsia"/>
                <w:color w:val="000000"/>
                <w:szCs w:val="21"/>
              </w:rPr>
              <w:t>万联证券</w:t>
            </w:r>
            <w:proofErr w:type="gramEnd"/>
            <w:r w:rsidRPr="006C3A09">
              <w:rPr>
                <w:rFonts w:ascii="宋体" w:hAnsi="宋体" w:cs="Calibri" w:hint="eastAsia"/>
                <w:color w:val="000000"/>
                <w:szCs w:val="21"/>
              </w:rPr>
              <w:t>股份有限公司</w:t>
            </w:r>
          </w:p>
        </w:tc>
        <w:tc>
          <w:tcPr>
            <w:tcW w:w="4725" w:type="dxa"/>
          </w:tcPr>
          <w:p w14:paraId="2036E20E"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11号18、19楼全层</w:t>
            </w:r>
          </w:p>
          <w:p w14:paraId="748B09A0" w14:textId="77777777" w:rsidR="006366F2" w:rsidRDefault="006366F2" w:rsidP="003A7859">
            <w:pPr>
              <w:rPr>
                <w:rFonts w:ascii="宋体" w:hAnsi="宋体" w:cs="Calibri"/>
                <w:color w:val="000000"/>
                <w:szCs w:val="21"/>
              </w:rPr>
            </w:pPr>
            <w:r>
              <w:rPr>
                <w:rFonts w:ascii="宋体" w:hAnsi="宋体" w:cs="Calibri"/>
                <w:color w:val="000000"/>
                <w:szCs w:val="21"/>
              </w:rPr>
              <w:t>客</w:t>
            </w:r>
            <w:r>
              <w:rPr>
                <w:rFonts w:ascii="宋体" w:hAnsi="宋体" w:cs="Calibri" w:hint="eastAsia"/>
                <w:color w:val="000000"/>
                <w:szCs w:val="21"/>
              </w:rPr>
              <w:t>户</w:t>
            </w:r>
            <w:r>
              <w:rPr>
                <w:rFonts w:ascii="宋体" w:hAnsi="宋体" w:cs="Calibri"/>
                <w:color w:val="000000"/>
                <w:szCs w:val="21"/>
              </w:rPr>
              <w:t>服务电话：95322</w:t>
            </w:r>
          </w:p>
          <w:p w14:paraId="76727DBF" w14:textId="14FD3776" w:rsidR="006366F2" w:rsidRPr="006C3A09" w:rsidRDefault="006366F2" w:rsidP="003A7859">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6366F2" w14:paraId="15F75A02" w14:textId="77777777" w:rsidTr="003A7859">
        <w:trPr>
          <w:gridAfter w:val="1"/>
          <w:wAfter w:w="29" w:type="dxa"/>
          <w:trHeight w:val="20"/>
        </w:trPr>
        <w:tc>
          <w:tcPr>
            <w:tcW w:w="848" w:type="dxa"/>
            <w:gridSpan w:val="2"/>
          </w:tcPr>
          <w:p w14:paraId="6FAA7EF1" w14:textId="77777777" w:rsidR="006366F2" w:rsidRDefault="006366F2" w:rsidP="003A7859">
            <w:pPr>
              <w:snapToGrid w:val="0"/>
              <w:rPr>
                <w:rFonts w:ascii="宋体" w:hAnsi="宋体" w:cs="Calibri"/>
                <w:color w:val="000000"/>
                <w:szCs w:val="21"/>
              </w:rPr>
            </w:pPr>
            <w:r>
              <w:rPr>
                <w:rFonts w:ascii="宋体" w:hAnsi="宋体" w:cs="Calibri"/>
                <w:color w:val="000000"/>
                <w:szCs w:val="21"/>
              </w:rPr>
              <w:t>49</w:t>
            </w:r>
          </w:p>
        </w:tc>
        <w:tc>
          <w:tcPr>
            <w:tcW w:w="3216" w:type="dxa"/>
          </w:tcPr>
          <w:p w14:paraId="7AD4DFC7"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w:t>
            </w:r>
            <w:proofErr w:type="gramStart"/>
            <w:r w:rsidRPr="006C3A09">
              <w:rPr>
                <w:rFonts w:ascii="宋体" w:hAnsi="宋体" w:cs="Calibri" w:hint="eastAsia"/>
                <w:color w:val="000000"/>
                <w:szCs w:val="21"/>
              </w:rPr>
              <w:t>邮证券</w:t>
            </w:r>
            <w:proofErr w:type="gramEnd"/>
            <w:r w:rsidRPr="006C3A09">
              <w:rPr>
                <w:rFonts w:ascii="宋体" w:hAnsi="宋体" w:cs="Calibri" w:hint="eastAsia"/>
                <w:color w:val="000000"/>
                <w:szCs w:val="21"/>
              </w:rPr>
              <w:t>有限责任公司</w:t>
            </w:r>
          </w:p>
        </w:tc>
        <w:tc>
          <w:tcPr>
            <w:tcW w:w="4725" w:type="dxa"/>
          </w:tcPr>
          <w:p w14:paraId="18512106"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color w:val="000000"/>
                <w:szCs w:val="21"/>
              </w:rPr>
              <w:t>5号（陕西邮政信息大厦9-11层）</w:t>
            </w:r>
          </w:p>
          <w:p w14:paraId="7B6CAA22"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4008-888-005</w:t>
            </w:r>
          </w:p>
          <w:p w14:paraId="001A8F47" w14:textId="12C7DB15" w:rsidR="006366F2" w:rsidRPr="006C3A09" w:rsidRDefault="006366F2" w:rsidP="003A7859">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www.cnpsec.com.cn</w:t>
            </w:r>
          </w:p>
        </w:tc>
      </w:tr>
      <w:tr w:rsidR="006366F2" w14:paraId="1DFC5E8E" w14:textId="77777777" w:rsidTr="003A7859">
        <w:trPr>
          <w:gridAfter w:val="1"/>
          <w:wAfter w:w="29" w:type="dxa"/>
          <w:trHeight w:val="20"/>
        </w:trPr>
        <w:tc>
          <w:tcPr>
            <w:tcW w:w="848" w:type="dxa"/>
            <w:gridSpan w:val="2"/>
          </w:tcPr>
          <w:p w14:paraId="4D44AF95"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0</w:t>
            </w:r>
          </w:p>
        </w:tc>
        <w:tc>
          <w:tcPr>
            <w:tcW w:w="3216" w:type="dxa"/>
          </w:tcPr>
          <w:p w14:paraId="5F10B974"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中山证券有限责任公司</w:t>
            </w:r>
          </w:p>
        </w:tc>
        <w:tc>
          <w:tcPr>
            <w:tcW w:w="4725" w:type="dxa"/>
          </w:tcPr>
          <w:p w14:paraId="6934EEF0"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注册地址：深圳市南山区粤海街道蔚蓝海岸社区创业路</w:t>
            </w:r>
            <w:r>
              <w:rPr>
                <w:rFonts w:ascii="宋体" w:hAnsi="宋体" w:cs="Calibri"/>
                <w:color w:val="000000"/>
                <w:szCs w:val="21"/>
              </w:rPr>
              <w:t>1777号海信南方大厦21层、22层</w:t>
            </w:r>
          </w:p>
          <w:p w14:paraId="2EBF6D9E"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95329</w:t>
            </w:r>
          </w:p>
          <w:p w14:paraId="2599F297" w14:textId="00DD069E" w:rsidR="006366F2" w:rsidRPr="006C3A09" w:rsidRDefault="006366F2" w:rsidP="003A7859">
            <w:pPr>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szCs w:val="21"/>
              </w:rPr>
              <w:fldChar w:fldCharType="begin"/>
            </w:r>
            <w:r>
              <w:rPr>
                <w:rFonts w:ascii="宋体" w:hAnsi="宋体" w:cs="Calibri"/>
                <w:color w:val="000000"/>
                <w:szCs w:val="21"/>
              </w:rPr>
              <w:instrText xml:space="preserve"> HYPERLINK "http://www.zszq.com/about/index" </w:instrText>
            </w:r>
            <w:r>
              <w:rPr>
                <w:rFonts w:ascii="宋体" w:hAnsi="宋体" w:cs="Calibri" w:hint="eastAsia"/>
                <w:color w:val="000000"/>
                <w:szCs w:val="21"/>
              </w:rPr>
            </w:r>
            <w:r>
              <w:rPr>
                <w:rFonts w:ascii="宋体" w:hAnsi="宋体" w:cs="Calibri" w:hint="eastAsia"/>
                <w:color w:val="000000"/>
                <w:szCs w:val="21"/>
              </w:rPr>
              <w:fldChar w:fldCharType="separate"/>
            </w:r>
            <w:r>
              <w:rPr>
                <w:rFonts w:ascii="宋体" w:hAnsi="宋体" w:cs="Calibri"/>
                <w:color w:val="000000"/>
                <w:szCs w:val="21"/>
              </w:rPr>
              <w:t>www.zszq.com</w:t>
            </w:r>
            <w:r>
              <w:rPr>
                <w:rFonts w:ascii="宋体" w:hAnsi="宋体" w:cs="Calibri" w:hint="eastAsia"/>
                <w:color w:val="000000"/>
                <w:szCs w:val="21"/>
              </w:rPr>
              <w:fldChar w:fldCharType="end"/>
            </w:r>
          </w:p>
        </w:tc>
      </w:tr>
      <w:tr w:rsidR="006366F2" w:rsidRPr="00885F52" w14:paraId="58B0AB0E" w14:textId="77777777" w:rsidTr="003A7859">
        <w:trPr>
          <w:gridAfter w:val="1"/>
          <w:wAfter w:w="29" w:type="dxa"/>
          <w:trHeight w:val="20"/>
        </w:trPr>
        <w:tc>
          <w:tcPr>
            <w:tcW w:w="848" w:type="dxa"/>
            <w:gridSpan w:val="2"/>
          </w:tcPr>
          <w:p w14:paraId="75C41CF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1</w:t>
            </w:r>
          </w:p>
        </w:tc>
        <w:tc>
          <w:tcPr>
            <w:tcW w:w="3216" w:type="dxa"/>
          </w:tcPr>
          <w:p w14:paraId="7F971B98" w14:textId="77777777"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五</w:t>
            </w:r>
            <w:proofErr w:type="gramStart"/>
            <w:r w:rsidRPr="006C3A09">
              <w:rPr>
                <w:rFonts w:ascii="宋体" w:hAnsi="宋体" w:cs="Calibri" w:hint="eastAsia"/>
                <w:color w:val="000000"/>
                <w:szCs w:val="21"/>
              </w:rPr>
              <w:t>矿证券</w:t>
            </w:r>
            <w:proofErr w:type="gramEnd"/>
            <w:r w:rsidRPr="006C3A09">
              <w:rPr>
                <w:rFonts w:ascii="宋体" w:hAnsi="宋体" w:cs="Calibri" w:hint="eastAsia"/>
                <w:color w:val="000000"/>
                <w:szCs w:val="21"/>
              </w:rPr>
              <w:t>有限公司</w:t>
            </w:r>
          </w:p>
        </w:tc>
        <w:tc>
          <w:tcPr>
            <w:tcW w:w="4725" w:type="dxa"/>
          </w:tcPr>
          <w:p w14:paraId="66583D35" w14:textId="77777777" w:rsidR="006366F2" w:rsidRDefault="006366F2" w:rsidP="003A7859">
            <w:pPr>
              <w:widowControl/>
              <w:snapToGrid w:val="0"/>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62311728" w14:textId="77777777" w:rsidR="006366F2" w:rsidRDefault="006366F2" w:rsidP="003A7859">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A7BC13A" w14:textId="105251DF" w:rsidR="006366F2" w:rsidRPr="006C3A09" w:rsidRDefault="006366F2" w:rsidP="003A785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6366F2" w14:paraId="76F8246E" w14:textId="77777777" w:rsidTr="003A7859">
        <w:trPr>
          <w:gridAfter w:val="1"/>
          <w:wAfter w:w="29" w:type="dxa"/>
          <w:trHeight w:val="20"/>
        </w:trPr>
        <w:tc>
          <w:tcPr>
            <w:tcW w:w="848" w:type="dxa"/>
            <w:gridSpan w:val="2"/>
          </w:tcPr>
          <w:p w14:paraId="0C9F21E3"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2</w:t>
            </w:r>
          </w:p>
        </w:tc>
        <w:tc>
          <w:tcPr>
            <w:tcW w:w="3216" w:type="dxa"/>
          </w:tcPr>
          <w:p w14:paraId="4FE3C739"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中信证券股份有限公司</w:t>
            </w:r>
          </w:p>
        </w:tc>
        <w:tc>
          <w:tcPr>
            <w:tcW w:w="4725" w:type="dxa"/>
          </w:tcPr>
          <w:p w14:paraId="25CD92E3"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8号卓越时代广场（二期）北座</w:t>
            </w:r>
          </w:p>
          <w:p w14:paraId="5A88E78E" w14:textId="77777777" w:rsidR="006366F2" w:rsidRDefault="006366F2" w:rsidP="003A7859">
            <w:pPr>
              <w:widowControl/>
              <w:shd w:val="clear" w:color="auto" w:fill="FFFFFF"/>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5E5B7DDB" w14:textId="51280B4D" w:rsidR="006366F2" w:rsidRPr="006C3A09" w:rsidRDefault="006366F2" w:rsidP="003A7859">
            <w:pPr>
              <w:rPr>
                <w:rFonts w:ascii="宋体" w:hAnsi="宋体" w:cs="Calibri"/>
                <w:color w:val="000000"/>
                <w:szCs w:val="21"/>
              </w:rPr>
            </w:pPr>
            <w:r>
              <w:rPr>
                <w:rFonts w:ascii="宋体" w:hAnsi="宋体" w:cs="Calibri" w:hint="eastAsia"/>
                <w:color w:val="000000"/>
                <w:szCs w:val="21"/>
              </w:rPr>
              <w:t>网址：www.citics.com</w:t>
            </w:r>
          </w:p>
        </w:tc>
      </w:tr>
      <w:tr w:rsidR="006366F2" w14:paraId="1EF68743" w14:textId="77777777" w:rsidTr="003A7859">
        <w:trPr>
          <w:gridAfter w:val="1"/>
          <w:wAfter w:w="29" w:type="dxa"/>
          <w:trHeight w:val="20"/>
        </w:trPr>
        <w:tc>
          <w:tcPr>
            <w:tcW w:w="848" w:type="dxa"/>
            <w:gridSpan w:val="2"/>
          </w:tcPr>
          <w:p w14:paraId="289A830D"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3</w:t>
            </w:r>
          </w:p>
        </w:tc>
        <w:tc>
          <w:tcPr>
            <w:tcW w:w="3216" w:type="dxa"/>
          </w:tcPr>
          <w:p w14:paraId="4AA26390"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中信证券（山东）有限责任公司</w:t>
            </w:r>
          </w:p>
        </w:tc>
        <w:tc>
          <w:tcPr>
            <w:tcW w:w="4725" w:type="dxa"/>
          </w:tcPr>
          <w:p w14:paraId="52D25CFC"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注册地址：青岛市崂山区深圳路</w:t>
            </w:r>
            <w:r w:rsidRPr="006C3A09">
              <w:rPr>
                <w:rFonts w:ascii="宋体" w:hAnsi="宋体" w:cs="Calibri"/>
                <w:color w:val="000000"/>
                <w:szCs w:val="21"/>
              </w:rPr>
              <w:t>222号1号楼2001</w:t>
            </w:r>
          </w:p>
          <w:p w14:paraId="6B4608EF"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78D1AD69"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sd.citics.com</w:t>
            </w:r>
          </w:p>
        </w:tc>
      </w:tr>
      <w:tr w:rsidR="006366F2" w14:paraId="7A3EB448" w14:textId="77777777" w:rsidTr="003A7859">
        <w:trPr>
          <w:gridAfter w:val="1"/>
          <w:wAfter w:w="29" w:type="dxa"/>
          <w:trHeight w:val="20"/>
        </w:trPr>
        <w:tc>
          <w:tcPr>
            <w:tcW w:w="848" w:type="dxa"/>
            <w:gridSpan w:val="2"/>
          </w:tcPr>
          <w:p w14:paraId="72AFE164"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4</w:t>
            </w:r>
          </w:p>
        </w:tc>
        <w:tc>
          <w:tcPr>
            <w:tcW w:w="3216" w:type="dxa"/>
          </w:tcPr>
          <w:p w14:paraId="6066A12D"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中信期货有限公司</w:t>
            </w:r>
          </w:p>
        </w:tc>
        <w:tc>
          <w:tcPr>
            <w:tcW w:w="4725" w:type="dxa"/>
          </w:tcPr>
          <w:p w14:paraId="5C423242"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注册地址：广东省深圳市福田区中心三路</w:t>
            </w:r>
            <w:r w:rsidRPr="006C3A09">
              <w:rPr>
                <w:rFonts w:ascii="宋体" w:hAnsi="宋体" w:cs="Calibri"/>
                <w:color w:val="000000"/>
                <w:szCs w:val="21"/>
              </w:rPr>
              <w:t>8号卓越时代广场（二期）北座13层1301-1305、14层</w:t>
            </w:r>
          </w:p>
          <w:p w14:paraId="728EF1EE" w14:textId="5517FB4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4009908826</w:t>
            </w:r>
          </w:p>
          <w:p w14:paraId="70E41D23"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www.citicsf.com</w:t>
            </w:r>
          </w:p>
        </w:tc>
      </w:tr>
      <w:tr w:rsidR="006366F2" w14:paraId="1744F001" w14:textId="77777777" w:rsidTr="003A7859">
        <w:trPr>
          <w:gridAfter w:val="1"/>
          <w:wAfter w:w="29" w:type="dxa"/>
          <w:trHeight w:val="20"/>
        </w:trPr>
        <w:tc>
          <w:tcPr>
            <w:tcW w:w="848" w:type="dxa"/>
            <w:gridSpan w:val="2"/>
          </w:tcPr>
          <w:p w14:paraId="5297360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5</w:t>
            </w:r>
          </w:p>
        </w:tc>
        <w:tc>
          <w:tcPr>
            <w:tcW w:w="3216" w:type="dxa"/>
          </w:tcPr>
          <w:p w14:paraId="0DFF83FB"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中信证券华南股份有限公司</w:t>
            </w:r>
          </w:p>
        </w:tc>
        <w:tc>
          <w:tcPr>
            <w:tcW w:w="4725" w:type="dxa"/>
          </w:tcPr>
          <w:p w14:paraId="1E76EFD4" w14:textId="64E0CF66"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注册地址：</w:t>
            </w:r>
            <w:r>
              <w:rPr>
                <w:rFonts w:ascii="宋体" w:hAnsi="宋体" w:cs="Calibri" w:hint="eastAsia"/>
                <w:color w:val="000000"/>
                <w:szCs w:val="21"/>
              </w:rPr>
              <w:t>广东省</w:t>
            </w:r>
            <w:r w:rsidRPr="006C3A09">
              <w:rPr>
                <w:rFonts w:ascii="宋体" w:hAnsi="宋体" w:cs="Calibri" w:hint="eastAsia"/>
                <w:color w:val="000000"/>
                <w:szCs w:val="21"/>
              </w:rPr>
              <w:t>广州市天河区临江大道</w:t>
            </w:r>
            <w:r w:rsidRPr="006C3A09">
              <w:rPr>
                <w:rFonts w:ascii="宋体" w:hAnsi="宋体" w:cs="Calibri"/>
                <w:color w:val="000000"/>
                <w:szCs w:val="21"/>
              </w:rPr>
              <w:t>395号901室（部位：自编01）,1001室</w:t>
            </w:r>
          </w:p>
          <w:p w14:paraId="53DB61F8"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224A4BA6"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"https://www.tianyancha.com/security?target=http://www.gzs.com.cn" \t "https://www.tianyancha.com/company/_blank" </w:instrText>
            </w:r>
            <w:r w:rsidRPr="006C3A09">
              <w:rPr>
                <w:rFonts w:ascii="宋体" w:hAnsi="宋体" w:cs="Calibri" w:hint="eastAsia"/>
                <w:color w:val="000000"/>
                <w:szCs w:val="21"/>
              </w:rPr>
            </w:r>
            <w:r w:rsidRPr="006C3A09">
              <w:rPr>
                <w:rFonts w:ascii="宋体" w:hAnsi="宋体" w:cs="Calibri" w:hint="eastAsia"/>
                <w:color w:val="000000"/>
                <w:szCs w:val="21"/>
              </w:rPr>
              <w:fldChar w:fldCharType="separate"/>
            </w:r>
            <w:r w:rsidRPr="006C3A09">
              <w:rPr>
                <w:rFonts w:ascii="宋体" w:hAnsi="宋体" w:cs="Calibri"/>
                <w:color w:val="000000"/>
                <w:szCs w:val="21"/>
              </w:rPr>
              <w:t>www.gzs.com.cn</w:t>
            </w:r>
            <w:r w:rsidRPr="006C3A09">
              <w:rPr>
                <w:rFonts w:ascii="宋体" w:hAnsi="宋体" w:cs="Calibri" w:hint="eastAsia"/>
                <w:color w:val="000000"/>
                <w:szCs w:val="21"/>
              </w:rPr>
              <w:fldChar w:fldCharType="end"/>
            </w:r>
          </w:p>
        </w:tc>
      </w:tr>
      <w:tr w:rsidR="006366F2" w:rsidRPr="00885F52" w14:paraId="4052DA04" w14:textId="77777777" w:rsidTr="003A7859">
        <w:trPr>
          <w:gridAfter w:val="1"/>
          <w:wAfter w:w="29" w:type="dxa"/>
          <w:trHeight w:val="20"/>
        </w:trPr>
        <w:tc>
          <w:tcPr>
            <w:tcW w:w="848" w:type="dxa"/>
            <w:gridSpan w:val="2"/>
          </w:tcPr>
          <w:p w14:paraId="4AB821E4"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6</w:t>
            </w:r>
          </w:p>
        </w:tc>
        <w:tc>
          <w:tcPr>
            <w:tcW w:w="3216" w:type="dxa"/>
          </w:tcPr>
          <w:p w14:paraId="14F90544" w14:textId="77777777"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中</w:t>
            </w:r>
            <w:proofErr w:type="gramStart"/>
            <w:r w:rsidRPr="006C3A09">
              <w:rPr>
                <w:rFonts w:ascii="宋体" w:hAnsi="宋体" w:cs="Calibri" w:hint="eastAsia"/>
                <w:color w:val="000000"/>
                <w:szCs w:val="21"/>
              </w:rPr>
              <w:t>信建投证券</w:t>
            </w:r>
            <w:proofErr w:type="gramEnd"/>
            <w:r w:rsidRPr="006C3A09">
              <w:rPr>
                <w:rFonts w:ascii="宋体" w:hAnsi="宋体" w:cs="Calibri" w:hint="eastAsia"/>
                <w:color w:val="000000"/>
                <w:szCs w:val="21"/>
              </w:rPr>
              <w:t>股份有限公司</w:t>
            </w:r>
          </w:p>
        </w:tc>
        <w:tc>
          <w:tcPr>
            <w:tcW w:w="4725" w:type="dxa"/>
          </w:tcPr>
          <w:p w14:paraId="304BC896" w14:textId="00DD31CE"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注册地址：北京市朝阳区安立路</w:t>
            </w:r>
            <w:r w:rsidRPr="006C3A09">
              <w:rPr>
                <w:rFonts w:ascii="宋体" w:hAnsi="宋体" w:cs="Calibri"/>
                <w:color w:val="000000"/>
                <w:szCs w:val="21"/>
              </w:rPr>
              <w:t>66号4号楼</w:t>
            </w:r>
          </w:p>
          <w:p w14:paraId="665AF5E3" w14:textId="67E18C08"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 4008888108</w:t>
            </w:r>
          </w:p>
          <w:p w14:paraId="4A97E5AC" w14:textId="77777777"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www.csc108.com</w:t>
            </w:r>
          </w:p>
        </w:tc>
      </w:tr>
      <w:tr w:rsidR="006366F2" w:rsidRPr="00885F52" w14:paraId="6782FB44" w14:textId="77777777" w:rsidTr="003A7859">
        <w:trPr>
          <w:gridAfter w:val="1"/>
          <w:wAfter w:w="29" w:type="dxa"/>
          <w:trHeight w:val="20"/>
        </w:trPr>
        <w:tc>
          <w:tcPr>
            <w:tcW w:w="848" w:type="dxa"/>
            <w:gridSpan w:val="2"/>
          </w:tcPr>
          <w:p w14:paraId="45829FD3"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lastRenderedPageBreak/>
              <w:t>5</w:t>
            </w:r>
            <w:r>
              <w:rPr>
                <w:rFonts w:ascii="宋体" w:hAnsi="宋体" w:cs="Calibri"/>
                <w:color w:val="000000"/>
                <w:szCs w:val="21"/>
              </w:rPr>
              <w:t>7</w:t>
            </w:r>
          </w:p>
        </w:tc>
        <w:tc>
          <w:tcPr>
            <w:tcW w:w="3216" w:type="dxa"/>
          </w:tcPr>
          <w:p w14:paraId="3F3A295C" w14:textId="77777777" w:rsidR="006366F2" w:rsidRPr="006C3A09" w:rsidRDefault="006366F2" w:rsidP="003A7859">
            <w:pPr>
              <w:snapToGrid w:val="0"/>
              <w:rPr>
                <w:rFonts w:ascii="宋体" w:hAnsi="宋体" w:cs="Calibri"/>
                <w:color w:val="000000"/>
                <w:szCs w:val="21"/>
              </w:rPr>
            </w:pPr>
            <w:r w:rsidRPr="00D9389A">
              <w:rPr>
                <w:rFonts w:ascii="宋体" w:hAnsi="宋体" w:cs="Calibri" w:hint="eastAsia"/>
                <w:bCs/>
                <w:color w:val="000000"/>
                <w:szCs w:val="21"/>
              </w:rPr>
              <w:t>金元证券股份有限公司</w:t>
            </w:r>
          </w:p>
        </w:tc>
        <w:tc>
          <w:tcPr>
            <w:tcW w:w="4725" w:type="dxa"/>
          </w:tcPr>
          <w:p w14:paraId="355181BE" w14:textId="77777777" w:rsidR="006366F2" w:rsidRDefault="006366F2" w:rsidP="003A7859">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12EB2F44" w14:textId="77777777" w:rsidR="006366F2" w:rsidRDefault="006366F2" w:rsidP="003A7859">
            <w:pPr>
              <w:snapToGrid w:val="0"/>
            </w:pPr>
            <w:r>
              <w:rPr>
                <w:rFonts w:ascii="宋体" w:hAnsi="宋体" w:cs="Calibri" w:hint="eastAsia"/>
                <w:color w:val="000000"/>
                <w:szCs w:val="21"/>
              </w:rPr>
              <w:t>客户服务电话</w:t>
            </w:r>
            <w:r>
              <w:t>：</w:t>
            </w:r>
            <w:r>
              <w:t>95372</w:t>
            </w:r>
          </w:p>
          <w:p w14:paraId="638103FD" w14:textId="77777777" w:rsidR="006366F2" w:rsidRPr="006C3A09" w:rsidRDefault="006366F2" w:rsidP="003A7859">
            <w:pPr>
              <w:snapToGrid w:val="0"/>
              <w:rPr>
                <w:rFonts w:ascii="宋体" w:hAnsi="宋体" w:cs="Calibri"/>
                <w:color w:val="000000"/>
                <w:szCs w:val="21"/>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6366F2" w:rsidRPr="00885F52" w14:paraId="684707E6" w14:textId="77777777" w:rsidTr="003A7859">
        <w:trPr>
          <w:gridAfter w:val="1"/>
          <w:wAfter w:w="29" w:type="dxa"/>
          <w:trHeight w:val="20"/>
        </w:trPr>
        <w:tc>
          <w:tcPr>
            <w:tcW w:w="848" w:type="dxa"/>
            <w:gridSpan w:val="2"/>
          </w:tcPr>
          <w:p w14:paraId="26EE514C"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8</w:t>
            </w:r>
          </w:p>
        </w:tc>
        <w:tc>
          <w:tcPr>
            <w:tcW w:w="3216" w:type="dxa"/>
          </w:tcPr>
          <w:p w14:paraId="1FB1922D" w14:textId="77777777" w:rsidR="006366F2" w:rsidRPr="006C3A09" w:rsidRDefault="006366F2" w:rsidP="003A7859">
            <w:pPr>
              <w:snapToGrid w:val="0"/>
              <w:rPr>
                <w:rFonts w:ascii="宋体" w:hAnsi="宋体" w:cs="Calibri"/>
                <w:color w:val="000000"/>
                <w:szCs w:val="21"/>
              </w:rPr>
            </w:pPr>
            <w:r>
              <w:t>上海</w:t>
            </w:r>
            <w:proofErr w:type="gramStart"/>
            <w:r>
              <w:t>攀赢基金</w:t>
            </w:r>
            <w:proofErr w:type="gramEnd"/>
            <w:r>
              <w:t>销售有限公司</w:t>
            </w:r>
          </w:p>
        </w:tc>
        <w:tc>
          <w:tcPr>
            <w:tcW w:w="4725" w:type="dxa"/>
          </w:tcPr>
          <w:p w14:paraId="7A417959" w14:textId="77777777" w:rsidR="006366F2" w:rsidRPr="00995F1E" w:rsidRDefault="006366F2" w:rsidP="00526828">
            <w:pPr>
              <w:rPr>
                <w:rFonts w:ascii="Times New Roman" w:eastAsia="宋体" w:hAnsi="Times New Roman" w:cs="Times New Roman"/>
                <w:kern w:val="0"/>
                <w:sz w:val="20"/>
                <w:szCs w:val="20"/>
              </w:rPr>
            </w:pPr>
            <w:r>
              <w:t>注册</w:t>
            </w:r>
            <w:r w:rsidRPr="00C52A47">
              <w:rPr>
                <w:rFonts w:ascii="宋体" w:hAnsi="宋体" w:cs="Calibri" w:hint="eastAsia"/>
                <w:color w:val="000000"/>
                <w:szCs w:val="21"/>
              </w:rPr>
              <w:t>（办公）</w:t>
            </w:r>
            <w:r>
              <w:t>地址：</w:t>
            </w:r>
            <w:r w:rsidRPr="00995F1E">
              <w:rPr>
                <w:rFonts w:ascii="Times New Roman" w:eastAsia="宋体" w:hAnsi="Times New Roman" w:cs="Times New Roman" w:hint="eastAsia"/>
                <w:kern w:val="0"/>
                <w:sz w:val="20"/>
                <w:szCs w:val="20"/>
              </w:rPr>
              <w:t>上海市浦东</w:t>
            </w:r>
            <w:proofErr w:type="gramStart"/>
            <w:r w:rsidRPr="00995F1E">
              <w:rPr>
                <w:rFonts w:ascii="Times New Roman" w:eastAsia="宋体" w:hAnsi="Times New Roman" w:cs="Times New Roman" w:hint="eastAsia"/>
                <w:kern w:val="0"/>
                <w:sz w:val="20"/>
                <w:szCs w:val="20"/>
              </w:rPr>
              <w:t>新区银</w:t>
            </w:r>
            <w:proofErr w:type="gramEnd"/>
            <w:r w:rsidRPr="00995F1E">
              <w:rPr>
                <w:rFonts w:ascii="Times New Roman" w:eastAsia="宋体" w:hAnsi="Times New Roman" w:cs="Times New Roman" w:hint="eastAsia"/>
                <w:kern w:val="0"/>
                <w:sz w:val="20"/>
                <w:szCs w:val="20"/>
              </w:rPr>
              <w:t>城路</w:t>
            </w:r>
            <w:r w:rsidRPr="00995F1E">
              <w:rPr>
                <w:rFonts w:ascii="Times New Roman" w:eastAsia="宋体" w:hAnsi="Times New Roman" w:cs="Times New Roman" w:hint="eastAsia"/>
                <w:kern w:val="0"/>
                <w:sz w:val="20"/>
                <w:szCs w:val="20"/>
              </w:rPr>
              <w:t>116</w:t>
            </w:r>
            <w:r w:rsidRPr="00995F1E">
              <w:rPr>
                <w:rFonts w:ascii="Times New Roman" w:eastAsia="宋体" w:hAnsi="Times New Roman" w:cs="Times New Roman" w:hint="eastAsia"/>
                <w:kern w:val="0"/>
                <w:sz w:val="20"/>
                <w:szCs w:val="20"/>
              </w:rPr>
              <w:t>号大华银行大厦</w:t>
            </w:r>
            <w:r w:rsidRPr="00995F1E">
              <w:rPr>
                <w:rFonts w:ascii="Times New Roman" w:eastAsia="宋体" w:hAnsi="Times New Roman" w:cs="Times New Roman" w:hint="eastAsia"/>
                <w:kern w:val="0"/>
                <w:sz w:val="20"/>
                <w:szCs w:val="20"/>
              </w:rPr>
              <w:t>7</w:t>
            </w:r>
            <w:r w:rsidRPr="00995F1E">
              <w:rPr>
                <w:rFonts w:ascii="Times New Roman" w:eastAsia="宋体" w:hAnsi="Times New Roman" w:cs="Times New Roman" w:hint="eastAsia"/>
                <w:kern w:val="0"/>
                <w:sz w:val="20"/>
                <w:szCs w:val="20"/>
              </w:rPr>
              <w:t>楼</w:t>
            </w:r>
          </w:p>
          <w:p w14:paraId="3CD94398" w14:textId="77777777" w:rsidR="006366F2" w:rsidRPr="007A4D9E" w:rsidRDefault="006366F2" w:rsidP="003A7859">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7602E639" w14:textId="77777777" w:rsidR="006366F2" w:rsidRPr="006C3A09" w:rsidRDefault="006366F2" w:rsidP="003A7859">
            <w:pPr>
              <w:snapToGrid w:val="0"/>
              <w:rPr>
                <w:rFonts w:ascii="宋体" w:hAnsi="宋体" w:cs="Calibri"/>
                <w:color w:val="000000"/>
                <w:szCs w:val="21"/>
              </w:rPr>
            </w:pPr>
            <w:r w:rsidRPr="007A4D9E">
              <w:rPr>
                <w:rFonts w:ascii="宋体" w:hAnsi="宋体" w:cs="Calibri" w:hint="eastAsia"/>
                <w:color w:val="000000"/>
                <w:szCs w:val="21"/>
              </w:rPr>
              <w:t>公司网站：www.pytz.cn</w:t>
            </w:r>
          </w:p>
        </w:tc>
      </w:tr>
      <w:tr w:rsidR="006366F2" w:rsidRPr="00885F52" w14:paraId="18A863F1" w14:textId="77777777" w:rsidTr="003A7859">
        <w:trPr>
          <w:gridAfter w:val="1"/>
          <w:wAfter w:w="29" w:type="dxa"/>
          <w:trHeight w:val="20"/>
        </w:trPr>
        <w:tc>
          <w:tcPr>
            <w:tcW w:w="848" w:type="dxa"/>
            <w:gridSpan w:val="2"/>
          </w:tcPr>
          <w:p w14:paraId="0806F1AD"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9</w:t>
            </w:r>
          </w:p>
        </w:tc>
        <w:tc>
          <w:tcPr>
            <w:tcW w:w="3216" w:type="dxa"/>
          </w:tcPr>
          <w:p w14:paraId="0D723BA3" w14:textId="77777777" w:rsidR="006366F2" w:rsidRPr="006C3A09" w:rsidRDefault="006366F2" w:rsidP="003A7859">
            <w:pPr>
              <w:snapToGrid w:val="0"/>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4725" w:type="dxa"/>
          </w:tcPr>
          <w:p w14:paraId="7266A21F" w14:textId="77777777" w:rsidR="006366F2" w:rsidRDefault="006366F2" w:rsidP="003A7859">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95F1E">
              <w:rPr>
                <w:rFonts w:ascii="宋体" w:hAnsi="宋体" w:cs="Calibri" w:hint="eastAsia"/>
                <w:color w:val="000000"/>
                <w:szCs w:val="21"/>
              </w:rPr>
              <w:t>上海市黄浦区西藏中路336号1806-13室</w:t>
            </w:r>
          </w:p>
          <w:p w14:paraId="66666B28"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客户服务电话</w:t>
            </w:r>
            <w:r>
              <w:t>：</w:t>
            </w:r>
            <w:r w:rsidRPr="00272F8C">
              <w:t>400-803-2733</w:t>
            </w:r>
          </w:p>
          <w:p w14:paraId="0229CCF4" w14:textId="77777777" w:rsidR="006366F2" w:rsidRPr="006C3A09" w:rsidRDefault="006366F2" w:rsidP="003A7859">
            <w:pPr>
              <w:snapToGrid w:val="0"/>
              <w:rPr>
                <w:rFonts w:ascii="宋体" w:hAnsi="宋体" w:cs="Calibri"/>
                <w:color w:val="000000"/>
                <w:szCs w:val="21"/>
              </w:rPr>
            </w:pPr>
            <w:r w:rsidRPr="00A40A5E">
              <w:rPr>
                <w:rFonts w:ascii="宋体" w:hAnsi="宋体" w:cs="Calibri" w:hint="eastAsia"/>
                <w:color w:val="000000"/>
                <w:szCs w:val="21"/>
              </w:rPr>
              <w:t>网址：</w:t>
            </w:r>
            <w:r>
              <w:t>www.ajwm.com.cn</w:t>
            </w:r>
          </w:p>
        </w:tc>
      </w:tr>
      <w:tr w:rsidR="006366F2" w14:paraId="1141FE72" w14:textId="77777777" w:rsidTr="003A7859">
        <w:trPr>
          <w:gridAfter w:val="1"/>
          <w:wAfter w:w="29" w:type="dxa"/>
          <w:trHeight w:val="20"/>
        </w:trPr>
        <w:tc>
          <w:tcPr>
            <w:tcW w:w="848" w:type="dxa"/>
            <w:gridSpan w:val="2"/>
          </w:tcPr>
          <w:p w14:paraId="3D9C3E6C" w14:textId="67478104"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0</w:t>
            </w:r>
          </w:p>
        </w:tc>
        <w:tc>
          <w:tcPr>
            <w:tcW w:w="3216" w:type="dxa"/>
          </w:tcPr>
          <w:p w14:paraId="2E137E71" w14:textId="77777777" w:rsidR="006366F2" w:rsidRDefault="006366F2" w:rsidP="003A7859">
            <w:pPr>
              <w:snapToGrid w:val="0"/>
              <w:rPr>
                <w:rFonts w:ascii="宋体" w:hAnsi="宋体" w:cs="Calibri"/>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4725" w:type="dxa"/>
          </w:tcPr>
          <w:p w14:paraId="3CE67A49"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70EE161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客户服务电话：95564</w:t>
            </w:r>
          </w:p>
          <w:p w14:paraId="78D151F4"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网址：www.ykzq.com</w:t>
            </w:r>
          </w:p>
        </w:tc>
      </w:tr>
      <w:tr w:rsidR="006366F2" w14:paraId="1BC8967C" w14:textId="77777777" w:rsidTr="003A7859">
        <w:trPr>
          <w:gridAfter w:val="1"/>
          <w:wAfter w:w="29" w:type="dxa"/>
          <w:trHeight w:val="20"/>
        </w:trPr>
        <w:tc>
          <w:tcPr>
            <w:tcW w:w="848" w:type="dxa"/>
            <w:gridSpan w:val="2"/>
          </w:tcPr>
          <w:p w14:paraId="2BCB182F" w14:textId="414D03EB"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1</w:t>
            </w:r>
          </w:p>
        </w:tc>
        <w:tc>
          <w:tcPr>
            <w:tcW w:w="3216" w:type="dxa"/>
          </w:tcPr>
          <w:p w14:paraId="296B8277"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九州证券股份有限公司</w:t>
            </w:r>
          </w:p>
        </w:tc>
        <w:tc>
          <w:tcPr>
            <w:tcW w:w="4725" w:type="dxa"/>
          </w:tcPr>
          <w:p w14:paraId="1C78DC56"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注册地址：西宁市南川工业园区创业路108号</w:t>
            </w:r>
          </w:p>
          <w:p w14:paraId="63A97F32"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客户服务电话：95305</w:t>
            </w:r>
          </w:p>
          <w:p w14:paraId="78818497"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网址：www.jzsec.com</w:t>
            </w:r>
          </w:p>
        </w:tc>
      </w:tr>
      <w:tr w:rsidR="006366F2" w14:paraId="688699C1" w14:textId="77777777" w:rsidTr="003A7859">
        <w:trPr>
          <w:gridAfter w:val="1"/>
          <w:wAfter w:w="29" w:type="dxa"/>
          <w:trHeight w:val="20"/>
        </w:trPr>
        <w:tc>
          <w:tcPr>
            <w:tcW w:w="848" w:type="dxa"/>
            <w:gridSpan w:val="2"/>
          </w:tcPr>
          <w:p w14:paraId="7941CFD0" w14:textId="752513FB"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2</w:t>
            </w:r>
          </w:p>
        </w:tc>
        <w:tc>
          <w:tcPr>
            <w:tcW w:w="3216" w:type="dxa"/>
          </w:tcPr>
          <w:p w14:paraId="6CCE445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海通证券股份有限公司</w:t>
            </w:r>
          </w:p>
        </w:tc>
        <w:tc>
          <w:tcPr>
            <w:tcW w:w="4725" w:type="dxa"/>
          </w:tcPr>
          <w:p w14:paraId="401FA4AD"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注册地址：上海市广东路689号</w:t>
            </w:r>
          </w:p>
          <w:p w14:paraId="18FD652E"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客户服务电话：95553</w:t>
            </w:r>
          </w:p>
          <w:p w14:paraId="4C1F5181"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网址：www.htsec.com</w:t>
            </w:r>
          </w:p>
        </w:tc>
      </w:tr>
      <w:tr w:rsidR="006366F2" w14:paraId="13E5D8AE" w14:textId="77777777" w:rsidTr="003A7859">
        <w:trPr>
          <w:gridAfter w:val="1"/>
          <w:wAfter w:w="29" w:type="dxa"/>
          <w:trHeight w:val="20"/>
        </w:trPr>
        <w:tc>
          <w:tcPr>
            <w:tcW w:w="848" w:type="dxa"/>
            <w:gridSpan w:val="2"/>
          </w:tcPr>
          <w:p w14:paraId="0EC55D6E" w14:textId="65907E5F"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216" w:type="dxa"/>
          </w:tcPr>
          <w:p w14:paraId="449DF00B"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华金证券股份有限公司</w:t>
            </w:r>
          </w:p>
        </w:tc>
        <w:tc>
          <w:tcPr>
            <w:tcW w:w="4725" w:type="dxa"/>
          </w:tcPr>
          <w:p w14:paraId="7A0EC0D7"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2308F90F"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客户服务电话：956011</w:t>
            </w:r>
          </w:p>
          <w:p w14:paraId="2A477F28"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网址：www.huajinsc.cn</w:t>
            </w:r>
          </w:p>
        </w:tc>
      </w:tr>
      <w:tr w:rsidR="006366F2" w14:paraId="31F1DD7E" w14:textId="77777777" w:rsidTr="003A7859">
        <w:trPr>
          <w:gridAfter w:val="1"/>
          <w:wAfter w:w="29" w:type="dxa"/>
          <w:trHeight w:val="20"/>
        </w:trPr>
        <w:tc>
          <w:tcPr>
            <w:tcW w:w="848" w:type="dxa"/>
            <w:gridSpan w:val="2"/>
          </w:tcPr>
          <w:p w14:paraId="73B6590F" w14:textId="3DBDF239"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216" w:type="dxa"/>
          </w:tcPr>
          <w:p w14:paraId="35838A16"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4725" w:type="dxa"/>
          </w:tcPr>
          <w:p w14:paraId="12554EBA"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6DB9FC26"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客户服务电话：400-820-9898</w:t>
            </w:r>
          </w:p>
          <w:p w14:paraId="130B420E"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网址：www.cnhbstock.com</w:t>
            </w:r>
          </w:p>
        </w:tc>
      </w:tr>
      <w:tr w:rsidR="006366F2" w14:paraId="05621B93" w14:textId="77777777" w:rsidTr="003A7859">
        <w:trPr>
          <w:gridAfter w:val="1"/>
          <w:wAfter w:w="29" w:type="dxa"/>
          <w:trHeight w:val="20"/>
        </w:trPr>
        <w:tc>
          <w:tcPr>
            <w:tcW w:w="848" w:type="dxa"/>
            <w:gridSpan w:val="2"/>
          </w:tcPr>
          <w:p w14:paraId="26CAEC6A" w14:textId="63F2DFC0"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216" w:type="dxa"/>
          </w:tcPr>
          <w:p w14:paraId="51DC567A"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江海证券有限公司</w:t>
            </w:r>
          </w:p>
        </w:tc>
        <w:tc>
          <w:tcPr>
            <w:tcW w:w="4725" w:type="dxa"/>
          </w:tcPr>
          <w:p w14:paraId="0CEE7A76"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33DCC92D"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客户服务电话：956007</w:t>
            </w:r>
          </w:p>
          <w:p w14:paraId="381E81B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网址：www.jhzq.com.cn</w:t>
            </w:r>
          </w:p>
        </w:tc>
      </w:tr>
    </w:tbl>
    <w:p w14:paraId="4EF15966" w14:textId="613ECECA" w:rsidR="00AC3A9B"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12D28CB"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B26AE1" w:rsidRPr="00B26AE1">
        <w:rPr>
          <w:rFonts w:asciiTheme="minorEastAsia" w:hAnsiTheme="minorEastAsia" w:cs="Arial" w:hint="eastAsia"/>
          <w:color w:val="000000"/>
          <w:kern w:val="0"/>
          <w:sz w:val="24"/>
          <w:szCs w:val="24"/>
        </w:rPr>
        <w:t>广东省广州市南沙区横</w:t>
      </w:r>
      <w:proofErr w:type="gramStart"/>
      <w:r w:rsidR="00B26AE1" w:rsidRPr="00B26AE1">
        <w:rPr>
          <w:rFonts w:asciiTheme="minorEastAsia" w:hAnsiTheme="minorEastAsia" w:cs="Arial" w:hint="eastAsia"/>
          <w:color w:val="000000"/>
          <w:kern w:val="0"/>
          <w:sz w:val="24"/>
          <w:szCs w:val="24"/>
        </w:rPr>
        <w:t>沥</w:t>
      </w:r>
      <w:proofErr w:type="gramEnd"/>
      <w:r w:rsidR="00B26AE1" w:rsidRPr="00B26AE1">
        <w:rPr>
          <w:rFonts w:asciiTheme="minorEastAsia" w:hAnsiTheme="minorEastAsia" w:cs="Arial" w:hint="eastAsia"/>
          <w:color w:val="000000"/>
          <w:kern w:val="0"/>
          <w:sz w:val="24"/>
          <w:szCs w:val="24"/>
        </w:rPr>
        <w:t>镇汇通二街2号3110房</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229B8D2"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B26AE1" w:rsidRPr="00B26AE1">
        <w:rPr>
          <w:rFonts w:asciiTheme="minorEastAsia" w:hAnsiTheme="minorEastAsia" w:cs="Arial" w:hint="eastAsia"/>
          <w:color w:val="000000"/>
          <w:kern w:val="0"/>
          <w:sz w:val="24"/>
          <w:szCs w:val="24"/>
        </w:rPr>
        <w:t>王亦伟</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E8AB506" w14:textId="77777777" w:rsidR="00325C11" w:rsidRDefault="00325C1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325C11">
          <w:footerReference w:type="default" r:id="rId16"/>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A4F7E53" w14:textId="4190143E" w:rsidR="00325C11" w:rsidRDefault="00325C11">
      <w:pPr>
        <w:pStyle w:val="1"/>
        <w:jc w:val="center"/>
        <w:rPr>
          <w:sz w:val="30"/>
          <w:szCs w:val="30"/>
        </w:rPr>
      </w:pPr>
      <w:bookmarkStart w:id="134" w:name="_Toc112077898"/>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Pr>
          <w:rFonts w:hint="eastAsia"/>
          <w:sz w:val="30"/>
          <w:szCs w:val="30"/>
        </w:rPr>
        <w:t>的募集</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701AADBE" w14:textId="77777777" w:rsidR="008F37E7" w:rsidRPr="00543AAE" w:rsidRDefault="008F37E7"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sidRPr="00543AAE">
        <w:rPr>
          <w:rFonts w:ascii="宋体" w:eastAsia="宋体" w:hAnsi="宋体" w:cs="Arial" w:hint="eastAsia"/>
          <w:sz w:val="24"/>
          <w:szCs w:val="24"/>
        </w:rPr>
        <w:t>年</w:t>
      </w:r>
      <w:r>
        <w:rPr>
          <w:rFonts w:ascii="宋体" w:eastAsia="宋体" w:hAnsi="宋体" w:cs="Arial" w:hint="eastAsia"/>
          <w:sz w:val="24"/>
          <w:szCs w:val="24"/>
        </w:rPr>
        <w:t>7</w:t>
      </w:r>
      <w:r w:rsidRPr="00543AAE">
        <w:rPr>
          <w:rFonts w:ascii="宋体" w:eastAsia="宋体" w:hAnsi="宋体" w:cs="Arial" w:hint="eastAsia"/>
          <w:sz w:val="24"/>
          <w:szCs w:val="24"/>
        </w:rPr>
        <w:t>月</w:t>
      </w:r>
      <w:r>
        <w:rPr>
          <w:rFonts w:ascii="宋体" w:eastAsia="宋体" w:hAnsi="宋体" w:cs="Arial" w:hint="eastAsia"/>
          <w:sz w:val="24"/>
          <w:szCs w:val="24"/>
        </w:rPr>
        <w:t>3</w:t>
      </w:r>
      <w:r>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Pr>
          <w:rFonts w:ascii="宋体" w:eastAsia="宋体" w:hAnsi="宋体" w:cs="Arial" w:hint="eastAsia"/>
          <w:kern w:val="0"/>
          <w:sz w:val="24"/>
          <w:szCs w:val="24"/>
        </w:rPr>
        <w:t>【2</w:t>
      </w:r>
      <w:r>
        <w:rPr>
          <w:rFonts w:ascii="宋体" w:eastAsia="宋体" w:hAnsi="宋体" w:cs="Arial"/>
          <w:kern w:val="0"/>
          <w:sz w:val="24"/>
          <w:szCs w:val="24"/>
        </w:rPr>
        <w:t>021</w:t>
      </w:r>
      <w:r>
        <w:rPr>
          <w:rFonts w:ascii="宋体" w:eastAsia="宋体" w:hAnsi="宋体" w:cs="Arial" w:hint="eastAsia"/>
          <w:kern w:val="0"/>
          <w:sz w:val="24"/>
          <w:szCs w:val="24"/>
        </w:rPr>
        <w:t>】2</w:t>
      </w:r>
      <w:r>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月8日起通过各销售机构向社会公开募集，截至2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月2</w:t>
      </w:r>
      <w:r>
        <w:rPr>
          <w:rFonts w:ascii="宋体" w:eastAsia="宋体" w:hAnsi="宋体" w:cs="Arial"/>
          <w:sz w:val="24"/>
          <w:szCs w:val="24"/>
        </w:rPr>
        <w:t>2</w:t>
      </w:r>
      <w:r>
        <w:rPr>
          <w:rFonts w:ascii="宋体" w:eastAsia="宋体" w:hAnsi="宋体" w:cs="Arial" w:hint="eastAsia"/>
          <w:sz w:val="24"/>
          <w:szCs w:val="24"/>
        </w:rPr>
        <w:t>日，基金募集工作已顺利结束。</w:t>
      </w:r>
    </w:p>
    <w:p w14:paraId="63F8400D" w14:textId="13A3D8DE" w:rsidR="008F37E7" w:rsidRPr="00543AAE" w:rsidRDefault="008F37E7" w:rsidP="00543AAE">
      <w:pPr>
        <w:snapToGrid w:val="0"/>
        <w:spacing w:line="360" w:lineRule="auto"/>
        <w:ind w:firstLineChars="200" w:firstLine="482"/>
        <w:rPr>
          <w:rFonts w:ascii="宋体" w:eastAsia="宋体" w:hAnsi="宋体" w:cs="Arial"/>
          <w:b/>
          <w:sz w:val="24"/>
          <w:szCs w:val="24"/>
        </w:rPr>
      </w:pPr>
    </w:p>
    <w:p w14:paraId="45BE0E5C" w14:textId="77777777" w:rsidR="008F37E7" w:rsidRPr="00543AAE" w:rsidRDefault="008F37E7">
      <w:pPr>
        <w:keepNext/>
        <w:keepLines/>
        <w:spacing w:line="360" w:lineRule="auto"/>
        <w:jc w:val="center"/>
        <w:outlineLvl w:val="0"/>
        <w:rPr>
          <w:rFonts w:ascii="Times New Roman" w:eastAsia="宋体" w:hAnsi="Times New Roman" w:cs="Times New Roman"/>
          <w:b/>
          <w:kern w:val="0"/>
          <w:sz w:val="24"/>
          <w:szCs w:val="24"/>
        </w:rPr>
        <w:sectPr w:rsidR="008F37E7" w:rsidRPr="00543AAE">
          <w:footerReference w:type="default" r:id="rId17"/>
          <w:pgSz w:w="11906" w:h="16838"/>
          <w:pgMar w:top="1440" w:right="1800" w:bottom="1440" w:left="1800" w:header="851" w:footer="992" w:gutter="0"/>
          <w:pgNumType w:chapStyle="1"/>
          <w:cols w:space="720"/>
          <w:docGrid w:type="lines" w:linePitch="312"/>
        </w:sectPr>
      </w:pPr>
    </w:p>
    <w:p w14:paraId="2739BEE2" w14:textId="0FC38B1A" w:rsidR="008F37E7" w:rsidRDefault="008F37E7">
      <w:pPr>
        <w:pStyle w:val="1"/>
        <w:jc w:val="center"/>
        <w:rPr>
          <w:sz w:val="30"/>
          <w:szCs w:val="30"/>
        </w:rPr>
      </w:pPr>
      <w:bookmarkStart w:id="157" w:name="_Toc112077899"/>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bookmarkEnd w:id="137"/>
      <w:r>
        <w:rPr>
          <w:rFonts w:hint="eastAsia"/>
          <w:sz w:val="30"/>
          <w:szCs w:val="30"/>
        </w:rPr>
        <w:t>合同的生效</w:t>
      </w:r>
      <w:bookmarkEnd w:id="157"/>
    </w:p>
    <w:p w14:paraId="5C52A1E1" w14:textId="435D36B4" w:rsidR="008F37E7" w:rsidRDefault="008F37E7">
      <w:pPr>
        <w:adjustRightInd w:val="0"/>
        <w:snapToGrid w:val="0"/>
        <w:spacing w:line="360" w:lineRule="auto"/>
        <w:ind w:firstLineChars="200" w:firstLine="480"/>
        <w:jc w:val="left"/>
        <w:rPr>
          <w:rFonts w:asciiTheme="minorEastAsia" w:hAnsiTheme="minorEastAsia" w:cs="Times New Roman"/>
          <w:sz w:val="24"/>
          <w:szCs w:val="24"/>
        </w:rPr>
      </w:pPr>
      <w:r w:rsidRPr="008F37E7">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w:t>
      </w:r>
      <w:r>
        <w:rPr>
          <w:rFonts w:asciiTheme="minorEastAsia" w:hAnsiTheme="minorEastAsia" w:cs="Times New Roman"/>
          <w:sz w:val="24"/>
          <w:szCs w:val="24"/>
        </w:rPr>
        <w:t>21</w:t>
      </w:r>
      <w:r w:rsidRPr="008F37E7">
        <w:rPr>
          <w:rFonts w:asciiTheme="minorEastAsia" w:hAnsiTheme="minorEastAsia" w:cs="Times New Roman" w:hint="eastAsia"/>
          <w:sz w:val="24"/>
          <w:szCs w:val="24"/>
        </w:rPr>
        <w:t>年</w:t>
      </w:r>
      <w:r>
        <w:rPr>
          <w:rFonts w:asciiTheme="minorEastAsia" w:hAnsiTheme="minorEastAsia" w:cs="Times New Roman"/>
          <w:sz w:val="24"/>
          <w:szCs w:val="24"/>
        </w:rPr>
        <w:t>10</w:t>
      </w:r>
      <w:r w:rsidRPr="008F37E7">
        <w:rPr>
          <w:rFonts w:asciiTheme="minorEastAsia" w:hAnsiTheme="minorEastAsia" w:cs="Times New Roman" w:hint="eastAsia"/>
          <w:sz w:val="24"/>
          <w:szCs w:val="24"/>
        </w:rPr>
        <w:t>月</w:t>
      </w:r>
      <w:r>
        <w:rPr>
          <w:rFonts w:asciiTheme="minorEastAsia" w:hAnsiTheme="minorEastAsia" w:cs="Times New Roman"/>
          <w:sz w:val="24"/>
          <w:szCs w:val="24"/>
        </w:rPr>
        <w:t>28</w:t>
      </w:r>
      <w:r w:rsidRPr="008F37E7">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5E7F54F5" w14:textId="54FBD621"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18"/>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1120779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7B9CFB55" w14:textId="28862C70" w:rsidR="00E57A93" w:rsidRPr="00E57A93" w:rsidRDefault="00EB211C"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年1月4日开始办理申购、赎回业务</w:t>
      </w:r>
      <w:r w:rsidR="00E57A93" w:rsidRPr="00E57A93">
        <w:rPr>
          <w:rFonts w:asciiTheme="minorEastAsia" w:hAnsiTheme="minorEastAsia" w:cs="Arial" w:hint="eastAsia"/>
          <w:sz w:val="24"/>
          <w:szCs w:val="24"/>
        </w:rPr>
        <w:t>。</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E57A93">
        <w:rPr>
          <w:rFonts w:asciiTheme="minorEastAsia" w:hAnsiTheme="minorEastAsia" w:cs="Arial" w:hint="eastAsia"/>
          <w:sz w:val="24"/>
          <w:szCs w:val="24"/>
        </w:rPr>
        <w:t>且登记</w:t>
      </w:r>
      <w:proofErr w:type="gramEnd"/>
      <w:r w:rsidRPr="00E57A93">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w:t>
      </w:r>
      <w:proofErr w:type="gramStart"/>
      <w:r w:rsidRPr="00E57A93">
        <w:rPr>
          <w:rFonts w:asciiTheme="minorEastAsia" w:hAnsiTheme="minorEastAsia" w:cs="Arial" w:hint="eastAsia"/>
          <w:sz w:val="24"/>
          <w:szCs w:val="24"/>
        </w:rPr>
        <w:t>非基金</w:t>
      </w:r>
      <w:proofErr w:type="gramEnd"/>
      <w:r w:rsidRPr="00E57A93">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发生上述第1、2、3、5、6、8项暂停申购情形之一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 xml:space="preserve">3、如发生暂停的时间超过1 日，基金管理人应提前1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w:t>
      </w:r>
      <w:r w:rsidRPr="00E57A93">
        <w:rPr>
          <w:rFonts w:asciiTheme="minorEastAsia" w:hAnsiTheme="minorEastAsia" w:cs="Arial" w:hint="eastAsia"/>
          <w:sz w:val="24"/>
          <w:szCs w:val="24"/>
        </w:rPr>
        <w:lastRenderedPageBreak/>
        <w:t>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112077901"/>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w:t>
      </w:r>
      <w:proofErr w:type="gramStart"/>
      <w:r w:rsidRPr="00947662">
        <w:rPr>
          <w:rFonts w:asciiTheme="minorEastAsia" w:hAnsiTheme="minorEastAsia" w:cs="Times New Roman" w:hint="eastAsia"/>
          <w:bCs/>
          <w:sz w:val="24"/>
          <w:szCs w:val="24"/>
        </w:rPr>
        <w:t>扣非净</w:t>
      </w:r>
      <w:proofErr w:type="gramEnd"/>
      <w:r w:rsidRPr="00947662">
        <w:rPr>
          <w:rFonts w:asciiTheme="minorEastAsia" w:hAnsiTheme="minorEastAsia" w:cs="Times New Roman" w:hint="eastAsia"/>
          <w:bCs/>
          <w:sz w:val="24"/>
          <w:szCs w:val="24"/>
        </w:rPr>
        <w:t>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proofErr w:type="gramStart"/>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proofErr w:type="gramEnd"/>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bCs/>
          <w:sz w:val="24"/>
          <w:szCs w:val="24"/>
        </w:rPr>
      </w:pPr>
      <w:proofErr w:type="gramStart"/>
      <w:r w:rsidRPr="000324C3">
        <w:rPr>
          <w:rFonts w:asciiTheme="minorEastAsia" w:hAnsiTheme="minorEastAsia" w:cs="Times New Roman" w:hint="eastAsia"/>
          <w:bCs/>
          <w:sz w:val="24"/>
          <w:szCs w:val="24"/>
        </w:rPr>
        <w:t>中证全指</w:t>
      </w:r>
      <w:proofErr w:type="gramEnd"/>
      <w:r w:rsidRPr="000324C3">
        <w:rPr>
          <w:rFonts w:asciiTheme="minorEastAsia" w:hAnsiTheme="minorEastAsia" w:cs="Times New Roman" w:hint="eastAsia"/>
          <w:bCs/>
          <w:sz w:val="24"/>
          <w:szCs w:val="24"/>
        </w:rPr>
        <w:t>信息技术指数收益率</w:t>
      </w:r>
      <w:r w:rsidR="00947662" w:rsidRPr="00947662">
        <w:rPr>
          <w:rFonts w:asciiTheme="minorEastAsia" w:hAnsiTheme="minorEastAsia" w:cs="Times New Roman" w:hint="eastAsia"/>
          <w:bCs/>
          <w:sz w:val="24"/>
          <w:szCs w:val="24"/>
        </w:rPr>
        <w:t>×70%+中</w:t>
      </w:r>
      <w:proofErr w:type="gramStart"/>
      <w:r w:rsidR="00947662" w:rsidRPr="00947662">
        <w:rPr>
          <w:rFonts w:asciiTheme="minorEastAsia" w:hAnsiTheme="minorEastAsia" w:cs="Times New Roman" w:hint="eastAsia"/>
          <w:bCs/>
          <w:sz w:val="24"/>
          <w:szCs w:val="24"/>
        </w:rPr>
        <w:t>债综合</w:t>
      </w:r>
      <w:proofErr w:type="gramEnd"/>
      <w:r w:rsidR="00947662" w:rsidRPr="00947662">
        <w:rPr>
          <w:rFonts w:asciiTheme="minorEastAsia" w:hAnsiTheme="minorEastAsia" w:cs="Times New Roman" w:hint="eastAsia"/>
          <w:bCs/>
          <w:sz w:val="24"/>
          <w:szCs w:val="24"/>
        </w:rPr>
        <w:t>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bCs/>
          <w:sz w:val="24"/>
          <w:szCs w:val="24"/>
        </w:rPr>
      </w:pP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信息技术指数由中证指数有限公司在2011年7月11日发布，选取</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指数全部样本股中属于信息技术行业的个股组成</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信息技术指数样本。</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08F7D6B9" w:rsidR="00AC3A9B" w:rsidRDefault="00CE0726">
      <w:pPr>
        <w:autoSpaceDE w:val="0"/>
        <w:autoSpaceDN w:val="0"/>
        <w:spacing w:line="360" w:lineRule="auto"/>
        <w:ind w:firstLineChars="200" w:firstLine="482"/>
        <w:textAlignment w:val="bottom"/>
        <w:rPr>
          <w:rFonts w:asciiTheme="minorEastAsia" w:hAnsiTheme="minorEastAsia"/>
          <w:b/>
          <w:sz w:val="24"/>
          <w:szCs w:val="24"/>
        </w:rPr>
      </w:pPr>
      <w:r w:rsidRPr="006C3A09">
        <w:rPr>
          <w:rFonts w:asciiTheme="minorEastAsia" w:hAnsiTheme="minorEastAsia" w:hint="eastAsia"/>
          <w:b/>
          <w:sz w:val="24"/>
          <w:szCs w:val="24"/>
        </w:rPr>
        <w:t>九、基金投资组合报告</w:t>
      </w:r>
    </w:p>
    <w:p w14:paraId="67DC9757" w14:textId="77777777"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 xml:space="preserve">基金管理人的董事会及董事保证本报告所载资料不存在虚假记载、误导性陈述或重大遗漏，并对其内容的真实性、准确性和完整性承担个别及连带责任。 </w:t>
      </w:r>
    </w:p>
    <w:p w14:paraId="14A6E243" w14:textId="739C05F3"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基金托管</w:t>
      </w:r>
      <w:proofErr w:type="gramStart"/>
      <w:r w:rsidRPr="00CE0726">
        <w:rPr>
          <w:rFonts w:asciiTheme="minorEastAsia" w:hAnsiTheme="minorEastAsia" w:hint="eastAsia"/>
          <w:bCs/>
          <w:sz w:val="24"/>
          <w:szCs w:val="24"/>
        </w:rPr>
        <w:t>人</w:t>
      </w:r>
      <w:r>
        <w:rPr>
          <w:rFonts w:asciiTheme="minorEastAsia" w:hAnsiTheme="minorEastAsia" w:hint="eastAsia"/>
          <w:bCs/>
          <w:sz w:val="24"/>
          <w:szCs w:val="24"/>
        </w:rPr>
        <w:t>浙商</w:t>
      </w:r>
      <w:proofErr w:type="gramEnd"/>
      <w:r w:rsidRPr="00CE0726">
        <w:rPr>
          <w:rFonts w:asciiTheme="minorEastAsia" w:hAnsiTheme="minorEastAsia" w:hint="eastAsia"/>
          <w:bCs/>
          <w:sz w:val="24"/>
          <w:szCs w:val="24"/>
        </w:rPr>
        <w:t>银行股份有限公司根据本基金合同规定，已复核了本报告中的财务指标、净值表现和投资组合报告等内容，保证复核内容不存在虚假记载、误导性陈述或者重大遗漏。</w:t>
      </w:r>
    </w:p>
    <w:p w14:paraId="26F53DF1" w14:textId="45A44B19" w:rsid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本投资组合报告所载数据截至</w:t>
      </w:r>
      <w:r w:rsidR="001E0479" w:rsidRPr="00CE0726">
        <w:rPr>
          <w:rFonts w:asciiTheme="minorEastAsia" w:hAnsiTheme="minorEastAsia" w:hint="eastAsia"/>
          <w:bCs/>
          <w:sz w:val="24"/>
          <w:szCs w:val="24"/>
        </w:rPr>
        <w:t>202</w:t>
      </w:r>
      <w:r w:rsidR="001E0479">
        <w:rPr>
          <w:rFonts w:asciiTheme="minorEastAsia" w:hAnsiTheme="minorEastAsia"/>
          <w:bCs/>
          <w:sz w:val="24"/>
          <w:szCs w:val="24"/>
        </w:rPr>
        <w:t>3</w:t>
      </w:r>
      <w:r w:rsidRPr="00CE0726">
        <w:rPr>
          <w:rFonts w:asciiTheme="minorEastAsia" w:hAnsiTheme="minorEastAsia" w:hint="eastAsia"/>
          <w:bCs/>
          <w:sz w:val="24"/>
          <w:szCs w:val="24"/>
        </w:rPr>
        <w:t>年06月30日，本报告中所列财务数据未经审计。</w:t>
      </w:r>
    </w:p>
    <w:p w14:paraId="29B88EAA" w14:textId="77777777" w:rsidR="00B77E30" w:rsidRPr="009313BF" w:rsidRDefault="00B77E30" w:rsidP="00B77E30">
      <w:pPr>
        <w:pStyle w:val="zhangjiep"/>
      </w:pPr>
      <w:bookmarkStart w:id="205" w:name="_Toc109133360"/>
      <w:r w:rsidRPr="00BF4417">
        <w:rPr>
          <w:bCs/>
        </w:rPr>
        <w:t>1、报告期末基金资产组合情况</w:t>
      </w:r>
      <w:bookmarkEnd w:id="205"/>
    </w:p>
    <w:tbl>
      <w:tblPr>
        <w:tblW w:w="0" w:type="auto"/>
        <w:tblInd w:w="108" w:type="dxa"/>
        <w:tblLook w:val="04A0" w:firstRow="1" w:lastRow="0" w:firstColumn="1" w:lastColumn="0" w:noHBand="0" w:noVBand="1"/>
      </w:tblPr>
      <w:tblGrid>
        <w:gridCol w:w="750"/>
        <w:gridCol w:w="2673"/>
        <w:gridCol w:w="2337"/>
        <w:gridCol w:w="2418"/>
      </w:tblGrid>
      <w:tr w:rsidR="00B77E30" w14:paraId="79E09E96" w14:textId="77777777" w:rsidTr="00176A71">
        <w:tc>
          <w:tcPr>
            <w:tcW w:w="750" w:type="dxa"/>
            <w:tcBorders>
              <w:top w:val="single" w:sz="8" w:space="0" w:color="000000"/>
              <w:left w:val="single" w:sz="8" w:space="0" w:color="000000"/>
              <w:bottom w:val="single" w:sz="6" w:space="0" w:color="000000"/>
              <w:right w:val="single" w:sz="8" w:space="0" w:color="000000"/>
            </w:tcBorders>
            <w:vAlign w:val="center"/>
            <w:hideMark/>
          </w:tcPr>
          <w:p w14:paraId="2845D272" w14:textId="77777777" w:rsidR="00B77E30" w:rsidRDefault="00B77E30" w:rsidP="00BF4417">
            <w:pPr>
              <w:pStyle w:val="biaogecenter"/>
              <w:wordWrap w:val="0"/>
            </w:pPr>
            <w:r>
              <w:rPr>
                <w:rFonts w:hAnsi="等线" w:hint="eastAsia"/>
                <w:color w:val="000000"/>
              </w:rPr>
              <w:t>序号</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9A72C38" w14:textId="77777777" w:rsidR="00B77E30" w:rsidRDefault="00B77E30" w:rsidP="00BF4417">
            <w:pPr>
              <w:pStyle w:val="biaogecenter"/>
              <w:wordWrap w:val="0"/>
            </w:pPr>
            <w:r>
              <w:rPr>
                <w:rFonts w:hAnsi="等线" w:hint="eastAsia"/>
                <w:color w:val="000000"/>
              </w:rPr>
              <w:t>项目</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D581ACA" w14:textId="77777777" w:rsidR="00B77E30" w:rsidRDefault="00B77E30" w:rsidP="00BF4417">
            <w:pPr>
              <w:pStyle w:val="biaogecenter"/>
              <w:wordWrap w:val="0"/>
            </w:pPr>
            <w:r>
              <w:rPr>
                <w:rFonts w:hAnsi="等线" w:hint="eastAsia"/>
                <w:color w:val="000000"/>
              </w:rPr>
              <w:t>金额(元)</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80884EE" w14:textId="77777777" w:rsidR="00B77E30" w:rsidRDefault="00B77E30" w:rsidP="00BF4417">
            <w:pPr>
              <w:pStyle w:val="biaogecenter"/>
              <w:wordWrap w:val="0"/>
            </w:pPr>
            <w:r>
              <w:rPr>
                <w:rFonts w:hAnsi="等线" w:hint="eastAsia"/>
                <w:color w:val="000000"/>
              </w:rPr>
              <w:t>占基金总资产的比例（%）</w:t>
            </w:r>
          </w:p>
        </w:tc>
      </w:tr>
      <w:tr w:rsidR="00176A71" w14:paraId="70876C6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930D1B6" w14:textId="77777777" w:rsidR="00176A71" w:rsidRDefault="00176A71" w:rsidP="00176A71">
            <w:pPr>
              <w:pStyle w:val="biaogecenter"/>
              <w:wordWrap w:val="0"/>
            </w:pPr>
            <w:r>
              <w:rPr>
                <w:rFonts w:hAnsi="等线" w:hint="eastAsia"/>
                <w:color w:val="000000"/>
              </w:rPr>
              <w:t>1</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0E9F847" w14:textId="77777777" w:rsidR="00176A71" w:rsidRDefault="00176A71" w:rsidP="00176A71">
            <w:pPr>
              <w:pStyle w:val="biaogeleft"/>
              <w:wordWrap w:val="0"/>
            </w:pPr>
            <w:r>
              <w:rPr>
                <w:rFonts w:hint="eastAsia"/>
              </w:rPr>
              <w:t>权益投资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AE6885F" w14:textId="4AE1CCD5" w:rsidR="00176A71" w:rsidRDefault="00176A71" w:rsidP="00176A71">
            <w:pPr>
              <w:pStyle w:val="biaogeright"/>
              <w:wordWrap w:val="0"/>
            </w:pPr>
            <w:r>
              <w:t>190,273,702.50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90A706B" w14:textId="537BDD8C" w:rsidR="00176A71" w:rsidRDefault="00176A71" w:rsidP="00176A71">
            <w:pPr>
              <w:pStyle w:val="biaogeright"/>
              <w:wordWrap w:val="0"/>
            </w:pPr>
            <w:r>
              <w:t>92.55</w:t>
            </w:r>
          </w:p>
        </w:tc>
      </w:tr>
      <w:tr w:rsidR="00176A71" w14:paraId="077D328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65743E1"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CD3BDB8" w14:textId="77777777" w:rsidR="00176A71" w:rsidRDefault="00176A71" w:rsidP="00176A71">
            <w:pPr>
              <w:pStyle w:val="biaogeleft"/>
              <w:wordWrap w:val="0"/>
            </w:pPr>
            <w:r>
              <w:rPr>
                <w:rFonts w:hint="eastAsia"/>
              </w:rPr>
              <w:t>其中：股票</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2221169" w14:textId="51EF195A" w:rsidR="00176A71" w:rsidRDefault="00176A71" w:rsidP="00176A71">
            <w:pPr>
              <w:pStyle w:val="biaogeright"/>
              <w:wordWrap w:val="0"/>
            </w:pPr>
            <w:r>
              <w:t>190,273,702.50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002D39F" w14:textId="5CAC7533" w:rsidR="00176A71" w:rsidRDefault="00176A71" w:rsidP="00176A71">
            <w:pPr>
              <w:pStyle w:val="biaogeright"/>
              <w:wordWrap w:val="0"/>
            </w:pPr>
            <w:r>
              <w:t>92.55</w:t>
            </w:r>
          </w:p>
        </w:tc>
      </w:tr>
      <w:tr w:rsidR="00176A71" w14:paraId="268FFF7F"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9078476" w14:textId="77777777" w:rsidR="00176A71" w:rsidRDefault="00176A71" w:rsidP="00176A71">
            <w:pPr>
              <w:pStyle w:val="biaogecenter"/>
              <w:wordWrap w:val="0"/>
            </w:pPr>
            <w:r>
              <w:rPr>
                <w:rFonts w:hAnsi="等线" w:hint="eastAsia"/>
                <w:color w:val="000000"/>
              </w:rPr>
              <w:t>2</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6071855E" w14:textId="77777777" w:rsidR="00176A71" w:rsidRDefault="00176A71" w:rsidP="00176A71">
            <w:pPr>
              <w:pStyle w:val="biaogeleft"/>
              <w:wordWrap w:val="0"/>
            </w:pPr>
            <w:r>
              <w:rPr>
                <w:rFonts w:hint="eastAsia"/>
              </w:rPr>
              <w:t>基金投资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E165A76" w14:textId="5F1907C2"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A994F9D" w14:textId="5E4B7C56" w:rsidR="00176A71" w:rsidRDefault="00176A71" w:rsidP="00176A71">
            <w:pPr>
              <w:pStyle w:val="biaogeright"/>
              <w:wordWrap w:val="0"/>
            </w:pPr>
            <w:r>
              <w:t>-</w:t>
            </w:r>
          </w:p>
        </w:tc>
      </w:tr>
      <w:tr w:rsidR="00176A71" w14:paraId="43362EB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D496D38" w14:textId="77777777" w:rsidR="00176A71" w:rsidRDefault="00176A71" w:rsidP="00176A71">
            <w:pPr>
              <w:pStyle w:val="biaogecenter"/>
              <w:wordWrap w:val="0"/>
            </w:pPr>
            <w:r>
              <w:rPr>
                <w:rFonts w:hAnsi="等线" w:hint="eastAsia"/>
                <w:color w:val="000000"/>
              </w:rPr>
              <w:t>3</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4F0057E" w14:textId="77777777" w:rsidR="00176A71" w:rsidRDefault="00176A71" w:rsidP="00176A71">
            <w:pPr>
              <w:pStyle w:val="biaogeleft"/>
              <w:wordWrap w:val="0"/>
            </w:pPr>
            <w:r>
              <w:rPr>
                <w:rFonts w:hint="eastAsia"/>
              </w:rPr>
              <w:t>固定收益投资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070F67E7" w14:textId="10EDC770"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511B413" w14:textId="0D08BF26" w:rsidR="00176A71" w:rsidRDefault="00176A71" w:rsidP="00176A71">
            <w:pPr>
              <w:pStyle w:val="biaogeright"/>
              <w:wordWrap w:val="0"/>
            </w:pPr>
            <w:r>
              <w:t>-</w:t>
            </w:r>
          </w:p>
        </w:tc>
      </w:tr>
      <w:tr w:rsidR="00176A71" w14:paraId="08BB0456"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0AB1F64"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FDFEAF1" w14:textId="77777777" w:rsidR="00176A71" w:rsidRDefault="00176A71" w:rsidP="00176A71">
            <w:pPr>
              <w:pStyle w:val="biaogeleft"/>
              <w:wordWrap w:val="0"/>
            </w:pPr>
            <w:r>
              <w:rPr>
                <w:rFonts w:hint="eastAsia"/>
              </w:rPr>
              <w:t>其中：债券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C44C817" w14:textId="2399D5C5"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5BCD819" w14:textId="5FAAAC8C" w:rsidR="00176A71" w:rsidRDefault="00176A71" w:rsidP="00176A71">
            <w:pPr>
              <w:pStyle w:val="biaogeright"/>
              <w:wordWrap w:val="0"/>
            </w:pPr>
            <w:r>
              <w:t>-</w:t>
            </w:r>
          </w:p>
        </w:tc>
      </w:tr>
      <w:tr w:rsidR="00176A71" w14:paraId="3C44074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9A21523"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A11948A" w14:textId="77777777" w:rsidR="00176A71" w:rsidRDefault="00176A71" w:rsidP="00176A71">
            <w:pPr>
              <w:pStyle w:val="biaogeleft"/>
              <w:wordWrap w:val="0"/>
              <w:ind w:left="750"/>
            </w:pPr>
            <w:r>
              <w:rPr>
                <w:rFonts w:hint="eastAsia"/>
              </w:rPr>
              <w:t>资产支持证券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F7C4E24" w14:textId="31AA69BA"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ECEBD60" w14:textId="71A6C980" w:rsidR="00176A71" w:rsidRDefault="00176A71" w:rsidP="00176A71">
            <w:pPr>
              <w:pStyle w:val="biaogeright"/>
              <w:wordWrap w:val="0"/>
            </w:pPr>
            <w:r>
              <w:t>-</w:t>
            </w:r>
          </w:p>
        </w:tc>
      </w:tr>
      <w:tr w:rsidR="00176A71" w14:paraId="5141198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D83538" w14:textId="77777777" w:rsidR="00176A71" w:rsidRDefault="00176A71" w:rsidP="00176A71">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7E5393" w14:textId="77777777" w:rsidR="00176A71" w:rsidRDefault="00176A71" w:rsidP="00176A71">
            <w:pPr>
              <w:pStyle w:val="biaogeleft"/>
              <w:wordWrap w:val="0"/>
            </w:pPr>
            <w:r>
              <w:rPr>
                <w:rFonts w:hint="eastAsia"/>
              </w:rPr>
              <w:t>贵金属投资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E590B04" w14:textId="268D37E6"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9085F68" w14:textId="12A64AE6" w:rsidR="00176A71" w:rsidRDefault="00176A71" w:rsidP="00176A71">
            <w:pPr>
              <w:pStyle w:val="biaogeright"/>
              <w:wordWrap w:val="0"/>
            </w:pPr>
            <w:r>
              <w:t>-</w:t>
            </w:r>
          </w:p>
        </w:tc>
      </w:tr>
      <w:tr w:rsidR="00176A71" w14:paraId="644EA96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97C6C77" w14:textId="77777777" w:rsidR="00176A71" w:rsidRDefault="00176A71" w:rsidP="00176A71">
            <w:pPr>
              <w:pStyle w:val="biaogecenter"/>
              <w:wordWrap w:val="0"/>
            </w:pPr>
            <w:r>
              <w:rPr>
                <w:rFonts w:hAnsi="等线" w:hint="eastAsia"/>
                <w:color w:val="000000"/>
              </w:rPr>
              <w:t>5</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559DBB6" w14:textId="77777777" w:rsidR="00176A71" w:rsidRDefault="00176A71" w:rsidP="00176A71">
            <w:pPr>
              <w:pStyle w:val="biaogeleft"/>
              <w:wordWrap w:val="0"/>
            </w:pPr>
            <w:r>
              <w:rPr>
                <w:rFonts w:hint="eastAsia"/>
              </w:rPr>
              <w:t>金融衍生</w:t>
            </w:r>
            <w:proofErr w:type="gramStart"/>
            <w:r>
              <w:rPr>
                <w:rFonts w:hint="eastAsia"/>
              </w:rPr>
              <w:t>品投资</w:t>
            </w:r>
            <w:proofErr w:type="gramEnd"/>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34E9DBA" w14:textId="109412F4"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A059C6C" w14:textId="1BA7D35D" w:rsidR="00176A71" w:rsidRDefault="00176A71" w:rsidP="00176A71">
            <w:pPr>
              <w:pStyle w:val="biaogeright"/>
              <w:wordWrap w:val="0"/>
            </w:pPr>
            <w:r>
              <w:t>-</w:t>
            </w:r>
          </w:p>
        </w:tc>
      </w:tr>
      <w:tr w:rsidR="00176A71" w14:paraId="4ECCC63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8C4FFC0" w14:textId="77777777" w:rsidR="00176A71" w:rsidRDefault="00176A71" w:rsidP="00176A71">
            <w:pPr>
              <w:pStyle w:val="biaogecenter"/>
              <w:wordWrap w:val="0"/>
            </w:pPr>
            <w:r>
              <w:rPr>
                <w:rFonts w:hAnsi="等线" w:hint="eastAsia"/>
                <w:color w:val="000000"/>
              </w:rPr>
              <w:t>6</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89438D8" w14:textId="77777777" w:rsidR="00176A71" w:rsidRDefault="00176A71" w:rsidP="00176A71">
            <w:pPr>
              <w:pStyle w:val="biaogeleft"/>
              <w:wordWrap w:val="0"/>
            </w:pPr>
            <w:r>
              <w:rPr>
                <w:rFonts w:hint="eastAsia"/>
              </w:rPr>
              <w:t>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955BD56" w14:textId="10645D85"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94D8AA6" w14:textId="75647CC6" w:rsidR="00176A71" w:rsidRDefault="00176A71" w:rsidP="00176A71">
            <w:pPr>
              <w:pStyle w:val="biaogeright"/>
              <w:wordWrap w:val="0"/>
            </w:pPr>
            <w:r>
              <w:t>-</w:t>
            </w:r>
          </w:p>
        </w:tc>
      </w:tr>
      <w:tr w:rsidR="00176A71" w14:paraId="6BCA5BA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0DC0F02"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353884F6" w14:textId="77777777" w:rsidR="00176A71" w:rsidRDefault="00176A71" w:rsidP="00176A71">
            <w:pPr>
              <w:pStyle w:val="biaogeleft"/>
              <w:wordWrap w:val="0"/>
            </w:pPr>
            <w:r>
              <w:rPr>
                <w:rFonts w:hint="eastAsia"/>
              </w:rPr>
              <w:t>其中：买断式回购的买入返售金融资产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451A4E9" w14:textId="2B13A062"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306CCA" w14:textId="2AFC8B2C" w:rsidR="00176A71" w:rsidRDefault="00176A71" w:rsidP="00176A71">
            <w:pPr>
              <w:pStyle w:val="biaogeright"/>
              <w:wordWrap w:val="0"/>
            </w:pPr>
            <w:r>
              <w:t>-</w:t>
            </w:r>
          </w:p>
        </w:tc>
      </w:tr>
      <w:tr w:rsidR="00176A71" w14:paraId="6ED3D64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D2BAA9A" w14:textId="77777777" w:rsidR="00176A71" w:rsidRDefault="00176A71" w:rsidP="00176A71">
            <w:pPr>
              <w:pStyle w:val="biaogecenter"/>
              <w:wordWrap w:val="0"/>
            </w:pPr>
            <w:r>
              <w:rPr>
                <w:rFonts w:hAnsi="等线" w:hint="eastAsia"/>
                <w:color w:val="000000"/>
              </w:rPr>
              <w:t>7</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F3CBCF9" w14:textId="77777777" w:rsidR="00176A71" w:rsidRDefault="00176A71" w:rsidP="00176A71">
            <w:pPr>
              <w:pStyle w:val="biaogeleft"/>
              <w:wordWrap w:val="0"/>
            </w:pPr>
            <w:r>
              <w:rPr>
                <w:rFonts w:hint="eastAsia"/>
              </w:rPr>
              <w:t>银行存款和结算备付金合计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82A6CED" w14:textId="3573D9F9" w:rsidR="00176A71" w:rsidRDefault="00176A71" w:rsidP="00176A71">
            <w:pPr>
              <w:pStyle w:val="biaogeright"/>
              <w:wordWrap w:val="0"/>
            </w:pPr>
            <w:r>
              <w:t>14,407,647.88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EA1C373" w14:textId="387DE7C5" w:rsidR="00176A71" w:rsidRDefault="00176A71" w:rsidP="00176A71">
            <w:pPr>
              <w:pStyle w:val="biaogeright"/>
              <w:wordWrap w:val="0"/>
            </w:pPr>
            <w:r>
              <w:t>7.01</w:t>
            </w:r>
          </w:p>
        </w:tc>
      </w:tr>
      <w:tr w:rsidR="00176A71" w14:paraId="43AC29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FD0A19C" w14:textId="77777777" w:rsidR="00176A71" w:rsidRDefault="00176A71" w:rsidP="00176A71">
            <w:pPr>
              <w:pStyle w:val="biaogecenter"/>
              <w:wordWrap w:val="0"/>
            </w:pPr>
            <w:r>
              <w:rPr>
                <w:rFonts w:hAnsi="等线" w:hint="eastAsia"/>
                <w:color w:val="000000"/>
              </w:rPr>
              <w:t>8</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1D4B784" w14:textId="77777777" w:rsidR="00176A71" w:rsidRDefault="00176A71" w:rsidP="00176A71">
            <w:pPr>
              <w:pStyle w:val="biaogeleft"/>
              <w:wordWrap w:val="0"/>
            </w:pPr>
            <w:r>
              <w:rPr>
                <w:rFonts w:hint="eastAsia"/>
              </w:rPr>
              <w:t>其他资产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890EE43" w14:textId="513140E4" w:rsidR="00176A71" w:rsidRDefault="00176A71" w:rsidP="00176A71">
            <w:pPr>
              <w:pStyle w:val="biaogeright"/>
              <w:wordWrap w:val="0"/>
            </w:pPr>
            <w:r>
              <w:t>904,175.74</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1159BA" w14:textId="699339E0" w:rsidR="00176A71" w:rsidRDefault="00176A71" w:rsidP="00176A71">
            <w:pPr>
              <w:pStyle w:val="biaogeright"/>
              <w:wordWrap w:val="0"/>
            </w:pPr>
            <w:r>
              <w:t>0.44</w:t>
            </w:r>
          </w:p>
        </w:tc>
      </w:tr>
      <w:tr w:rsidR="00176A71" w14:paraId="4933B5D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EB3D5A6" w14:textId="77777777" w:rsidR="00176A71" w:rsidRDefault="00176A71" w:rsidP="00176A71">
            <w:pPr>
              <w:pStyle w:val="biaogecenter"/>
              <w:wordWrap w:val="0"/>
            </w:pPr>
            <w:r>
              <w:rPr>
                <w:rFonts w:hint="eastAsia"/>
              </w:rPr>
              <w:t>9</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4180D49" w14:textId="77777777" w:rsidR="00176A71" w:rsidRDefault="00176A71" w:rsidP="00176A71">
            <w:pPr>
              <w:pStyle w:val="biaogeleft"/>
              <w:wordWrap w:val="0"/>
            </w:pPr>
            <w:r>
              <w:rPr>
                <w:rFonts w:hint="eastAsia"/>
              </w:rPr>
              <w:t>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9C26409" w14:textId="5020386A" w:rsidR="00176A71" w:rsidRDefault="00176A71" w:rsidP="00176A71">
            <w:pPr>
              <w:pStyle w:val="biaogeright"/>
              <w:wordWrap w:val="0"/>
            </w:pPr>
            <w:r>
              <w:t>205,585,526.12</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184A827" w14:textId="7F2125E0" w:rsidR="00176A71" w:rsidRDefault="00176A71" w:rsidP="00176A71">
            <w:pPr>
              <w:pStyle w:val="biaogeright"/>
              <w:wordWrap w:val="0"/>
            </w:pPr>
            <w:r>
              <w:t>100.00</w:t>
            </w:r>
          </w:p>
        </w:tc>
      </w:tr>
    </w:tbl>
    <w:p w14:paraId="5FD2B7A4" w14:textId="77777777" w:rsidR="00B77E30" w:rsidRDefault="00B77E30" w:rsidP="00B77E30">
      <w:pPr>
        <w:widowControl/>
        <w:jc w:val="left"/>
        <w:rPr>
          <w:rFonts w:ascii="宋体" w:eastAsia="宋体" w:hAnsi="宋体" w:cs="宋体"/>
          <w:kern w:val="0"/>
          <w:sz w:val="24"/>
          <w:szCs w:val="24"/>
        </w:rPr>
      </w:pPr>
    </w:p>
    <w:p w14:paraId="31DBE891" w14:textId="77777777" w:rsidR="00B77E30" w:rsidRPr="009313BF" w:rsidRDefault="00B77E30" w:rsidP="00B77E30">
      <w:pPr>
        <w:pStyle w:val="zhangjiep"/>
      </w:pPr>
      <w:bookmarkStart w:id="206" w:name="_Toc109133361"/>
      <w:r w:rsidRPr="009313BF">
        <w:rPr>
          <w:rFonts w:asciiTheme="minorEastAsia" w:eastAsiaTheme="minorEastAsia" w:hAnsiTheme="minorEastAsia"/>
          <w:bCs/>
        </w:rPr>
        <w:t>2、</w:t>
      </w:r>
      <w:r w:rsidRPr="00BF4417">
        <w:rPr>
          <w:rFonts w:hint="eastAsia"/>
          <w:bCs/>
        </w:rPr>
        <w:t>报告期末按行业分类的股票投资组合</w:t>
      </w:r>
      <w:bookmarkEnd w:id="206"/>
    </w:p>
    <w:p w14:paraId="5C75E248"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1）</w:t>
      </w:r>
      <w:r w:rsidRPr="00BF4417">
        <w:rPr>
          <w:rFonts w:hint="eastAsia"/>
          <w:bCs/>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B77E30" w14:paraId="30E42B01" w14:textId="77777777" w:rsidTr="00176A71">
        <w:tc>
          <w:tcPr>
            <w:tcW w:w="767" w:type="dxa"/>
            <w:tcBorders>
              <w:top w:val="single" w:sz="8" w:space="0" w:color="000000"/>
              <w:left w:val="single" w:sz="8" w:space="0" w:color="000000"/>
              <w:bottom w:val="single" w:sz="6" w:space="0" w:color="000000"/>
              <w:right w:val="single" w:sz="8" w:space="0" w:color="000000"/>
            </w:tcBorders>
            <w:vAlign w:val="center"/>
            <w:hideMark/>
          </w:tcPr>
          <w:p w14:paraId="3176DBAB" w14:textId="77777777" w:rsidR="00B77E30" w:rsidRDefault="00B77E30" w:rsidP="00BF4417">
            <w:pPr>
              <w:pStyle w:val="biaogecenter"/>
              <w:wordWrap w:val="0"/>
            </w:pPr>
            <w:r>
              <w:rPr>
                <w:rFonts w:hAnsi="等线" w:hint="eastAsia"/>
                <w:color w:val="000000"/>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7D5FE19" w14:textId="77777777" w:rsidR="00B77E30" w:rsidRDefault="00B77E30" w:rsidP="00BF4417">
            <w:pPr>
              <w:pStyle w:val="biaogecenter"/>
              <w:wordWrap w:val="0"/>
            </w:pPr>
            <w:r>
              <w:rPr>
                <w:rFonts w:hAnsi="等线" w:hint="eastAsia"/>
                <w:color w:val="000000"/>
              </w:rPr>
              <w:t>行业类别</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781C9CB" w14:textId="77777777" w:rsidR="00B77E30" w:rsidRDefault="00B77E30" w:rsidP="00BF4417">
            <w:pPr>
              <w:pStyle w:val="biaogecenter"/>
              <w:wordWrap w:val="0"/>
            </w:pPr>
            <w:r>
              <w:rPr>
                <w:rFonts w:hAnsi="等线" w:hint="eastAsia"/>
                <w:color w:val="000000"/>
              </w:rPr>
              <w:t>公允价值(元)</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92739E0" w14:textId="77777777" w:rsidR="00B77E30" w:rsidRDefault="00B77E30" w:rsidP="00BF4417">
            <w:pPr>
              <w:pStyle w:val="biaogecenter"/>
              <w:wordWrap w:val="0"/>
            </w:pPr>
            <w:r>
              <w:rPr>
                <w:rFonts w:hAnsi="等线" w:hint="eastAsia"/>
                <w:color w:val="000000"/>
              </w:rPr>
              <w:t>占基金资产净值比例（%）</w:t>
            </w:r>
          </w:p>
        </w:tc>
      </w:tr>
      <w:tr w:rsidR="00176A71" w14:paraId="3E1DCE74"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C529D08" w14:textId="77777777" w:rsidR="00176A71" w:rsidRDefault="00176A71" w:rsidP="00176A71">
            <w:pPr>
              <w:pStyle w:val="biaogecenter"/>
              <w:wordWrap w:val="0"/>
            </w:pPr>
            <w:r>
              <w:rPr>
                <w:rFonts w:hint="eastAsia"/>
              </w:rP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85F0350" w14:textId="77777777" w:rsidR="00176A71" w:rsidRDefault="00176A71" w:rsidP="00176A71">
            <w:pPr>
              <w:pStyle w:val="biaogeleft"/>
              <w:wordWrap w:val="0"/>
            </w:pPr>
            <w:r>
              <w:rPr>
                <w:rFonts w:hint="eastAsia"/>
              </w:rPr>
              <w:t>农、林、牧、渔业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00EF1E0" w14:textId="35B70DBE"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861E1BC" w14:textId="4A97062B" w:rsidR="00176A71" w:rsidRDefault="00176A71" w:rsidP="00176A71">
            <w:pPr>
              <w:pStyle w:val="biaogeright"/>
              <w:wordWrap w:val="0"/>
            </w:pPr>
            <w:r>
              <w:t>-</w:t>
            </w:r>
          </w:p>
        </w:tc>
      </w:tr>
      <w:tr w:rsidR="00176A71" w14:paraId="29ABE47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860180" w14:textId="77777777" w:rsidR="00176A71" w:rsidRDefault="00176A71" w:rsidP="00176A71">
            <w:pPr>
              <w:pStyle w:val="biaogecenter"/>
              <w:wordWrap w:val="0"/>
            </w:pPr>
            <w:r>
              <w:rPr>
                <w:rFonts w:hint="eastAsia"/>
              </w:rP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7F4384E" w14:textId="77777777" w:rsidR="00176A71" w:rsidRDefault="00176A71" w:rsidP="00176A71">
            <w:pPr>
              <w:pStyle w:val="biaogeleft"/>
              <w:wordWrap w:val="0"/>
            </w:pPr>
            <w:r>
              <w:rPr>
                <w:rFonts w:hint="eastAsia"/>
              </w:rPr>
              <w:t>采矿业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F20FA01" w14:textId="1ED478CA"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F23C0E5" w14:textId="582A96B4" w:rsidR="00176A71" w:rsidRDefault="00176A71" w:rsidP="00176A71">
            <w:pPr>
              <w:pStyle w:val="biaogeright"/>
              <w:wordWrap w:val="0"/>
            </w:pPr>
            <w:r>
              <w:t>-</w:t>
            </w:r>
          </w:p>
        </w:tc>
      </w:tr>
      <w:tr w:rsidR="00176A71" w14:paraId="16676BB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2676EF5" w14:textId="77777777" w:rsidR="00176A71" w:rsidRDefault="00176A71" w:rsidP="00176A71">
            <w:pPr>
              <w:pStyle w:val="biaogecenter"/>
              <w:wordWrap w:val="0"/>
            </w:pPr>
            <w:r>
              <w:rPr>
                <w:rFonts w:hint="eastAsia"/>
              </w:rP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1897C8" w14:textId="77777777" w:rsidR="00176A71" w:rsidRDefault="00176A71" w:rsidP="00176A71">
            <w:pPr>
              <w:pStyle w:val="biaogeleft"/>
              <w:wordWrap w:val="0"/>
            </w:pPr>
            <w:r>
              <w:rPr>
                <w:rFonts w:hint="eastAsia"/>
              </w:rPr>
              <w:t>制造业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B8380E9" w14:textId="74E44F81" w:rsidR="00176A71" w:rsidRDefault="00176A71" w:rsidP="00176A71">
            <w:pPr>
              <w:pStyle w:val="biaogeright"/>
              <w:wordWrap w:val="0"/>
            </w:pPr>
            <w:r>
              <w:t>172,641,015.25</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EF55FC2" w14:textId="75CAF914" w:rsidR="00176A71" w:rsidRDefault="00176A71" w:rsidP="00176A71">
            <w:pPr>
              <w:pStyle w:val="biaogeright"/>
              <w:wordWrap w:val="0"/>
            </w:pPr>
            <w:r>
              <w:t>85.21</w:t>
            </w:r>
          </w:p>
        </w:tc>
      </w:tr>
      <w:tr w:rsidR="00176A71" w14:paraId="37BEF37D"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9C4E4F" w14:textId="77777777" w:rsidR="00176A71" w:rsidRDefault="00176A71" w:rsidP="00176A71">
            <w:pPr>
              <w:pStyle w:val="biaogecenter"/>
              <w:wordWrap w:val="0"/>
            </w:pPr>
            <w:r>
              <w:rPr>
                <w:rFonts w:hAnsi="等线" w:hint="eastAsia"/>
                <w:color w:val="000000"/>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F74E5B8" w14:textId="77777777" w:rsidR="00176A71" w:rsidRDefault="00176A71" w:rsidP="00176A71">
            <w:pPr>
              <w:pStyle w:val="biaogeleft"/>
              <w:wordWrap w:val="0"/>
            </w:pPr>
            <w:r>
              <w:rPr>
                <w:rFonts w:hint="eastAsia"/>
              </w:rPr>
              <w:t>电力、热力、燃气及水生产和供应业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29DA674" w14:textId="06C25FCB"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507651D" w14:textId="69E19508" w:rsidR="00176A71" w:rsidRDefault="00176A71" w:rsidP="00176A71">
            <w:pPr>
              <w:pStyle w:val="biaogeright"/>
              <w:wordWrap w:val="0"/>
            </w:pPr>
            <w:r>
              <w:t>-</w:t>
            </w:r>
          </w:p>
        </w:tc>
      </w:tr>
      <w:tr w:rsidR="00176A71" w14:paraId="5AB44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38FC6D2" w14:textId="77777777" w:rsidR="00176A71" w:rsidRDefault="00176A71" w:rsidP="00176A71">
            <w:pPr>
              <w:pStyle w:val="biaogecenter"/>
              <w:wordWrap w:val="0"/>
            </w:pPr>
            <w:r>
              <w:rPr>
                <w:rFonts w:hint="eastAsia"/>
              </w:rP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DCB39E9" w14:textId="77777777" w:rsidR="00176A71" w:rsidRDefault="00176A71" w:rsidP="00176A71">
            <w:pPr>
              <w:pStyle w:val="biaogeleft"/>
              <w:wordWrap w:val="0"/>
            </w:pPr>
            <w:r>
              <w:rPr>
                <w:rFonts w:hint="eastAsia"/>
              </w:rPr>
              <w:t>建筑业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8796E64" w14:textId="0E1F4D25" w:rsidR="00176A71" w:rsidRDefault="00176A71" w:rsidP="00176A71">
            <w:pPr>
              <w:pStyle w:val="biaogeright"/>
              <w:wordWrap w:val="0"/>
            </w:pPr>
            <w:r>
              <w:t>516,242.31</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58CEEDD" w14:textId="61DF33DF" w:rsidR="00176A71" w:rsidRDefault="00176A71" w:rsidP="00176A71">
            <w:pPr>
              <w:pStyle w:val="biaogeright"/>
              <w:wordWrap w:val="0"/>
            </w:pPr>
            <w:r>
              <w:t>0.25</w:t>
            </w:r>
          </w:p>
        </w:tc>
      </w:tr>
      <w:tr w:rsidR="00176A71" w14:paraId="1D5470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08B1D03" w14:textId="77777777" w:rsidR="00176A71" w:rsidRDefault="00176A71" w:rsidP="00176A71">
            <w:pPr>
              <w:pStyle w:val="biaogecenter"/>
              <w:wordWrap w:val="0"/>
            </w:pPr>
            <w:r>
              <w:rPr>
                <w:rFonts w:hAnsi="等线" w:hint="eastAsia"/>
                <w:color w:val="000000"/>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E4DE53" w14:textId="77777777" w:rsidR="00176A71" w:rsidRDefault="00176A71" w:rsidP="00176A71">
            <w:pPr>
              <w:pStyle w:val="biaogeleft"/>
              <w:wordWrap w:val="0"/>
            </w:pPr>
            <w:r>
              <w:rPr>
                <w:rFonts w:hint="eastAsia"/>
              </w:rPr>
              <w:t>批发和零售业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E31CEA5" w14:textId="4AD5CB07" w:rsidR="00176A71" w:rsidRDefault="00176A71" w:rsidP="00176A71">
            <w:pPr>
              <w:pStyle w:val="biaogeright"/>
              <w:wordWrap w:val="0"/>
            </w:pPr>
            <w:r>
              <w:t>5,598,807.76</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7D18E7F" w14:textId="06DA9D4B" w:rsidR="00176A71" w:rsidRDefault="00176A71" w:rsidP="00176A71">
            <w:pPr>
              <w:pStyle w:val="biaogeright"/>
              <w:wordWrap w:val="0"/>
            </w:pPr>
            <w:r>
              <w:t>2.76</w:t>
            </w:r>
          </w:p>
        </w:tc>
      </w:tr>
      <w:tr w:rsidR="00176A71" w14:paraId="1844AB1C"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B5AD133" w14:textId="77777777" w:rsidR="00176A71" w:rsidRDefault="00176A71" w:rsidP="00176A71">
            <w:pPr>
              <w:pStyle w:val="biaogecenter"/>
              <w:wordWrap w:val="0"/>
            </w:pPr>
            <w:r>
              <w:rPr>
                <w:rFonts w:hAnsi="等线" w:hint="eastAsia"/>
                <w:color w:val="000000"/>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61879C0" w14:textId="77777777" w:rsidR="00176A71" w:rsidRDefault="00176A71" w:rsidP="00176A71">
            <w:pPr>
              <w:pStyle w:val="biaogeleft"/>
              <w:wordWrap w:val="0"/>
            </w:pPr>
            <w:r>
              <w:rPr>
                <w:rFonts w:hint="eastAsia"/>
              </w:rPr>
              <w:t>交通运输、仓储和邮政业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403ADFE" w14:textId="0BD1003E"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C36AAD6" w14:textId="6C0314A0" w:rsidR="00176A71" w:rsidRDefault="00176A71" w:rsidP="00176A71">
            <w:pPr>
              <w:pStyle w:val="biaogeright"/>
              <w:wordWrap w:val="0"/>
            </w:pPr>
            <w:r>
              <w:t>-</w:t>
            </w:r>
          </w:p>
        </w:tc>
      </w:tr>
      <w:tr w:rsidR="00176A71" w14:paraId="3F8174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D652312" w14:textId="77777777" w:rsidR="00176A71" w:rsidRDefault="00176A71" w:rsidP="00176A71">
            <w:pPr>
              <w:pStyle w:val="biaogecenter"/>
              <w:wordWrap w:val="0"/>
            </w:pPr>
            <w:r>
              <w:rPr>
                <w:rFonts w:hAnsi="等线" w:hint="eastAsia"/>
                <w:color w:val="000000"/>
              </w:rPr>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BFF3178" w14:textId="77777777" w:rsidR="00176A71" w:rsidRDefault="00176A71" w:rsidP="00176A71">
            <w:pPr>
              <w:pStyle w:val="biaogeleft"/>
              <w:wordWrap w:val="0"/>
            </w:pPr>
            <w:r>
              <w:rPr>
                <w:rFonts w:hint="eastAsia"/>
              </w:rPr>
              <w:t>住宿和餐饮业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19B0D2" w14:textId="4D3B309D"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CA1352B" w14:textId="72C4E5DA" w:rsidR="00176A71" w:rsidRDefault="00176A71" w:rsidP="00176A71">
            <w:pPr>
              <w:pStyle w:val="biaogeright"/>
              <w:wordWrap w:val="0"/>
            </w:pPr>
            <w:r>
              <w:t>-</w:t>
            </w:r>
          </w:p>
        </w:tc>
      </w:tr>
      <w:tr w:rsidR="00176A71" w14:paraId="076C72C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44D46B3" w14:textId="77777777" w:rsidR="00176A71" w:rsidRDefault="00176A71" w:rsidP="00176A71">
            <w:pPr>
              <w:pStyle w:val="biaogecenter"/>
              <w:wordWrap w:val="0"/>
            </w:pPr>
            <w:r>
              <w:rPr>
                <w:rFonts w:hAnsi="等线" w:hint="eastAsia"/>
                <w:color w:val="000000"/>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9E1B2C" w14:textId="77777777" w:rsidR="00176A71" w:rsidRDefault="00176A71" w:rsidP="00176A71">
            <w:pPr>
              <w:pStyle w:val="biaogeleft"/>
              <w:wordWrap w:val="0"/>
            </w:pPr>
            <w:r>
              <w:rPr>
                <w:rFonts w:hint="eastAsia"/>
              </w:rPr>
              <w:t>信息传输、软件和信息技术服务业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8507CD" w14:textId="06B2CED7" w:rsidR="00176A71" w:rsidRDefault="00176A71" w:rsidP="00176A71">
            <w:pPr>
              <w:pStyle w:val="biaogeright"/>
              <w:wordWrap w:val="0"/>
            </w:pPr>
            <w:r>
              <w:t>10,077,801.62</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18932BF" w14:textId="14B5BE4A" w:rsidR="00176A71" w:rsidRDefault="00176A71" w:rsidP="00176A71">
            <w:pPr>
              <w:pStyle w:val="biaogeright"/>
              <w:wordWrap w:val="0"/>
            </w:pPr>
            <w:r>
              <w:t>4.97</w:t>
            </w:r>
          </w:p>
        </w:tc>
      </w:tr>
      <w:tr w:rsidR="00176A71" w14:paraId="38E57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67AED6A" w14:textId="77777777" w:rsidR="00176A71" w:rsidRDefault="00176A71" w:rsidP="00176A71">
            <w:pPr>
              <w:pStyle w:val="biaogecenter"/>
              <w:wordWrap w:val="0"/>
            </w:pPr>
            <w:r>
              <w:rPr>
                <w:rFonts w:hAnsi="等线" w:hint="eastAsia"/>
                <w:color w:val="000000"/>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F2F3A9" w14:textId="77777777" w:rsidR="00176A71" w:rsidRDefault="00176A71" w:rsidP="00176A71">
            <w:pPr>
              <w:pStyle w:val="biaogeleft"/>
              <w:wordWrap w:val="0"/>
            </w:pPr>
            <w:r>
              <w:rPr>
                <w:rFonts w:hint="eastAsia"/>
              </w:rPr>
              <w:t>金融业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77A44A7" w14:textId="1B51C87E" w:rsidR="00176A71" w:rsidRDefault="00176A71" w:rsidP="00176A71">
            <w:pPr>
              <w:pStyle w:val="biaogeright"/>
              <w:wordWrap w:val="0"/>
            </w:pPr>
            <w:r>
              <w:t>1,139,320.00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8A8A597" w14:textId="2B8558AD" w:rsidR="00176A71" w:rsidRDefault="00176A71" w:rsidP="00176A71">
            <w:pPr>
              <w:pStyle w:val="biaogeright"/>
              <w:wordWrap w:val="0"/>
            </w:pPr>
            <w:r>
              <w:t>0.56</w:t>
            </w:r>
          </w:p>
        </w:tc>
      </w:tr>
      <w:tr w:rsidR="00176A71" w14:paraId="0AF84C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5897004" w14:textId="77777777" w:rsidR="00176A71" w:rsidRDefault="00176A71" w:rsidP="00176A71">
            <w:pPr>
              <w:pStyle w:val="biaogecenter"/>
              <w:wordWrap w:val="0"/>
            </w:pPr>
            <w:r>
              <w:rPr>
                <w:rFonts w:hAnsi="等线" w:hint="eastAsia"/>
                <w:color w:val="000000"/>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9B205F" w14:textId="77777777" w:rsidR="00176A71" w:rsidRDefault="00176A71" w:rsidP="00176A71">
            <w:pPr>
              <w:pStyle w:val="biaogeleft"/>
              <w:wordWrap w:val="0"/>
            </w:pPr>
            <w:r>
              <w:rPr>
                <w:rFonts w:hint="eastAsia"/>
              </w:rPr>
              <w:t>房地产业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E35AAF7" w14:textId="35A7A297"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EC8007" w14:textId="7B15481A" w:rsidR="00176A71" w:rsidRDefault="00176A71" w:rsidP="00176A71">
            <w:pPr>
              <w:pStyle w:val="biaogeright"/>
              <w:wordWrap w:val="0"/>
            </w:pPr>
            <w:r>
              <w:t>-</w:t>
            </w:r>
          </w:p>
        </w:tc>
      </w:tr>
      <w:tr w:rsidR="00176A71" w14:paraId="5B95A65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28E7C89" w14:textId="77777777" w:rsidR="00176A71" w:rsidRDefault="00176A71" w:rsidP="00176A71">
            <w:pPr>
              <w:pStyle w:val="biaogecenter"/>
              <w:wordWrap w:val="0"/>
            </w:pPr>
            <w:r>
              <w:rPr>
                <w:rFonts w:hAnsi="等线" w:hint="eastAsia"/>
                <w:color w:val="000000"/>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F4C8416" w14:textId="77777777" w:rsidR="00176A71" w:rsidRDefault="00176A71" w:rsidP="00176A71">
            <w:pPr>
              <w:pStyle w:val="biaogeleft"/>
              <w:wordWrap w:val="0"/>
            </w:pPr>
            <w:r>
              <w:rPr>
                <w:rFonts w:hint="eastAsia"/>
              </w:rPr>
              <w:t>租赁和商务服务业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7424A0" w14:textId="7A7C180F" w:rsidR="00176A71" w:rsidRDefault="00176A71" w:rsidP="00176A71">
            <w:pPr>
              <w:pStyle w:val="biaogeright"/>
              <w:wordWrap w:val="0"/>
            </w:pPr>
            <w:r>
              <w:t>249,226.00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3ADBF6E" w14:textId="05B3F927" w:rsidR="00176A71" w:rsidRDefault="00176A71" w:rsidP="00176A71">
            <w:pPr>
              <w:pStyle w:val="biaogeright"/>
              <w:wordWrap w:val="0"/>
            </w:pPr>
            <w:r>
              <w:t>0.12</w:t>
            </w:r>
          </w:p>
        </w:tc>
      </w:tr>
      <w:tr w:rsidR="00176A71" w14:paraId="30C04BC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71C41F6" w14:textId="77777777" w:rsidR="00176A71" w:rsidRDefault="00176A71" w:rsidP="00176A71">
            <w:pPr>
              <w:pStyle w:val="biaogecenter"/>
              <w:wordWrap w:val="0"/>
            </w:pPr>
            <w:r>
              <w:rPr>
                <w:rFonts w:hAnsi="等线" w:hint="eastAsia"/>
                <w:color w:val="000000"/>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21B3DBB" w14:textId="77777777" w:rsidR="00176A71" w:rsidRDefault="00176A71" w:rsidP="00176A71">
            <w:pPr>
              <w:pStyle w:val="biaogeleft"/>
              <w:wordWrap w:val="0"/>
            </w:pPr>
            <w:r>
              <w:rPr>
                <w:rFonts w:hint="eastAsia"/>
              </w:rPr>
              <w:t>科学研究和技术服务业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A1BEDB9" w14:textId="646A10D4" w:rsidR="00176A71" w:rsidRDefault="00176A71" w:rsidP="00176A71">
            <w:pPr>
              <w:pStyle w:val="biaogeright"/>
              <w:wordWrap w:val="0"/>
            </w:pPr>
            <w:r>
              <w:t>7,018.93</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C7BB449" w14:textId="54146FAE" w:rsidR="00176A71" w:rsidRDefault="00176A71" w:rsidP="00176A71">
            <w:pPr>
              <w:pStyle w:val="biaogeright"/>
              <w:wordWrap w:val="0"/>
            </w:pPr>
            <w:r>
              <w:t>0.00</w:t>
            </w:r>
          </w:p>
        </w:tc>
      </w:tr>
      <w:tr w:rsidR="00176A71" w14:paraId="24D7266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C28FE44" w14:textId="77777777" w:rsidR="00176A71" w:rsidRDefault="00176A71" w:rsidP="00176A71">
            <w:pPr>
              <w:pStyle w:val="biaogecenter"/>
              <w:wordWrap w:val="0"/>
            </w:pPr>
            <w:r>
              <w:rPr>
                <w:rFonts w:hAnsi="等线" w:hint="eastAsia"/>
                <w:color w:val="000000"/>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AF6E24" w14:textId="77777777" w:rsidR="00176A71" w:rsidRDefault="00176A71" w:rsidP="00176A71">
            <w:pPr>
              <w:pStyle w:val="biaogeleft"/>
              <w:wordWrap w:val="0"/>
            </w:pPr>
            <w:r>
              <w:rPr>
                <w:rFonts w:hint="eastAsia"/>
              </w:rPr>
              <w:t>水利、环境和公共设施管理业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4212317" w14:textId="2F0D37CF" w:rsidR="00176A71" w:rsidRDefault="00176A71" w:rsidP="00176A71">
            <w:pPr>
              <w:pStyle w:val="biaogeright"/>
              <w:wordWrap w:val="0"/>
            </w:pPr>
            <w:r>
              <w:t>44,270.63</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64BCBD4" w14:textId="2922D29F" w:rsidR="00176A71" w:rsidRDefault="00176A71" w:rsidP="00176A71">
            <w:pPr>
              <w:pStyle w:val="biaogeright"/>
              <w:wordWrap w:val="0"/>
            </w:pPr>
            <w:r>
              <w:t>0.02</w:t>
            </w:r>
          </w:p>
        </w:tc>
      </w:tr>
      <w:tr w:rsidR="00176A71" w14:paraId="2E31AFE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CE94BEE" w14:textId="77777777" w:rsidR="00176A71" w:rsidRDefault="00176A71" w:rsidP="00176A71">
            <w:pPr>
              <w:pStyle w:val="biaogecenter"/>
              <w:wordWrap w:val="0"/>
            </w:pPr>
            <w:r>
              <w:rPr>
                <w:rFonts w:hAnsi="等线" w:hint="eastAsia"/>
                <w:color w:val="000000"/>
              </w:rPr>
              <w:lastRenderedPageBreak/>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D12D5BB" w14:textId="77777777" w:rsidR="00176A71" w:rsidRDefault="00176A71" w:rsidP="00176A71">
            <w:pPr>
              <w:pStyle w:val="biaogeleft"/>
              <w:wordWrap w:val="0"/>
            </w:pPr>
            <w:r>
              <w:rPr>
                <w:rFonts w:hint="eastAsia"/>
              </w:rPr>
              <w:t>居民服务、修理和其他服务业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69E52E7" w14:textId="37F6F01C"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DF5E4E" w14:textId="17662D8D" w:rsidR="00176A71" w:rsidRDefault="00176A71" w:rsidP="00176A71">
            <w:pPr>
              <w:pStyle w:val="biaogeright"/>
              <w:wordWrap w:val="0"/>
            </w:pPr>
            <w:r>
              <w:t>-</w:t>
            </w:r>
          </w:p>
        </w:tc>
      </w:tr>
      <w:tr w:rsidR="00176A71" w14:paraId="28BA0F0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3350089" w14:textId="77777777" w:rsidR="00176A71" w:rsidRDefault="00176A71" w:rsidP="00176A71">
            <w:pPr>
              <w:pStyle w:val="biaogecenter"/>
              <w:wordWrap w:val="0"/>
            </w:pPr>
            <w:r>
              <w:rPr>
                <w:rFonts w:hAnsi="等线" w:hint="eastAsia"/>
                <w:color w:val="000000"/>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6271A4" w14:textId="77777777" w:rsidR="00176A71" w:rsidRDefault="00176A71" w:rsidP="00176A71">
            <w:pPr>
              <w:pStyle w:val="biaogeleft"/>
              <w:wordWrap w:val="0"/>
            </w:pPr>
            <w:r>
              <w:rPr>
                <w:rFonts w:hint="eastAsia"/>
              </w:rPr>
              <w:t>教育</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2AE93AB" w14:textId="45EE49B9"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E63E0F7" w14:textId="618F0D54" w:rsidR="00176A71" w:rsidRDefault="00176A71" w:rsidP="00176A71">
            <w:pPr>
              <w:pStyle w:val="biaogeright"/>
              <w:wordWrap w:val="0"/>
            </w:pPr>
            <w:r>
              <w:t>-</w:t>
            </w:r>
          </w:p>
        </w:tc>
      </w:tr>
      <w:tr w:rsidR="00176A71" w14:paraId="2229E045"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4DFCC07" w14:textId="77777777" w:rsidR="00176A71" w:rsidRDefault="00176A71" w:rsidP="00176A71">
            <w:pPr>
              <w:pStyle w:val="biaogecenter"/>
              <w:wordWrap w:val="0"/>
            </w:pPr>
            <w:r>
              <w:rPr>
                <w:rFonts w:hAnsi="等线" w:hint="eastAsia"/>
                <w:color w:val="000000"/>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A2D068" w14:textId="77777777" w:rsidR="00176A71" w:rsidRDefault="00176A71" w:rsidP="00176A71">
            <w:pPr>
              <w:pStyle w:val="biaogeleft"/>
              <w:wordWrap w:val="0"/>
            </w:pPr>
            <w:r>
              <w:rPr>
                <w:rFonts w:hint="eastAsia"/>
              </w:rPr>
              <w:t>卫生和社会工作</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921F189" w14:textId="47FF4886"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63BE0BF" w14:textId="278E23EF" w:rsidR="00176A71" w:rsidRDefault="00176A71" w:rsidP="00176A71">
            <w:pPr>
              <w:pStyle w:val="biaogeright"/>
              <w:wordWrap w:val="0"/>
            </w:pPr>
            <w:r>
              <w:t>-</w:t>
            </w:r>
          </w:p>
        </w:tc>
      </w:tr>
      <w:tr w:rsidR="00176A71" w14:paraId="2E9938E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B8D8B96" w14:textId="77777777" w:rsidR="00176A71" w:rsidRDefault="00176A71" w:rsidP="00176A71">
            <w:pPr>
              <w:pStyle w:val="biaogecenter"/>
              <w:wordWrap w:val="0"/>
            </w:pPr>
            <w:r>
              <w:rPr>
                <w:rFonts w:hAnsi="等线" w:hint="eastAsia"/>
                <w:color w:val="000000"/>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030CF23" w14:textId="77777777" w:rsidR="00176A71" w:rsidRDefault="00176A71" w:rsidP="00176A71">
            <w:pPr>
              <w:pStyle w:val="biaogeleft"/>
              <w:wordWrap w:val="0"/>
            </w:pPr>
            <w:r>
              <w:rPr>
                <w:rFonts w:hint="eastAsia"/>
              </w:rPr>
              <w:t>文化、体育和娱乐业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873CCB" w14:textId="130546D8"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E3411BB" w14:textId="4C7B76BA" w:rsidR="00176A71" w:rsidRDefault="00176A71" w:rsidP="00176A71">
            <w:pPr>
              <w:pStyle w:val="biaogeright"/>
              <w:wordWrap w:val="0"/>
            </w:pPr>
            <w:r>
              <w:t>-</w:t>
            </w:r>
          </w:p>
        </w:tc>
      </w:tr>
      <w:tr w:rsidR="00176A71" w14:paraId="6E4A203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728ED6E" w14:textId="77777777" w:rsidR="00176A71" w:rsidRDefault="00176A71" w:rsidP="00176A71">
            <w:pPr>
              <w:pStyle w:val="biaogecenter"/>
              <w:wordWrap w:val="0"/>
            </w:pPr>
            <w:r>
              <w:rPr>
                <w:rFonts w:hAnsi="等线" w:hint="eastAsia"/>
                <w:color w:val="000000"/>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82963F0" w14:textId="77777777" w:rsidR="00176A71" w:rsidRDefault="00176A71" w:rsidP="00176A71">
            <w:pPr>
              <w:pStyle w:val="biaogeleft"/>
              <w:wordWrap w:val="0"/>
            </w:pPr>
            <w:r>
              <w:rPr>
                <w:rFonts w:hint="eastAsia"/>
              </w:rPr>
              <w:t>综合</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6EBB2E6" w14:textId="3786A87E"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3AEAB0" w14:textId="43FACB55" w:rsidR="00176A71" w:rsidRDefault="00176A71" w:rsidP="00176A71">
            <w:pPr>
              <w:pStyle w:val="biaogeright"/>
              <w:wordWrap w:val="0"/>
            </w:pPr>
            <w:r>
              <w:t>-</w:t>
            </w:r>
          </w:p>
        </w:tc>
      </w:tr>
      <w:tr w:rsidR="00176A71" w14:paraId="17D5E31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CC2428F" w14:textId="77777777" w:rsidR="00176A71" w:rsidRDefault="00176A71" w:rsidP="00176A71">
            <w:pPr>
              <w:widowControl/>
              <w:jc w:val="left"/>
              <w:rPr>
                <w:rFonts w:cs="宋体"/>
                <w:kern w:val="0"/>
                <w:sz w:val="20"/>
                <w:szCs w:val="20"/>
              </w:rPr>
            </w:pP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3802F82" w14:textId="77777777" w:rsidR="00176A71" w:rsidRDefault="00176A71" w:rsidP="00176A71">
            <w:pPr>
              <w:pStyle w:val="biaogeleft"/>
              <w:wordWrap w:val="0"/>
            </w:pPr>
            <w:r>
              <w:rPr>
                <w:rFonts w:hint="eastAsia"/>
              </w:rPr>
              <w:t>合计</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7AB539C" w14:textId="07574264" w:rsidR="00176A71" w:rsidRDefault="00176A71" w:rsidP="00176A71">
            <w:pPr>
              <w:pStyle w:val="biaogeright"/>
              <w:wordWrap w:val="0"/>
            </w:pPr>
            <w:r>
              <w:t>190,273,702.50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B36927" w14:textId="399AA6E2" w:rsidR="00176A71" w:rsidRDefault="00176A71" w:rsidP="00176A71">
            <w:pPr>
              <w:pStyle w:val="biaogeright"/>
              <w:wordWrap w:val="0"/>
            </w:pPr>
            <w:r>
              <w:t>93.91</w:t>
            </w:r>
          </w:p>
        </w:tc>
      </w:tr>
    </w:tbl>
    <w:p w14:paraId="03750495" w14:textId="77777777" w:rsidR="00B77E30" w:rsidRDefault="00B77E30" w:rsidP="00B77E30">
      <w:pPr>
        <w:widowControl/>
        <w:jc w:val="left"/>
        <w:rPr>
          <w:rFonts w:ascii="宋体" w:eastAsia="宋体" w:hAnsi="宋体" w:cs="宋体"/>
          <w:kern w:val="0"/>
          <w:sz w:val="24"/>
          <w:szCs w:val="24"/>
        </w:rPr>
      </w:pPr>
    </w:p>
    <w:p w14:paraId="3B3D6FD7"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2）</w:t>
      </w:r>
      <w:r w:rsidRPr="00BF4417">
        <w:rPr>
          <w:rFonts w:hint="eastAsia"/>
          <w:bCs/>
        </w:rPr>
        <w:t>报告期末按行业分类的港股通投资股票投资组合</w:t>
      </w:r>
    </w:p>
    <w:p w14:paraId="3EF86F49" w14:textId="77777777" w:rsidR="00B77E30" w:rsidRDefault="00B77E30" w:rsidP="00B77E30">
      <w:pPr>
        <w:pStyle w:val="neirong"/>
        <w:ind w:firstLineChars="200" w:firstLine="480"/>
      </w:pPr>
      <w:r>
        <w:rPr>
          <w:rFonts w:hint="eastAsia"/>
        </w:rPr>
        <w:t>本基金本报告期末未持有港股通股票。</w:t>
      </w:r>
    </w:p>
    <w:p w14:paraId="5BD217BD" w14:textId="77777777" w:rsidR="00B77E30" w:rsidRDefault="00B77E30" w:rsidP="00B77E30">
      <w:pPr>
        <w:widowControl/>
        <w:jc w:val="left"/>
        <w:rPr>
          <w:rFonts w:ascii="宋体" w:eastAsia="宋体" w:hAnsi="宋体" w:cs="宋体"/>
          <w:kern w:val="0"/>
          <w:sz w:val="24"/>
          <w:szCs w:val="24"/>
        </w:rPr>
      </w:pPr>
    </w:p>
    <w:p w14:paraId="25E58DCC" w14:textId="77777777" w:rsidR="00B77E30" w:rsidRPr="009313BF" w:rsidRDefault="00B77E30" w:rsidP="00B77E30">
      <w:pPr>
        <w:pStyle w:val="zhangjiep"/>
      </w:pPr>
      <w:bookmarkStart w:id="207" w:name="_Toc109133362"/>
      <w:r w:rsidRPr="009313BF">
        <w:rPr>
          <w:rFonts w:asciiTheme="minorEastAsia" w:eastAsiaTheme="minorEastAsia" w:hAnsiTheme="minorEastAsia"/>
          <w:bCs/>
        </w:rPr>
        <w:t>3、</w:t>
      </w:r>
      <w:r w:rsidRPr="00BF4417">
        <w:rPr>
          <w:rFonts w:hint="eastAsia"/>
          <w:bCs/>
        </w:rPr>
        <w:t>报告期末按公允价值占基金资产净值比例大小排序的前十名股票投资明细</w:t>
      </w:r>
      <w:bookmarkEnd w:id="207"/>
    </w:p>
    <w:tbl>
      <w:tblPr>
        <w:tblW w:w="8650" w:type="dxa"/>
        <w:tblInd w:w="108" w:type="dxa"/>
        <w:tblLook w:val="04A0" w:firstRow="1" w:lastRow="0" w:firstColumn="1" w:lastColumn="0" w:noHBand="0" w:noVBand="1"/>
      </w:tblPr>
      <w:tblGrid>
        <w:gridCol w:w="471"/>
        <w:gridCol w:w="1355"/>
        <w:gridCol w:w="1613"/>
        <w:gridCol w:w="1647"/>
        <w:gridCol w:w="1883"/>
        <w:gridCol w:w="1681"/>
      </w:tblGrid>
      <w:tr w:rsidR="00B77E30" w14:paraId="325A5FD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727D804E" w14:textId="77777777" w:rsidR="00B77E30" w:rsidRDefault="00B77E30" w:rsidP="00BF441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3B02F30" w14:textId="77777777" w:rsidR="00B77E30" w:rsidRDefault="00B77E30" w:rsidP="00BF441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90F3236" w14:textId="77777777" w:rsidR="00B77E30" w:rsidRDefault="00B77E30" w:rsidP="00BF441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05F910" w14:textId="77777777" w:rsidR="00B77E30" w:rsidRDefault="00B77E30" w:rsidP="00BF4417">
            <w:pPr>
              <w:pStyle w:val="biaogecenter"/>
              <w:wordWrap w:val="0"/>
            </w:pPr>
            <w:r>
              <w:rPr>
                <w:rFonts w:hAnsi="等线" w:hint="eastAsia"/>
                <w:color w:val="000000"/>
              </w:rPr>
              <w:t>数量(股)</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B30C489" w14:textId="77777777" w:rsidR="00B77E30" w:rsidRDefault="00B77E30" w:rsidP="00BF4417">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8F0A0ED" w14:textId="77777777" w:rsidR="00B77E30" w:rsidRDefault="00B77E30" w:rsidP="00BF4417">
            <w:pPr>
              <w:pStyle w:val="biaogecenter"/>
              <w:wordWrap w:val="0"/>
            </w:pPr>
            <w:r>
              <w:rPr>
                <w:rFonts w:hAnsi="等线" w:hint="eastAsia"/>
                <w:color w:val="000000"/>
              </w:rPr>
              <w:t>占基金资产净值比例（％）</w:t>
            </w:r>
          </w:p>
        </w:tc>
      </w:tr>
      <w:tr w:rsidR="00176A71" w14:paraId="719C070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01AA5D9" w14:textId="77777777" w:rsidR="00176A71" w:rsidRDefault="00176A71" w:rsidP="00176A71">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9595644" w14:textId="7D00FA8C" w:rsidR="00176A71" w:rsidRDefault="00176A71" w:rsidP="00176A71">
            <w:pPr>
              <w:pStyle w:val="biaogeleft"/>
              <w:wordWrap w:val="0"/>
            </w:pPr>
            <w:r>
              <w:rPr>
                <w:rFonts w:hAnsi="等线"/>
                <w:color w:val="000000"/>
              </w:rPr>
              <w:t>688072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34F3FC6" w14:textId="2998D3E2" w:rsidR="00176A71" w:rsidRDefault="00176A71" w:rsidP="00176A71">
            <w:pPr>
              <w:pStyle w:val="biaogeleft"/>
              <w:wordWrap w:val="0"/>
            </w:pPr>
            <w:r>
              <w:rPr>
                <w:rFonts w:hAnsi="等线" w:hint="eastAsia"/>
                <w:color w:val="000000"/>
              </w:rPr>
              <w:t>拓</w:t>
            </w:r>
            <w:proofErr w:type="gramStart"/>
            <w:r>
              <w:rPr>
                <w:rFonts w:hAnsi="等线" w:hint="eastAsia"/>
                <w:color w:val="000000"/>
              </w:rPr>
              <w:t>荆</w:t>
            </w:r>
            <w:proofErr w:type="gramEnd"/>
            <w:r>
              <w:rPr>
                <w:rFonts w:hAnsi="等线" w:hint="eastAsia"/>
                <w:color w:val="000000"/>
              </w:rPr>
              <w:t>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4E7D4C" w14:textId="670544DD" w:rsidR="00176A71" w:rsidRDefault="00176A71" w:rsidP="00176A71">
            <w:pPr>
              <w:pStyle w:val="biaogeright"/>
              <w:wordWrap w:val="0"/>
            </w:pPr>
            <w:r>
              <w:rPr>
                <w:rFonts w:hAnsi="等线"/>
                <w:color w:val="000000"/>
              </w:rPr>
              <w:t>30,939</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829BBCE" w14:textId="502FC23A" w:rsidR="00176A71" w:rsidRDefault="00176A71" w:rsidP="00176A71">
            <w:pPr>
              <w:pStyle w:val="biaogeright"/>
              <w:wordWrap w:val="0"/>
            </w:pPr>
            <w:r>
              <w:rPr>
                <w:rFonts w:hAnsi="等线"/>
                <w:color w:val="000000"/>
              </w:rPr>
              <w:t>13,179,085.83</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4169698" w14:textId="533B1325" w:rsidR="00176A71" w:rsidRDefault="00176A71" w:rsidP="00176A71">
            <w:pPr>
              <w:pStyle w:val="biaogeright"/>
              <w:wordWrap w:val="0"/>
            </w:pPr>
            <w:r>
              <w:rPr>
                <w:rFonts w:hAnsi="等线"/>
                <w:color w:val="000000"/>
              </w:rPr>
              <w:t>6.50</w:t>
            </w:r>
          </w:p>
        </w:tc>
      </w:tr>
      <w:tr w:rsidR="00176A71" w14:paraId="7192C93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9C59DA3" w14:textId="77777777" w:rsidR="00176A71" w:rsidRDefault="00176A71" w:rsidP="00176A71">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D3D3BD2" w14:textId="1C5A57BF" w:rsidR="00176A71" w:rsidRDefault="00176A71" w:rsidP="00176A71">
            <w:pPr>
              <w:pStyle w:val="biaogeleft"/>
              <w:wordWrap w:val="0"/>
            </w:pPr>
            <w:r>
              <w:rPr>
                <w:rFonts w:hAnsi="等线"/>
                <w:color w:val="000000"/>
              </w:rPr>
              <w:t>688037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12CDDAD" w14:textId="50E5040A" w:rsidR="00176A71" w:rsidRDefault="00176A71" w:rsidP="00176A71">
            <w:pPr>
              <w:pStyle w:val="biaogeleft"/>
              <w:wordWrap w:val="0"/>
            </w:pPr>
            <w:proofErr w:type="gramStart"/>
            <w:r>
              <w:rPr>
                <w:rFonts w:hAnsi="等线" w:hint="eastAsia"/>
                <w:color w:val="000000"/>
              </w:rPr>
              <w:t>芯源微</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1410F64" w14:textId="7CD8E2AC" w:rsidR="00176A71" w:rsidRDefault="00176A71" w:rsidP="00176A71">
            <w:pPr>
              <w:pStyle w:val="biaogeright"/>
              <w:wordWrap w:val="0"/>
            </w:pPr>
            <w:r>
              <w:rPr>
                <w:rFonts w:hAnsi="等线"/>
                <w:color w:val="000000"/>
              </w:rPr>
              <w:t>73,368</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2520" w14:textId="277CE808" w:rsidR="00176A71" w:rsidRDefault="00176A71" w:rsidP="00176A71">
            <w:pPr>
              <w:pStyle w:val="biaogeright"/>
              <w:wordWrap w:val="0"/>
            </w:pPr>
            <w:r>
              <w:rPr>
                <w:rFonts w:hAnsi="等线"/>
                <w:color w:val="000000"/>
              </w:rPr>
              <w:t>12,542,259.60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5B5267F" w14:textId="7DDE4502" w:rsidR="00176A71" w:rsidRDefault="00176A71" w:rsidP="00176A71">
            <w:pPr>
              <w:pStyle w:val="biaogeright"/>
              <w:wordWrap w:val="0"/>
            </w:pPr>
            <w:r>
              <w:rPr>
                <w:rFonts w:hAnsi="等线"/>
                <w:color w:val="000000"/>
              </w:rPr>
              <w:t>6.19</w:t>
            </w:r>
          </w:p>
        </w:tc>
      </w:tr>
      <w:tr w:rsidR="00176A71" w14:paraId="0E4FA8E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73E8FE9" w14:textId="77777777" w:rsidR="00176A71" w:rsidRDefault="00176A71" w:rsidP="00176A71">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623AF65" w14:textId="530A5037" w:rsidR="00176A71" w:rsidRDefault="00176A71" w:rsidP="00176A71">
            <w:pPr>
              <w:pStyle w:val="biaogeleft"/>
              <w:wordWrap w:val="0"/>
            </w:pPr>
            <w:r>
              <w:rPr>
                <w:rFonts w:hAnsi="等线"/>
                <w:color w:val="000000"/>
              </w:rPr>
              <w:t>002371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0C6FB0" w14:textId="4DB43CCD" w:rsidR="00176A71" w:rsidRDefault="00176A71" w:rsidP="00176A71">
            <w:pPr>
              <w:pStyle w:val="biaogeleft"/>
              <w:wordWrap w:val="0"/>
            </w:pPr>
            <w:r>
              <w:rPr>
                <w:rFonts w:hAnsi="等线" w:hint="eastAsia"/>
                <w:color w:val="000000"/>
              </w:rPr>
              <w:t>北方华创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257D0A" w14:textId="168D50C1" w:rsidR="00176A71" w:rsidRDefault="00176A71" w:rsidP="00176A71">
            <w:pPr>
              <w:pStyle w:val="biaogeright"/>
              <w:wordWrap w:val="0"/>
            </w:pPr>
            <w:r>
              <w:rPr>
                <w:rFonts w:hAnsi="等线"/>
                <w:color w:val="000000"/>
              </w:rPr>
              <w:t>33,050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233ADB20" w14:textId="465FAC24" w:rsidR="00176A71" w:rsidRDefault="00176A71" w:rsidP="00176A71">
            <w:pPr>
              <w:pStyle w:val="biaogeright"/>
              <w:wordWrap w:val="0"/>
            </w:pPr>
            <w:r>
              <w:rPr>
                <w:rFonts w:hAnsi="等线"/>
                <w:color w:val="000000"/>
              </w:rPr>
              <w:t>10,498,332.50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3F52315" w14:textId="5F5BCB7A" w:rsidR="00176A71" w:rsidRDefault="00176A71" w:rsidP="00176A71">
            <w:pPr>
              <w:pStyle w:val="biaogeright"/>
              <w:wordWrap w:val="0"/>
            </w:pPr>
            <w:r>
              <w:rPr>
                <w:rFonts w:hAnsi="等线"/>
                <w:color w:val="000000"/>
              </w:rPr>
              <w:t>5.18</w:t>
            </w:r>
          </w:p>
        </w:tc>
      </w:tr>
      <w:tr w:rsidR="00176A71" w14:paraId="0505FA3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10FA2AD" w14:textId="77777777" w:rsidR="00176A71" w:rsidRDefault="00176A71" w:rsidP="00176A71">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E08AE1" w14:textId="5F99DE76" w:rsidR="00176A71" w:rsidRDefault="00176A71" w:rsidP="00176A71">
            <w:pPr>
              <w:pStyle w:val="biaogeleft"/>
              <w:wordWrap w:val="0"/>
            </w:pPr>
            <w:r>
              <w:rPr>
                <w:rFonts w:hAnsi="等线"/>
                <w:color w:val="000000"/>
              </w:rPr>
              <w:t>001309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43CD73F" w14:textId="2CF83839" w:rsidR="00176A71" w:rsidRDefault="00176A71" w:rsidP="00176A71">
            <w:pPr>
              <w:pStyle w:val="biaogeleft"/>
              <w:wordWrap w:val="0"/>
            </w:pPr>
            <w:r>
              <w:rPr>
                <w:rFonts w:hAnsi="等线" w:hint="eastAsia"/>
                <w:color w:val="000000"/>
              </w:rPr>
              <w:t>德明利</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1A48F3" w14:textId="4991B700" w:rsidR="00176A71" w:rsidRDefault="00176A71" w:rsidP="00176A71">
            <w:pPr>
              <w:pStyle w:val="biaogeright"/>
              <w:wordWrap w:val="0"/>
            </w:pPr>
            <w:r>
              <w:rPr>
                <w:rFonts w:hAnsi="等线"/>
                <w:color w:val="000000"/>
              </w:rPr>
              <w:t>95,200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46D93E7" w14:textId="76266219" w:rsidR="00176A71" w:rsidRDefault="00176A71" w:rsidP="00176A71">
            <w:pPr>
              <w:pStyle w:val="biaogeright"/>
              <w:wordWrap w:val="0"/>
            </w:pPr>
            <w:r>
              <w:rPr>
                <w:rFonts w:hAnsi="等线"/>
                <w:color w:val="000000"/>
              </w:rPr>
              <w:t>8,853,600.00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ACFE80D" w14:textId="398E56E3" w:rsidR="00176A71" w:rsidRDefault="00176A71" w:rsidP="00176A71">
            <w:pPr>
              <w:pStyle w:val="biaogeright"/>
              <w:wordWrap w:val="0"/>
            </w:pPr>
            <w:r>
              <w:rPr>
                <w:rFonts w:hAnsi="等线"/>
                <w:color w:val="000000"/>
              </w:rPr>
              <w:t>4.37</w:t>
            </w:r>
          </w:p>
        </w:tc>
      </w:tr>
      <w:tr w:rsidR="00176A71" w14:paraId="463A885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15BD782" w14:textId="77777777" w:rsidR="00176A71" w:rsidRDefault="00176A71" w:rsidP="00176A71">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67686C" w14:textId="24A81B68" w:rsidR="00176A71" w:rsidRDefault="00176A71" w:rsidP="00176A71">
            <w:pPr>
              <w:pStyle w:val="biaogeleft"/>
              <w:wordWrap w:val="0"/>
            </w:pPr>
            <w:r>
              <w:rPr>
                <w:rFonts w:hAnsi="等线"/>
                <w:color w:val="000000"/>
              </w:rPr>
              <w:t>688110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91DDB0A" w14:textId="60302F8F" w:rsidR="00176A71" w:rsidRDefault="00176A71" w:rsidP="00176A71">
            <w:pPr>
              <w:pStyle w:val="biaogeleft"/>
              <w:wordWrap w:val="0"/>
            </w:pPr>
            <w:proofErr w:type="gramStart"/>
            <w:r>
              <w:rPr>
                <w:rFonts w:hAnsi="等线" w:hint="eastAsia"/>
                <w:color w:val="000000"/>
              </w:rPr>
              <w:t>东芯股份</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968E65F" w14:textId="339D656E" w:rsidR="00176A71" w:rsidRDefault="00176A71" w:rsidP="00176A71">
            <w:pPr>
              <w:pStyle w:val="biaogeright"/>
              <w:wordWrap w:val="0"/>
            </w:pPr>
            <w:r>
              <w:rPr>
                <w:rFonts w:hAnsi="等线"/>
                <w:color w:val="000000"/>
              </w:rPr>
              <w:t>243,545</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85ABF3F" w14:textId="3848F6B1" w:rsidR="00176A71" w:rsidRDefault="00176A71" w:rsidP="00176A71">
            <w:pPr>
              <w:pStyle w:val="biaogeright"/>
              <w:wordWrap w:val="0"/>
            </w:pPr>
            <w:r>
              <w:rPr>
                <w:rFonts w:hAnsi="等线"/>
                <w:color w:val="000000"/>
              </w:rPr>
              <w:t>8,791,974.50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C67D3F0" w14:textId="622CB3F3" w:rsidR="00176A71" w:rsidRDefault="00176A71" w:rsidP="00176A71">
            <w:pPr>
              <w:pStyle w:val="biaogeright"/>
              <w:wordWrap w:val="0"/>
            </w:pPr>
            <w:r>
              <w:rPr>
                <w:rFonts w:hAnsi="等线"/>
                <w:color w:val="000000"/>
              </w:rPr>
              <w:t>4.34</w:t>
            </w:r>
          </w:p>
        </w:tc>
      </w:tr>
      <w:tr w:rsidR="00176A71" w14:paraId="23E5DA1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E8E1A05" w14:textId="77777777" w:rsidR="00176A71" w:rsidRDefault="00176A71" w:rsidP="00176A71">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C892189" w14:textId="68004E56" w:rsidR="00176A71" w:rsidRDefault="00176A71" w:rsidP="00176A71">
            <w:pPr>
              <w:pStyle w:val="biaogeleft"/>
              <w:wordWrap w:val="0"/>
            </w:pPr>
            <w:r>
              <w:rPr>
                <w:rFonts w:hAnsi="等线"/>
                <w:color w:val="000000"/>
              </w:rPr>
              <w:t>000021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3D857F0" w14:textId="6ECA2A02" w:rsidR="00176A71" w:rsidRDefault="00176A71" w:rsidP="00176A71">
            <w:pPr>
              <w:pStyle w:val="biaogeleft"/>
              <w:wordWrap w:val="0"/>
            </w:pPr>
            <w:r>
              <w:rPr>
                <w:rFonts w:hAnsi="等线" w:hint="eastAsia"/>
                <w:color w:val="000000"/>
              </w:rPr>
              <w:t>深科技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DB283DA" w14:textId="5CBA76BA" w:rsidR="00176A71" w:rsidRDefault="00176A71" w:rsidP="00176A71">
            <w:pPr>
              <w:pStyle w:val="biaogeright"/>
              <w:wordWrap w:val="0"/>
            </w:pPr>
            <w:r>
              <w:rPr>
                <w:rFonts w:hAnsi="等线"/>
                <w:color w:val="000000"/>
              </w:rPr>
              <w:t>425,600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479312A" w14:textId="78699BE7" w:rsidR="00176A71" w:rsidRDefault="00176A71" w:rsidP="00176A71">
            <w:pPr>
              <w:pStyle w:val="biaogeright"/>
              <w:wordWrap w:val="0"/>
            </w:pPr>
            <w:r>
              <w:rPr>
                <w:rFonts w:hAnsi="等线"/>
                <w:color w:val="000000"/>
              </w:rPr>
              <w:t>8,507,744.00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85FF279" w14:textId="068EE110" w:rsidR="00176A71" w:rsidRDefault="00176A71" w:rsidP="00176A71">
            <w:pPr>
              <w:pStyle w:val="biaogeright"/>
              <w:wordWrap w:val="0"/>
            </w:pPr>
            <w:r>
              <w:rPr>
                <w:rFonts w:hAnsi="等线"/>
                <w:color w:val="000000"/>
              </w:rPr>
              <w:t>4.20</w:t>
            </w:r>
          </w:p>
        </w:tc>
      </w:tr>
      <w:tr w:rsidR="00176A71" w14:paraId="12289B24"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3ED28F5" w14:textId="77777777" w:rsidR="00176A71" w:rsidRDefault="00176A71" w:rsidP="00176A71">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C490F19" w14:textId="325CC4E8" w:rsidR="00176A71" w:rsidRDefault="00176A71" w:rsidP="00176A71">
            <w:pPr>
              <w:pStyle w:val="biaogeleft"/>
              <w:wordWrap w:val="0"/>
            </w:pPr>
            <w:r>
              <w:rPr>
                <w:rFonts w:hAnsi="等线"/>
                <w:color w:val="000000"/>
              </w:rPr>
              <w:t>301308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9D538F5" w14:textId="2BFAC48F" w:rsidR="00176A71" w:rsidRDefault="00176A71" w:rsidP="00176A71">
            <w:pPr>
              <w:pStyle w:val="biaogeleft"/>
              <w:wordWrap w:val="0"/>
            </w:pPr>
            <w:r>
              <w:rPr>
                <w:rFonts w:hAnsi="等线" w:hint="eastAsia"/>
                <w:color w:val="000000"/>
              </w:rPr>
              <w:t>江波龙</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3F6C0AF" w14:textId="4E537857" w:rsidR="00176A71" w:rsidRDefault="00176A71" w:rsidP="00176A71">
            <w:pPr>
              <w:pStyle w:val="biaogeright"/>
              <w:wordWrap w:val="0"/>
            </w:pPr>
            <w:r>
              <w:rPr>
                <w:rFonts w:hAnsi="等线"/>
                <w:color w:val="000000"/>
              </w:rPr>
              <w:t>83,000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C4ABD75" w14:textId="733C8C00" w:rsidR="00176A71" w:rsidRDefault="00176A71" w:rsidP="00176A71">
            <w:pPr>
              <w:pStyle w:val="biaogeright"/>
              <w:wordWrap w:val="0"/>
            </w:pPr>
            <w:r>
              <w:rPr>
                <w:rFonts w:hAnsi="等线"/>
                <w:color w:val="000000"/>
              </w:rPr>
              <w:t>8,446,080.00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A532112" w14:textId="74D3D981" w:rsidR="00176A71" w:rsidRDefault="00176A71" w:rsidP="00176A71">
            <w:pPr>
              <w:pStyle w:val="biaogeright"/>
              <w:wordWrap w:val="0"/>
            </w:pPr>
            <w:r>
              <w:rPr>
                <w:rFonts w:hAnsi="等线"/>
                <w:color w:val="000000"/>
              </w:rPr>
              <w:t>4.17</w:t>
            </w:r>
          </w:p>
        </w:tc>
      </w:tr>
      <w:tr w:rsidR="00176A71" w14:paraId="2FE5667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3AD46143" w14:textId="77777777" w:rsidR="00176A71" w:rsidRDefault="00176A71" w:rsidP="00176A71">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0A40F20" w14:textId="7E4C0D4A" w:rsidR="00176A71" w:rsidRDefault="00176A71" w:rsidP="00176A71">
            <w:pPr>
              <w:pStyle w:val="biaogeleft"/>
              <w:wordWrap w:val="0"/>
            </w:pPr>
            <w:r>
              <w:rPr>
                <w:rFonts w:hAnsi="等线"/>
                <w:color w:val="000000"/>
              </w:rPr>
              <w:t>688409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E4F28D" w14:textId="46A6D195" w:rsidR="00176A71" w:rsidRDefault="00176A71" w:rsidP="00176A71">
            <w:pPr>
              <w:pStyle w:val="biaogeleft"/>
              <w:wordWrap w:val="0"/>
            </w:pPr>
            <w:r>
              <w:rPr>
                <w:rFonts w:hAnsi="等线" w:hint="eastAsia"/>
                <w:color w:val="000000"/>
              </w:rPr>
              <w:t>富创精密</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39E057" w14:textId="08C32B28" w:rsidR="00176A71" w:rsidRDefault="00176A71" w:rsidP="00176A71">
            <w:pPr>
              <w:pStyle w:val="biaogeright"/>
              <w:wordWrap w:val="0"/>
            </w:pPr>
            <w:r>
              <w:rPr>
                <w:rFonts w:hAnsi="等线"/>
                <w:color w:val="000000"/>
              </w:rPr>
              <w:t>76,483</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9605C21" w14:textId="425B51D5" w:rsidR="00176A71" w:rsidRDefault="00176A71" w:rsidP="00176A71">
            <w:pPr>
              <w:pStyle w:val="biaogeright"/>
              <w:wordWrap w:val="0"/>
            </w:pPr>
            <w:r>
              <w:rPr>
                <w:rFonts w:hAnsi="等线"/>
                <w:color w:val="000000"/>
              </w:rPr>
              <w:t>8,336,647.00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BB6384" w14:textId="445F29FA" w:rsidR="00176A71" w:rsidRDefault="00176A71" w:rsidP="00176A71">
            <w:pPr>
              <w:pStyle w:val="biaogeright"/>
              <w:wordWrap w:val="0"/>
            </w:pPr>
            <w:r>
              <w:rPr>
                <w:rFonts w:hAnsi="等线"/>
                <w:color w:val="000000"/>
              </w:rPr>
              <w:t>4.11</w:t>
            </w:r>
          </w:p>
        </w:tc>
      </w:tr>
      <w:tr w:rsidR="00176A71" w14:paraId="1A841EDE"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E97CC54" w14:textId="77777777" w:rsidR="00176A71" w:rsidRDefault="00176A71" w:rsidP="00176A71">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6783C" w14:textId="11DA2E3F" w:rsidR="00176A71" w:rsidRDefault="00176A71" w:rsidP="00176A71">
            <w:pPr>
              <w:pStyle w:val="biaogeleft"/>
              <w:wordWrap w:val="0"/>
            </w:pPr>
            <w:r>
              <w:rPr>
                <w:rFonts w:hAnsi="等线"/>
                <w:color w:val="000000"/>
              </w:rPr>
              <w:t>688766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1BF8374" w14:textId="7A2CD2DE" w:rsidR="00176A71" w:rsidRDefault="00176A71" w:rsidP="00176A71">
            <w:pPr>
              <w:pStyle w:val="biaogeleft"/>
              <w:wordWrap w:val="0"/>
            </w:pPr>
            <w:r>
              <w:rPr>
                <w:rFonts w:hAnsi="等线" w:hint="eastAsia"/>
                <w:color w:val="000000"/>
              </w:rPr>
              <w:t>普</w:t>
            </w:r>
            <w:proofErr w:type="gramStart"/>
            <w:r>
              <w:rPr>
                <w:rFonts w:hAnsi="等线" w:hint="eastAsia"/>
                <w:color w:val="000000"/>
              </w:rPr>
              <w:t>冉</w:t>
            </w:r>
            <w:proofErr w:type="gramEnd"/>
            <w:r>
              <w:rPr>
                <w:rFonts w:hAnsi="等线" w:hint="eastAsia"/>
                <w:color w:val="000000"/>
              </w:rPr>
              <w:t>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B22DFB7" w14:textId="24A28064" w:rsidR="00176A71" w:rsidRDefault="00176A71" w:rsidP="00176A71">
            <w:pPr>
              <w:pStyle w:val="biaogeright"/>
              <w:wordWrap w:val="0"/>
            </w:pPr>
            <w:r>
              <w:rPr>
                <w:rFonts w:hAnsi="等线"/>
                <w:color w:val="000000"/>
              </w:rPr>
              <w:t>75,452</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63ED62F1" w14:textId="09244BFB" w:rsidR="00176A71" w:rsidRDefault="00176A71" w:rsidP="00176A71">
            <w:pPr>
              <w:pStyle w:val="biaogeright"/>
              <w:wordWrap w:val="0"/>
            </w:pPr>
            <w:r>
              <w:rPr>
                <w:rFonts w:hAnsi="等线"/>
                <w:color w:val="000000"/>
              </w:rPr>
              <w:t>8,059,782.64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4F9B43C" w14:textId="508392E1" w:rsidR="00176A71" w:rsidRDefault="00176A71" w:rsidP="00176A71">
            <w:pPr>
              <w:pStyle w:val="biaogeright"/>
              <w:wordWrap w:val="0"/>
            </w:pPr>
            <w:r>
              <w:rPr>
                <w:rFonts w:hAnsi="等线"/>
                <w:color w:val="000000"/>
              </w:rPr>
              <w:t>3.98</w:t>
            </w:r>
          </w:p>
        </w:tc>
      </w:tr>
      <w:tr w:rsidR="00176A71" w14:paraId="2D9F749B"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9A0DF8C" w14:textId="77777777" w:rsidR="00176A71" w:rsidRDefault="00176A71" w:rsidP="00176A71">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ACE0D8" w14:textId="62A6B281" w:rsidR="00176A71" w:rsidRDefault="00176A71" w:rsidP="00176A71">
            <w:pPr>
              <w:pStyle w:val="biaogeleft"/>
              <w:wordWrap w:val="0"/>
            </w:pPr>
            <w:r>
              <w:rPr>
                <w:rFonts w:hAnsi="等线"/>
                <w:color w:val="000000"/>
              </w:rPr>
              <w:t>688153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23A6FED" w14:textId="301AE6DD" w:rsidR="00176A71" w:rsidRDefault="00176A71" w:rsidP="00176A71">
            <w:pPr>
              <w:pStyle w:val="biaogeleft"/>
              <w:wordWrap w:val="0"/>
            </w:pPr>
            <w:proofErr w:type="gramStart"/>
            <w:r>
              <w:rPr>
                <w:rFonts w:hAnsi="等线" w:hint="eastAsia"/>
                <w:color w:val="000000"/>
              </w:rPr>
              <w:t>唯捷创芯</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E48615" w14:textId="13178A9F" w:rsidR="00176A71" w:rsidRDefault="00176A71" w:rsidP="00176A71">
            <w:pPr>
              <w:pStyle w:val="biaogeright"/>
              <w:wordWrap w:val="0"/>
            </w:pPr>
            <w:r>
              <w:rPr>
                <w:rFonts w:hAnsi="等线"/>
                <w:color w:val="000000"/>
              </w:rPr>
              <w:t>106,431</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82D6" w14:textId="092DC38A" w:rsidR="00176A71" w:rsidRDefault="00176A71" w:rsidP="00176A71">
            <w:pPr>
              <w:pStyle w:val="biaogeright"/>
              <w:wordWrap w:val="0"/>
            </w:pPr>
            <w:r>
              <w:rPr>
                <w:rFonts w:hAnsi="等线"/>
                <w:color w:val="000000"/>
              </w:rPr>
              <w:t>7,786,491.96</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3C026DA" w14:textId="3BB34D70" w:rsidR="00176A71" w:rsidRDefault="00176A71" w:rsidP="00176A71">
            <w:pPr>
              <w:pStyle w:val="biaogeright"/>
              <w:wordWrap w:val="0"/>
            </w:pPr>
            <w:r>
              <w:rPr>
                <w:rFonts w:hAnsi="等线"/>
                <w:color w:val="000000"/>
              </w:rPr>
              <w:t>3.84</w:t>
            </w:r>
          </w:p>
        </w:tc>
      </w:tr>
    </w:tbl>
    <w:p w14:paraId="59491814" w14:textId="77777777" w:rsidR="00B77E30" w:rsidRDefault="00B77E30" w:rsidP="00B77E30">
      <w:pPr>
        <w:widowControl/>
        <w:jc w:val="left"/>
        <w:rPr>
          <w:rFonts w:ascii="宋体" w:eastAsia="宋体" w:hAnsi="宋体" w:cs="宋体"/>
          <w:kern w:val="0"/>
          <w:sz w:val="24"/>
          <w:szCs w:val="24"/>
        </w:rPr>
      </w:pPr>
    </w:p>
    <w:p w14:paraId="642D92D3" w14:textId="77777777" w:rsidR="00B77E30" w:rsidRPr="009313BF" w:rsidRDefault="00B77E30" w:rsidP="00B77E30">
      <w:pPr>
        <w:pStyle w:val="zhangjiep"/>
      </w:pPr>
      <w:bookmarkStart w:id="208" w:name="_Toc109133363"/>
      <w:r w:rsidRPr="009313BF">
        <w:rPr>
          <w:rFonts w:asciiTheme="minorEastAsia" w:eastAsiaTheme="minorEastAsia" w:hAnsiTheme="minorEastAsia"/>
          <w:bCs/>
        </w:rPr>
        <w:t>4、</w:t>
      </w:r>
      <w:r w:rsidRPr="00BF4417">
        <w:rPr>
          <w:rFonts w:hint="eastAsia"/>
          <w:bCs/>
        </w:rPr>
        <w:t>报告期末按债券品种分类的债券投资组合</w:t>
      </w:r>
      <w:bookmarkEnd w:id="208"/>
    </w:p>
    <w:p w14:paraId="4366A782" w14:textId="77777777" w:rsidR="00B77E30" w:rsidRDefault="00B77E30" w:rsidP="00B77E30">
      <w:pPr>
        <w:pStyle w:val="neirong"/>
        <w:ind w:firstLineChars="200" w:firstLine="480"/>
      </w:pPr>
      <w:r>
        <w:rPr>
          <w:rFonts w:hint="eastAsia"/>
        </w:rPr>
        <w:t>本基金本报告期末未持有债券。</w:t>
      </w:r>
    </w:p>
    <w:p w14:paraId="5434ED8F" w14:textId="77777777" w:rsidR="00B77E30" w:rsidRDefault="00B77E30" w:rsidP="00B77E30">
      <w:pPr>
        <w:widowControl/>
        <w:jc w:val="left"/>
        <w:rPr>
          <w:rFonts w:ascii="宋体" w:eastAsia="宋体" w:hAnsi="宋体" w:cs="宋体"/>
          <w:kern w:val="0"/>
          <w:sz w:val="24"/>
          <w:szCs w:val="24"/>
        </w:rPr>
      </w:pPr>
    </w:p>
    <w:p w14:paraId="0D8A5DCB" w14:textId="77777777" w:rsidR="00B77E30" w:rsidRPr="009313BF" w:rsidRDefault="00B77E30" w:rsidP="00B77E30">
      <w:pPr>
        <w:pStyle w:val="zhangjiep"/>
      </w:pPr>
      <w:bookmarkStart w:id="209" w:name="_Toc109133364"/>
      <w:r w:rsidRPr="00BF4417">
        <w:rPr>
          <w:bCs/>
        </w:rPr>
        <w:t>5、</w:t>
      </w:r>
      <w:r w:rsidRPr="00BF4417">
        <w:rPr>
          <w:rFonts w:hint="eastAsia"/>
          <w:bCs/>
        </w:rPr>
        <w:t>报告期末按公允价值占基金资产净值比例大小排序的前五名债券投资明细</w:t>
      </w:r>
      <w:bookmarkEnd w:id="209"/>
    </w:p>
    <w:p w14:paraId="103CFC3B" w14:textId="77777777" w:rsidR="00B77E30" w:rsidRDefault="00B77E30" w:rsidP="00B77E30">
      <w:pPr>
        <w:pStyle w:val="neirong"/>
        <w:ind w:firstLineChars="200" w:firstLine="480"/>
      </w:pPr>
      <w:r>
        <w:rPr>
          <w:rFonts w:hint="eastAsia"/>
        </w:rPr>
        <w:t>本基金本报告期末未持有债券。</w:t>
      </w:r>
    </w:p>
    <w:p w14:paraId="0EA521DA" w14:textId="77777777" w:rsidR="00B77E30" w:rsidRDefault="00B77E30" w:rsidP="00B77E30">
      <w:pPr>
        <w:widowControl/>
        <w:jc w:val="left"/>
        <w:rPr>
          <w:rFonts w:ascii="宋体" w:eastAsia="宋体" w:hAnsi="宋体" w:cs="宋体"/>
          <w:kern w:val="0"/>
          <w:sz w:val="24"/>
          <w:szCs w:val="24"/>
        </w:rPr>
      </w:pPr>
    </w:p>
    <w:p w14:paraId="7010676F" w14:textId="77777777" w:rsidR="00B77E30" w:rsidRPr="009313BF" w:rsidRDefault="00B77E30" w:rsidP="00B77E30">
      <w:pPr>
        <w:pStyle w:val="zhangjiep"/>
      </w:pPr>
      <w:bookmarkStart w:id="210" w:name="_Toc109133365"/>
      <w:r w:rsidRPr="00BF4417">
        <w:rPr>
          <w:bCs/>
        </w:rPr>
        <w:t>6、</w:t>
      </w:r>
      <w:r w:rsidRPr="00BF4417">
        <w:rPr>
          <w:rFonts w:hint="eastAsia"/>
          <w:bCs/>
        </w:rPr>
        <w:t>报告期末按公允价值占基金资产净值比例大小排序的前十名资产支持证券投资明细</w:t>
      </w:r>
      <w:bookmarkEnd w:id="210"/>
    </w:p>
    <w:p w14:paraId="405CF2DA" w14:textId="77777777" w:rsidR="00B77E30" w:rsidRDefault="00B77E30" w:rsidP="00B77E30">
      <w:pPr>
        <w:pStyle w:val="neirong"/>
        <w:ind w:firstLineChars="200" w:firstLine="480"/>
      </w:pPr>
      <w:r>
        <w:rPr>
          <w:rFonts w:hint="eastAsia"/>
        </w:rPr>
        <w:t>本基金本报告期末未持有资产支持证券。</w:t>
      </w:r>
    </w:p>
    <w:p w14:paraId="48DD73D4" w14:textId="77777777" w:rsidR="00B77E30" w:rsidRDefault="00B77E30" w:rsidP="00B77E30">
      <w:pPr>
        <w:widowControl/>
        <w:jc w:val="left"/>
        <w:rPr>
          <w:rFonts w:ascii="宋体" w:eastAsia="宋体" w:hAnsi="宋体" w:cs="宋体"/>
          <w:kern w:val="0"/>
          <w:sz w:val="24"/>
          <w:szCs w:val="24"/>
        </w:rPr>
      </w:pPr>
    </w:p>
    <w:p w14:paraId="72B175A9" w14:textId="77777777" w:rsidR="00B77E30" w:rsidRPr="009313BF" w:rsidRDefault="00B77E30" w:rsidP="00B77E30">
      <w:pPr>
        <w:pStyle w:val="zhangjiep"/>
      </w:pPr>
      <w:bookmarkStart w:id="211" w:name="_Toc109133366"/>
      <w:r w:rsidRPr="00BF4417">
        <w:rPr>
          <w:bCs/>
        </w:rPr>
        <w:lastRenderedPageBreak/>
        <w:t>7、</w:t>
      </w:r>
      <w:r w:rsidRPr="00BF4417">
        <w:rPr>
          <w:rFonts w:hint="eastAsia"/>
          <w:bCs/>
        </w:rPr>
        <w:t>报告期末按公允价值占基金资产净值比例大小排序的前五名贵金属投资明细</w:t>
      </w:r>
      <w:bookmarkEnd w:id="211"/>
    </w:p>
    <w:p w14:paraId="1CFBD8F2" w14:textId="77777777" w:rsidR="00B77E30" w:rsidRDefault="00B77E30" w:rsidP="00B77E30">
      <w:pPr>
        <w:pStyle w:val="neirong"/>
        <w:ind w:firstLineChars="200" w:firstLine="480"/>
      </w:pPr>
      <w:r>
        <w:rPr>
          <w:rFonts w:hint="eastAsia"/>
        </w:rPr>
        <w:t>本基金本报告期末未持有贵金属。</w:t>
      </w:r>
    </w:p>
    <w:p w14:paraId="04BE7BD5" w14:textId="77777777" w:rsidR="00B77E30" w:rsidRDefault="00B77E30" w:rsidP="00B77E30">
      <w:pPr>
        <w:widowControl/>
        <w:jc w:val="left"/>
        <w:rPr>
          <w:rFonts w:ascii="宋体" w:eastAsia="宋体" w:hAnsi="宋体" w:cs="宋体"/>
          <w:kern w:val="0"/>
          <w:sz w:val="24"/>
          <w:szCs w:val="24"/>
        </w:rPr>
      </w:pPr>
    </w:p>
    <w:p w14:paraId="1AA14B89" w14:textId="77777777" w:rsidR="00B77E30" w:rsidRPr="009313BF" w:rsidRDefault="00B77E30" w:rsidP="00B77E30">
      <w:pPr>
        <w:pStyle w:val="zhangjiep"/>
      </w:pPr>
      <w:bookmarkStart w:id="212" w:name="_Toc109133367"/>
      <w:r w:rsidRPr="00BF4417">
        <w:rPr>
          <w:bCs/>
        </w:rPr>
        <w:t>8、</w:t>
      </w:r>
      <w:r w:rsidRPr="00BF4417">
        <w:rPr>
          <w:rFonts w:hint="eastAsia"/>
          <w:bCs/>
        </w:rPr>
        <w:t>报告期末按公允价值占基金资产净值比例大小排序的前五名权证投资明细</w:t>
      </w:r>
      <w:bookmarkEnd w:id="212"/>
    </w:p>
    <w:p w14:paraId="38DB803E" w14:textId="77777777" w:rsidR="00B77E30" w:rsidRDefault="00B77E30" w:rsidP="00B77E30">
      <w:pPr>
        <w:pStyle w:val="neirong"/>
        <w:ind w:firstLineChars="200" w:firstLine="480"/>
      </w:pPr>
      <w:r>
        <w:rPr>
          <w:rFonts w:hint="eastAsia"/>
        </w:rPr>
        <w:t>本基金本报告期末未持有权证。</w:t>
      </w:r>
    </w:p>
    <w:p w14:paraId="57D38A36" w14:textId="77777777" w:rsidR="00B77E30" w:rsidRDefault="00B77E30" w:rsidP="00B77E30">
      <w:pPr>
        <w:widowControl/>
        <w:jc w:val="left"/>
        <w:rPr>
          <w:rFonts w:ascii="宋体" w:eastAsia="宋体" w:hAnsi="宋体" w:cs="宋体"/>
          <w:kern w:val="0"/>
          <w:sz w:val="24"/>
          <w:szCs w:val="24"/>
        </w:rPr>
      </w:pPr>
    </w:p>
    <w:p w14:paraId="696A2297" w14:textId="77777777" w:rsidR="00B77E30" w:rsidRPr="00BD2A4F" w:rsidRDefault="00B77E30" w:rsidP="00B77E30">
      <w:pPr>
        <w:pStyle w:val="zhangjiep"/>
      </w:pPr>
      <w:bookmarkStart w:id="213" w:name="_Toc109133368"/>
      <w:r w:rsidRPr="00BF4417">
        <w:rPr>
          <w:bCs/>
        </w:rPr>
        <w:t>9、</w:t>
      </w:r>
      <w:r w:rsidRPr="00BF4417">
        <w:rPr>
          <w:rFonts w:hint="eastAsia"/>
          <w:bCs/>
        </w:rPr>
        <w:t>报告期末本基金投资的股指期货交易情况说明</w:t>
      </w:r>
      <w:bookmarkEnd w:id="213"/>
    </w:p>
    <w:p w14:paraId="27BDE70E"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报告期末本基金投资的股指期货持仓和损益明细</w:t>
      </w:r>
    </w:p>
    <w:p w14:paraId="3B55C2A7" w14:textId="77777777" w:rsidR="00B77E30" w:rsidRDefault="00B77E30" w:rsidP="00B77E30">
      <w:pPr>
        <w:pStyle w:val="neirong"/>
        <w:ind w:firstLineChars="200" w:firstLine="480"/>
      </w:pPr>
      <w:r>
        <w:rPr>
          <w:rFonts w:hint="eastAsia"/>
        </w:rPr>
        <w:t>本基金本报告期末未投资股指期货。</w:t>
      </w:r>
    </w:p>
    <w:p w14:paraId="64194DD8" w14:textId="77777777" w:rsidR="00B77E30" w:rsidRDefault="00B77E30" w:rsidP="00B77E30">
      <w:pPr>
        <w:widowControl/>
        <w:jc w:val="left"/>
        <w:rPr>
          <w:rFonts w:ascii="宋体" w:eastAsia="宋体" w:hAnsi="宋体" w:cs="宋体"/>
          <w:kern w:val="0"/>
          <w:sz w:val="24"/>
          <w:szCs w:val="24"/>
        </w:rPr>
      </w:pPr>
    </w:p>
    <w:p w14:paraId="39CC34C1"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本基金投资股指期货的投资政策</w:t>
      </w:r>
    </w:p>
    <w:p w14:paraId="6A10AF6B" w14:textId="77777777" w:rsidR="00B77E30" w:rsidRDefault="00B77E30" w:rsidP="00B77E30">
      <w:pPr>
        <w:pStyle w:val="neirong"/>
        <w:spacing w:before="0"/>
        <w:ind w:firstLineChars="200" w:firstLine="480"/>
      </w:pPr>
      <w:r>
        <w:rPr>
          <w:rFonts w:hint="eastAsia"/>
        </w:rPr>
        <w:t>本基金本报告期末未投资股指期货。</w:t>
      </w:r>
    </w:p>
    <w:p w14:paraId="1D269DE0" w14:textId="77777777" w:rsidR="00B77E30" w:rsidRDefault="00B77E30" w:rsidP="00B77E30">
      <w:pPr>
        <w:widowControl/>
        <w:jc w:val="left"/>
        <w:rPr>
          <w:rFonts w:ascii="宋体" w:eastAsia="宋体" w:hAnsi="宋体" w:cs="宋体"/>
          <w:kern w:val="0"/>
          <w:sz w:val="24"/>
          <w:szCs w:val="24"/>
        </w:rPr>
      </w:pPr>
    </w:p>
    <w:p w14:paraId="6D835378" w14:textId="77777777" w:rsidR="00B77E30" w:rsidRPr="00BD2A4F" w:rsidRDefault="00B77E30" w:rsidP="00B77E30">
      <w:pPr>
        <w:pStyle w:val="zhangjiep"/>
      </w:pPr>
      <w:bookmarkStart w:id="214" w:name="_Toc109133369"/>
      <w:r>
        <w:rPr>
          <w:bCs/>
        </w:rPr>
        <w:t>10</w:t>
      </w:r>
      <w:r>
        <w:rPr>
          <w:rFonts w:hint="eastAsia"/>
          <w:bCs/>
        </w:rPr>
        <w:t>、</w:t>
      </w:r>
      <w:r w:rsidRPr="00BF4417">
        <w:rPr>
          <w:rFonts w:hint="eastAsia"/>
          <w:bCs/>
        </w:rPr>
        <w:t>报告期末本基金投资的国债期货交易情况说明</w:t>
      </w:r>
      <w:bookmarkEnd w:id="214"/>
    </w:p>
    <w:p w14:paraId="62260C2A"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本期国债期货投资政策</w:t>
      </w:r>
    </w:p>
    <w:p w14:paraId="68ADA4E9" w14:textId="77777777" w:rsidR="00B77E30" w:rsidRDefault="00B77E30" w:rsidP="00B77E30">
      <w:pPr>
        <w:pStyle w:val="neirong"/>
        <w:spacing w:before="0"/>
        <w:ind w:firstLineChars="200" w:firstLine="480"/>
      </w:pPr>
      <w:r>
        <w:rPr>
          <w:rFonts w:hint="eastAsia"/>
        </w:rPr>
        <w:t xml:space="preserve">本基金本报告期末未投资国债期货。 </w:t>
      </w:r>
    </w:p>
    <w:p w14:paraId="689C6FEF" w14:textId="77777777" w:rsidR="00B77E30" w:rsidRDefault="00B77E30" w:rsidP="00B77E30">
      <w:pPr>
        <w:widowControl/>
        <w:jc w:val="left"/>
        <w:rPr>
          <w:rFonts w:ascii="宋体" w:eastAsia="宋体" w:hAnsi="宋体" w:cs="宋体"/>
          <w:kern w:val="0"/>
          <w:sz w:val="24"/>
          <w:szCs w:val="24"/>
        </w:rPr>
      </w:pPr>
    </w:p>
    <w:p w14:paraId="547F163D"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报告期末本基金投资的国债期货持仓和损益明细</w:t>
      </w:r>
    </w:p>
    <w:p w14:paraId="2A850A03" w14:textId="77777777" w:rsidR="00B77E30" w:rsidRDefault="00B77E30" w:rsidP="00B77E30">
      <w:pPr>
        <w:pStyle w:val="neirong"/>
        <w:ind w:firstLineChars="200" w:firstLine="480"/>
      </w:pPr>
      <w:r>
        <w:rPr>
          <w:rFonts w:hint="eastAsia"/>
        </w:rPr>
        <w:t>本基金本报告期末未投资国债期货。 </w:t>
      </w:r>
    </w:p>
    <w:p w14:paraId="4CDDE57D" w14:textId="77777777" w:rsidR="00B77E30" w:rsidRDefault="00B77E30" w:rsidP="00B77E30">
      <w:pPr>
        <w:widowControl/>
        <w:jc w:val="left"/>
        <w:rPr>
          <w:rFonts w:ascii="宋体" w:eastAsia="宋体" w:hAnsi="宋体" w:cs="宋体"/>
          <w:kern w:val="0"/>
          <w:sz w:val="24"/>
          <w:szCs w:val="24"/>
        </w:rPr>
      </w:pPr>
    </w:p>
    <w:p w14:paraId="77B9C26D" w14:textId="77777777" w:rsidR="00B77E30" w:rsidRPr="00BD2A4F" w:rsidRDefault="00B77E30" w:rsidP="00B77E30">
      <w:pPr>
        <w:pStyle w:val="zhangjiep2"/>
      </w:pPr>
      <w:r w:rsidRPr="009313BF">
        <w:rPr>
          <w:rFonts w:asciiTheme="minorEastAsia" w:eastAsiaTheme="minorEastAsia" w:hAnsiTheme="minorEastAsia" w:hint="eastAsia"/>
          <w:bCs/>
        </w:rPr>
        <w:t>（</w:t>
      </w:r>
      <w:r>
        <w:rPr>
          <w:rFonts w:asciiTheme="minorEastAsia" w:eastAsiaTheme="minorEastAsia" w:hAnsiTheme="minorEastAsia" w:hint="eastAsia"/>
          <w:bCs/>
        </w:rPr>
        <w:t>3</w:t>
      </w:r>
      <w:r w:rsidRPr="009313BF">
        <w:rPr>
          <w:rFonts w:asciiTheme="minorEastAsia" w:eastAsiaTheme="minorEastAsia" w:hAnsiTheme="minorEastAsia"/>
          <w:bCs/>
        </w:rPr>
        <w:t>）</w:t>
      </w:r>
      <w:r w:rsidRPr="00BF4417">
        <w:rPr>
          <w:rFonts w:hint="eastAsia"/>
          <w:bCs/>
        </w:rPr>
        <w:t>本期国债期货投资评价</w:t>
      </w:r>
    </w:p>
    <w:p w14:paraId="2C64BD85" w14:textId="77777777" w:rsidR="00B77E30" w:rsidRDefault="00B77E30" w:rsidP="00B77E30">
      <w:pPr>
        <w:pStyle w:val="neirong"/>
        <w:spacing w:before="0"/>
        <w:ind w:firstLineChars="200" w:firstLine="480"/>
      </w:pPr>
      <w:r>
        <w:rPr>
          <w:rFonts w:hint="eastAsia"/>
        </w:rPr>
        <w:t xml:space="preserve">本基金本报告期末未投资国债期货。 </w:t>
      </w:r>
    </w:p>
    <w:p w14:paraId="2FC75CC7" w14:textId="77777777" w:rsidR="00B77E30" w:rsidRDefault="00B77E30" w:rsidP="00B77E30">
      <w:pPr>
        <w:widowControl/>
        <w:jc w:val="left"/>
        <w:rPr>
          <w:rFonts w:ascii="宋体" w:eastAsia="宋体" w:hAnsi="宋体" w:cs="宋体"/>
          <w:kern w:val="0"/>
          <w:sz w:val="24"/>
          <w:szCs w:val="24"/>
        </w:rPr>
      </w:pPr>
    </w:p>
    <w:p w14:paraId="0E3F0062" w14:textId="77777777" w:rsidR="00B77E30" w:rsidRPr="00BD2A4F" w:rsidRDefault="00B77E30" w:rsidP="00B77E30">
      <w:pPr>
        <w:pStyle w:val="zhangjiep"/>
      </w:pPr>
      <w:bookmarkStart w:id="215" w:name="_Toc109133370"/>
      <w:r w:rsidRPr="00BF4417">
        <w:rPr>
          <w:bCs/>
        </w:rPr>
        <w:t>11</w:t>
      </w:r>
      <w:r w:rsidRPr="00BF4417">
        <w:rPr>
          <w:rFonts w:hint="eastAsia"/>
          <w:bCs/>
        </w:rPr>
        <w:t>、</w:t>
      </w:r>
      <w:r w:rsidRPr="00BF4417">
        <w:rPr>
          <w:bCs/>
        </w:rPr>
        <w:t xml:space="preserve"> 投资组合报告附注</w:t>
      </w:r>
      <w:bookmarkEnd w:id="215"/>
      <w:r w:rsidRPr="00BF4417">
        <w:rPr>
          <w:bCs/>
        </w:rPr>
        <w:t xml:space="preserve"> </w:t>
      </w:r>
    </w:p>
    <w:p w14:paraId="6DC6830F" w14:textId="68AEA664" w:rsidR="00176A71" w:rsidRPr="00176A71" w:rsidRDefault="00B77E30" w:rsidP="00176A71">
      <w:pPr>
        <w:pStyle w:val="zhangjiep2"/>
        <w:rPr>
          <w:bCs/>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005A5F01">
        <w:rPr>
          <w:bCs/>
        </w:rPr>
        <w:t xml:space="preserve"> </w:t>
      </w:r>
      <w:r w:rsidR="00176A71" w:rsidRPr="00176A71">
        <w:rPr>
          <w:rFonts w:hint="eastAsia"/>
          <w:bCs/>
        </w:rPr>
        <w:t>本基金投资的前十名证券的发行主体中，德明利报告在编制日前一年内因涉嫌违反法律法规被警告、罚款及责令改正。</w:t>
      </w:r>
      <w:proofErr w:type="gramStart"/>
      <w:r w:rsidR="00176A71" w:rsidRPr="00176A71">
        <w:rPr>
          <w:rFonts w:hint="eastAsia"/>
          <w:bCs/>
        </w:rPr>
        <w:t>东芯半导体</w:t>
      </w:r>
      <w:proofErr w:type="gramEnd"/>
      <w:r w:rsidR="00176A71" w:rsidRPr="00176A71">
        <w:rPr>
          <w:rFonts w:hint="eastAsia"/>
          <w:bCs/>
        </w:rPr>
        <w:t>在编制日前一年内因关联交易被上海证券交易所开具监管工作函。</w:t>
      </w:r>
    </w:p>
    <w:p w14:paraId="739EBA67" w14:textId="77777777" w:rsidR="00176A71" w:rsidRPr="00176A71" w:rsidRDefault="00176A71" w:rsidP="003A7859">
      <w:pPr>
        <w:pStyle w:val="zhangjiep2"/>
        <w:ind w:firstLineChars="200" w:firstLine="480"/>
        <w:rPr>
          <w:bCs/>
        </w:rPr>
      </w:pPr>
      <w:r w:rsidRPr="00176A71">
        <w:rPr>
          <w:rFonts w:hint="eastAsia"/>
          <w:bCs/>
        </w:rPr>
        <w:t>本基金对上述主体发行的相关证券的投资决策程序符合相关法律法规及基金合同的要求。</w:t>
      </w:r>
    </w:p>
    <w:p w14:paraId="21FE6B06" w14:textId="125A4F05" w:rsidR="00B77E30" w:rsidRPr="00BD2A4F" w:rsidRDefault="00176A71" w:rsidP="003A7859">
      <w:pPr>
        <w:pStyle w:val="zhangjiep2"/>
        <w:ind w:firstLineChars="200" w:firstLine="480"/>
      </w:pPr>
      <w:r w:rsidRPr="00176A71">
        <w:rPr>
          <w:rFonts w:hint="eastAsia"/>
          <w:bCs/>
        </w:rPr>
        <w:t>除上述主体外，本基金投资的其他前十名证券的发行主体本期没有出现被监管部门立案调查，或在报告编制日前一年内受到公开谴责、处罚的情形。</w:t>
      </w:r>
    </w:p>
    <w:p w14:paraId="385C7A3B"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bCs/>
        </w:rPr>
        <w:t xml:space="preserve"> 本基金投资的前十名股票没有超出基金合同规定的备选股票库。</w:t>
      </w:r>
    </w:p>
    <w:p w14:paraId="4EC9F3FD" w14:textId="77777777" w:rsidR="00B77E30" w:rsidRPr="00BD2A4F" w:rsidRDefault="00B77E30" w:rsidP="00B77E30">
      <w:pPr>
        <w:widowControl/>
        <w:jc w:val="left"/>
        <w:rPr>
          <w:rFonts w:ascii="宋体" w:eastAsia="宋体" w:hAnsi="宋体" w:cs="宋体"/>
          <w:kern w:val="0"/>
          <w:sz w:val="24"/>
          <w:szCs w:val="24"/>
        </w:rPr>
      </w:pPr>
    </w:p>
    <w:p w14:paraId="34A2007C"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3）</w:t>
      </w:r>
      <w:r w:rsidRPr="00BF4417">
        <w:rPr>
          <w:bCs/>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77E30" w14:paraId="76DF13E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5F96B24" w14:textId="77777777" w:rsidR="00B77E30" w:rsidRDefault="00B77E30" w:rsidP="00BF4417">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C90129B" w14:textId="77777777" w:rsidR="00B77E30" w:rsidRDefault="00B77E30" w:rsidP="00BF4417">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E268593" w14:textId="77777777" w:rsidR="00B77E30" w:rsidRDefault="00B77E30" w:rsidP="00BF4417">
            <w:pPr>
              <w:pStyle w:val="biaogecenter"/>
              <w:wordWrap w:val="0"/>
            </w:pPr>
            <w:r>
              <w:rPr>
                <w:rFonts w:hint="eastAsia"/>
              </w:rPr>
              <w:t>金额(元)</w:t>
            </w:r>
          </w:p>
        </w:tc>
      </w:tr>
      <w:tr w:rsidR="005A5F01" w14:paraId="2254F6C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670B1A92" w14:textId="77777777" w:rsidR="005A5F01" w:rsidRDefault="005A5F01" w:rsidP="005A5F01">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0073FE9" w14:textId="77777777" w:rsidR="005A5F01" w:rsidRDefault="005A5F01" w:rsidP="005A5F01">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2BA490" w14:textId="2D962AA4" w:rsidR="005A5F01" w:rsidRDefault="005A5F01" w:rsidP="005A5F01">
            <w:pPr>
              <w:pStyle w:val="biaogeright"/>
              <w:wordWrap w:val="0"/>
            </w:pPr>
            <w:r>
              <w:t>195,691.80</w:t>
            </w:r>
          </w:p>
        </w:tc>
      </w:tr>
      <w:tr w:rsidR="005A5F01" w14:paraId="6C78E173"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08B7780" w14:textId="77777777" w:rsidR="005A5F01" w:rsidRDefault="005A5F01" w:rsidP="005A5F01">
            <w:pPr>
              <w:pStyle w:val="biaogecenter"/>
              <w:wordWrap w:val="0"/>
            </w:pPr>
            <w:r>
              <w:rPr>
                <w:rFonts w:hAnsi="等线" w:hint="eastAsia"/>
                <w:color w:val="000000"/>
              </w:rPr>
              <w:lastRenderedPageBreak/>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74291D" w14:textId="77777777" w:rsidR="005A5F01" w:rsidRDefault="005A5F01" w:rsidP="005A5F01">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5A1F8B" w14:textId="74EE956A" w:rsidR="005A5F01" w:rsidRDefault="005A5F01" w:rsidP="005A5F01">
            <w:pPr>
              <w:pStyle w:val="biaogeright"/>
              <w:wordWrap w:val="0"/>
            </w:pPr>
            <w:r>
              <w:t>645,900.32</w:t>
            </w:r>
          </w:p>
        </w:tc>
      </w:tr>
      <w:tr w:rsidR="005A5F01" w14:paraId="1D48495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46DDD54" w14:textId="77777777" w:rsidR="005A5F01" w:rsidRDefault="005A5F01" w:rsidP="005A5F01">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5D0D6BA" w14:textId="77777777" w:rsidR="005A5F01" w:rsidRDefault="005A5F01" w:rsidP="005A5F01">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7CA771D" w14:textId="7FE6FA6A" w:rsidR="005A5F01" w:rsidRDefault="005A5F01" w:rsidP="005A5F01">
            <w:pPr>
              <w:pStyle w:val="biaogeright"/>
              <w:wordWrap w:val="0"/>
            </w:pPr>
            <w:r>
              <w:t>-</w:t>
            </w:r>
          </w:p>
        </w:tc>
      </w:tr>
      <w:tr w:rsidR="005A5F01" w14:paraId="14429197"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9322BC0" w14:textId="77777777" w:rsidR="005A5F01" w:rsidRDefault="005A5F01" w:rsidP="005A5F01">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C557D8" w14:textId="77777777" w:rsidR="005A5F01" w:rsidRDefault="005A5F01" w:rsidP="005A5F01">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1C7ACF1" w14:textId="5B21BEE6" w:rsidR="005A5F01" w:rsidRDefault="005A5F01" w:rsidP="005A5F01">
            <w:pPr>
              <w:pStyle w:val="biaogeright"/>
              <w:wordWrap w:val="0"/>
            </w:pPr>
            <w:r>
              <w:t>-</w:t>
            </w:r>
          </w:p>
        </w:tc>
      </w:tr>
      <w:tr w:rsidR="005A5F01" w14:paraId="5B4D698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58D80108" w14:textId="77777777" w:rsidR="005A5F01" w:rsidRDefault="005A5F01" w:rsidP="005A5F01">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AC6C11" w14:textId="77777777" w:rsidR="005A5F01" w:rsidRDefault="005A5F01" w:rsidP="005A5F01">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BAB20C" w14:textId="38A56A47" w:rsidR="005A5F01" w:rsidRDefault="005A5F01" w:rsidP="005A5F01">
            <w:pPr>
              <w:pStyle w:val="biaogeright"/>
              <w:wordWrap w:val="0"/>
            </w:pPr>
            <w:r>
              <w:t>62,583.62</w:t>
            </w:r>
          </w:p>
        </w:tc>
      </w:tr>
      <w:tr w:rsidR="005A5F01" w14:paraId="713FF841"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3D61A90" w14:textId="77777777" w:rsidR="005A5F01" w:rsidRDefault="005A5F01" w:rsidP="005A5F01">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7C5DAD6" w14:textId="77777777" w:rsidR="005A5F01" w:rsidRDefault="005A5F01" w:rsidP="005A5F01">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68F306" w14:textId="3CEAEEC6" w:rsidR="005A5F01" w:rsidRDefault="005A5F01" w:rsidP="005A5F01">
            <w:pPr>
              <w:pStyle w:val="biaogeright"/>
              <w:wordWrap w:val="0"/>
            </w:pPr>
            <w:r>
              <w:t>-</w:t>
            </w:r>
          </w:p>
        </w:tc>
      </w:tr>
      <w:tr w:rsidR="005A5F01" w14:paraId="080DBAFB"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E23D5F7" w14:textId="77777777" w:rsidR="005A5F01" w:rsidRDefault="005A5F01" w:rsidP="005A5F01">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FD44469" w14:textId="77777777" w:rsidR="005A5F01" w:rsidRDefault="005A5F01" w:rsidP="005A5F01">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D516EA0" w14:textId="1BD6F8A0" w:rsidR="005A5F01" w:rsidRDefault="005A5F01" w:rsidP="005A5F01">
            <w:pPr>
              <w:pStyle w:val="biaogeright"/>
              <w:wordWrap w:val="0"/>
            </w:pPr>
            <w:r>
              <w:t>-</w:t>
            </w:r>
          </w:p>
        </w:tc>
      </w:tr>
      <w:tr w:rsidR="005A5F01" w14:paraId="7490508C"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11CAF445" w14:textId="77777777" w:rsidR="005A5F01" w:rsidRDefault="005A5F01" w:rsidP="005A5F01">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209C0AD" w14:textId="77777777" w:rsidR="005A5F01" w:rsidRDefault="005A5F01" w:rsidP="005A5F01">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B317CDF" w14:textId="210CCBAC" w:rsidR="005A5F01" w:rsidRDefault="005A5F01" w:rsidP="005A5F01">
            <w:pPr>
              <w:pStyle w:val="biaogeright"/>
              <w:wordWrap w:val="0"/>
            </w:pPr>
            <w:r>
              <w:t>904,175.74</w:t>
            </w:r>
          </w:p>
        </w:tc>
      </w:tr>
    </w:tbl>
    <w:p w14:paraId="5F6F0D62" w14:textId="77777777" w:rsidR="00B77E30" w:rsidRDefault="00B77E30" w:rsidP="00B77E30">
      <w:pPr>
        <w:widowControl/>
        <w:jc w:val="left"/>
        <w:rPr>
          <w:rFonts w:ascii="宋体" w:eastAsia="宋体" w:hAnsi="宋体" w:cs="宋体"/>
          <w:kern w:val="0"/>
          <w:sz w:val="24"/>
          <w:szCs w:val="24"/>
        </w:rPr>
      </w:pPr>
    </w:p>
    <w:p w14:paraId="426152A0" w14:textId="77777777" w:rsidR="00B77E30" w:rsidRPr="00F22CC7" w:rsidRDefault="00B77E30" w:rsidP="00B77E30">
      <w:pPr>
        <w:pStyle w:val="zhangjiep2"/>
        <w:ind w:left="0"/>
      </w:pPr>
      <w:r w:rsidRPr="00F22CC7">
        <w:rPr>
          <w:rFonts w:asciiTheme="minorEastAsia" w:eastAsiaTheme="minorEastAsia" w:hAnsiTheme="minorEastAsia" w:hint="eastAsia"/>
          <w:bCs/>
        </w:rPr>
        <w:t>（</w:t>
      </w:r>
      <w:r w:rsidRPr="00F22CC7">
        <w:rPr>
          <w:rFonts w:asciiTheme="minorEastAsia" w:eastAsiaTheme="minorEastAsia" w:hAnsiTheme="minorEastAsia"/>
          <w:bCs/>
        </w:rPr>
        <w:t>4）</w:t>
      </w:r>
      <w:r w:rsidRPr="00BF4417">
        <w:rPr>
          <w:rFonts w:hint="eastAsia"/>
          <w:bCs/>
        </w:rPr>
        <w:t>报告期末持有的处于转股期的可转换债券明细</w:t>
      </w:r>
    </w:p>
    <w:p w14:paraId="2AAB9ECA" w14:textId="77777777" w:rsidR="00B77E30" w:rsidRDefault="00B77E30" w:rsidP="00B77E30">
      <w:pPr>
        <w:pStyle w:val="neirong"/>
        <w:ind w:firstLineChars="200" w:firstLine="480"/>
      </w:pPr>
      <w:r>
        <w:rPr>
          <w:rFonts w:hint="eastAsia"/>
        </w:rPr>
        <w:t>本基金本报告期末未持有处于转股期的可转换债券。</w:t>
      </w:r>
    </w:p>
    <w:p w14:paraId="14F77CFC" w14:textId="77777777" w:rsidR="00B77E30" w:rsidRDefault="00B77E30" w:rsidP="00B77E30">
      <w:pPr>
        <w:widowControl/>
        <w:jc w:val="left"/>
        <w:rPr>
          <w:rFonts w:ascii="宋体" w:eastAsia="宋体" w:hAnsi="宋体" w:cs="宋体"/>
          <w:kern w:val="0"/>
          <w:sz w:val="24"/>
          <w:szCs w:val="24"/>
        </w:rPr>
      </w:pPr>
    </w:p>
    <w:p w14:paraId="75827B9A"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5）</w:t>
      </w:r>
      <w:r w:rsidRPr="00BF4417">
        <w:rPr>
          <w:bCs/>
        </w:rPr>
        <w:t xml:space="preserve"> 报告</w:t>
      </w:r>
      <w:proofErr w:type="gramStart"/>
      <w:r w:rsidRPr="00BF4417">
        <w:rPr>
          <w:rFonts w:hint="eastAsia"/>
          <w:bCs/>
        </w:rPr>
        <w:t>期末前</w:t>
      </w:r>
      <w:proofErr w:type="gramEnd"/>
      <w:r w:rsidRPr="00BF4417">
        <w:rPr>
          <w:rFonts w:hint="eastAsia"/>
          <w:bCs/>
        </w:rPr>
        <w:t>十名股票中存在流通受限情况的说明</w:t>
      </w:r>
    </w:p>
    <w:p w14:paraId="29CCBBA8" w14:textId="77777777" w:rsidR="00B77E30" w:rsidRDefault="00B77E30" w:rsidP="00B77E30">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2E47E77C" w14:textId="77777777" w:rsidR="00B77E30" w:rsidRDefault="00B77E30" w:rsidP="00B77E30">
      <w:pPr>
        <w:widowControl/>
        <w:jc w:val="left"/>
        <w:rPr>
          <w:rFonts w:ascii="宋体" w:eastAsia="宋体" w:hAnsi="宋体" w:cs="宋体"/>
          <w:kern w:val="0"/>
          <w:sz w:val="24"/>
          <w:szCs w:val="24"/>
        </w:rPr>
      </w:pPr>
    </w:p>
    <w:p w14:paraId="17885684"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6）</w:t>
      </w:r>
      <w:r w:rsidRPr="00BF4417">
        <w:rPr>
          <w:rFonts w:hint="eastAsia"/>
          <w:bCs/>
        </w:rPr>
        <w:t>投资组合报告附注的其他文字描述部分</w:t>
      </w:r>
    </w:p>
    <w:p w14:paraId="646BD0F4" w14:textId="77777777" w:rsidR="00B77E30" w:rsidRDefault="00B77E30" w:rsidP="00B77E30">
      <w:pPr>
        <w:pStyle w:val="biaogeleft"/>
        <w:ind w:firstLine="480"/>
      </w:pPr>
      <w:r>
        <w:rPr>
          <w:rFonts w:hint="eastAsia"/>
        </w:rPr>
        <w:t>由于四舍五入原因，分项之和与合计可能有尾差。</w:t>
      </w:r>
    </w:p>
    <w:p w14:paraId="5C33F724" w14:textId="076C8C60"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20C041AA" w14:textId="176D5CE4" w:rsidR="00CE0726" w:rsidRDefault="00CE0726" w:rsidP="00CE0726">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2345F5">
        <w:rPr>
          <w:rFonts w:asciiTheme="minorEastAsia" w:hAnsiTheme="minorEastAsia" w:hint="eastAsia"/>
          <w:b/>
          <w:sz w:val="24"/>
          <w:szCs w:val="24"/>
        </w:rPr>
        <w:t>、基金</w:t>
      </w:r>
      <w:r>
        <w:rPr>
          <w:rFonts w:asciiTheme="minorEastAsia" w:hAnsiTheme="minorEastAsia" w:hint="eastAsia"/>
          <w:b/>
          <w:sz w:val="24"/>
          <w:szCs w:val="24"/>
        </w:rPr>
        <w:t>净值表现</w:t>
      </w:r>
    </w:p>
    <w:p w14:paraId="3D8FB07B" w14:textId="77777777" w:rsidR="00B77E30" w:rsidRDefault="00B77E30" w:rsidP="00B77E30">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722BEF" w14:textId="77777777" w:rsidR="00B77E30" w:rsidRDefault="00B77E30" w:rsidP="00B77E30">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sidRPr="00704082">
        <w:rPr>
          <w:rFonts w:asciiTheme="minorEastAsia" w:hAnsiTheme="minorEastAsia" w:hint="eastAsia"/>
          <w:bCs/>
          <w:sz w:val="24"/>
          <w:szCs w:val="24"/>
        </w:rPr>
        <w:t>富荣信息技术混合A</w:t>
      </w:r>
      <w:r>
        <w:rPr>
          <w:rFonts w:asciiTheme="minorEastAsia" w:hAnsiTheme="minorEastAsia"/>
          <w:bCs/>
          <w:sz w:val="24"/>
          <w:szCs w:val="24"/>
        </w:rPr>
        <w:t>（基金代码：</w:t>
      </w:r>
      <w:r w:rsidRPr="00704082">
        <w:rPr>
          <w:rFonts w:asciiTheme="minorEastAsia" w:hAnsiTheme="minorEastAsia"/>
          <w:bCs/>
          <w:sz w:val="24"/>
          <w:szCs w:val="24"/>
        </w:rPr>
        <w:t>013345</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70"/>
        <w:gridCol w:w="1136"/>
        <w:gridCol w:w="1416"/>
        <w:gridCol w:w="1276"/>
        <w:gridCol w:w="1557"/>
        <w:gridCol w:w="1276"/>
        <w:gridCol w:w="1025"/>
      </w:tblGrid>
      <w:tr w:rsidR="00B77E30" w14:paraId="4533728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30C5414"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B025E75" w14:textId="77777777" w:rsidR="00B77E30" w:rsidRDefault="00B77E30" w:rsidP="00BF4417">
            <w:pPr>
              <w:pStyle w:val="biaogecenter"/>
              <w:wordWrap w:val="0"/>
            </w:pPr>
            <w:r>
              <w:rPr>
                <w:rFonts w:hint="eastAsia"/>
              </w:rPr>
              <w:t>净值增长率①</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4EE6427"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0885081C" w14:textId="77777777" w:rsidR="00B77E30" w:rsidRDefault="00B77E30" w:rsidP="00BF4417">
            <w:pPr>
              <w:pStyle w:val="biaogecenter"/>
              <w:wordWrap w:val="0"/>
            </w:pPr>
            <w:r>
              <w:rPr>
                <w:rFonts w:hint="eastAsia"/>
              </w:rPr>
              <w:t>业绩比较基准收益率③</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7294C8C6"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0E75362"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5576AF64" w14:textId="77777777" w:rsidR="00B77E30" w:rsidRDefault="00B77E30" w:rsidP="00BF4417">
            <w:pPr>
              <w:pStyle w:val="biaogecenter"/>
              <w:wordWrap w:val="0"/>
            </w:pPr>
            <w:r>
              <w:rPr>
                <w:rFonts w:hint="eastAsia"/>
              </w:rPr>
              <w:t>②-④</w:t>
            </w:r>
          </w:p>
        </w:tc>
      </w:tr>
      <w:tr w:rsidR="00B77E30" w14:paraId="7E7124EF"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1BDB820" w14:textId="77777777" w:rsidR="00B77E30" w:rsidRDefault="00B77E30" w:rsidP="00BF4417">
            <w:pPr>
              <w:pStyle w:val="biaogeleft"/>
              <w:wordWrap w:val="0"/>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64D92F8" w14:textId="77777777" w:rsidR="00B77E30" w:rsidRDefault="00B77E30" w:rsidP="00BF4417">
            <w:pPr>
              <w:pStyle w:val="biaogecenter"/>
              <w:wordWrap w:val="0"/>
            </w:pPr>
            <w:r>
              <w:rPr>
                <w:rFonts w:hint="eastAsia"/>
              </w:rPr>
              <w:t>0.96%</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290C0ACA"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E06A0ED" w14:textId="77777777" w:rsidR="00B77E30" w:rsidRDefault="00B77E30" w:rsidP="00BF4417">
            <w:pPr>
              <w:pStyle w:val="biaogecenter"/>
              <w:wordWrap w:val="0"/>
            </w:pPr>
            <w:r>
              <w:rPr>
                <w:rFonts w:hint="eastAsia"/>
              </w:rPr>
              <w:t>7.74%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6F58911E"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3C410C1" w14:textId="77777777" w:rsidR="00B77E30" w:rsidRDefault="00B77E30" w:rsidP="00BF4417">
            <w:pPr>
              <w:pStyle w:val="biaogecenter"/>
              <w:wordWrap w:val="0"/>
            </w:pPr>
            <w:r>
              <w:rPr>
                <w:rFonts w:hint="eastAsia"/>
              </w:rPr>
              <w:t>-6.78%</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3C3827A" w14:textId="77777777" w:rsidR="00B77E30" w:rsidRDefault="00B77E30" w:rsidP="00BF4417">
            <w:pPr>
              <w:pStyle w:val="biaogecenter"/>
              <w:wordWrap w:val="0"/>
            </w:pPr>
            <w:r>
              <w:rPr>
                <w:rFonts w:hint="eastAsia"/>
              </w:rPr>
              <w:t>-0.68%</w:t>
            </w:r>
          </w:p>
        </w:tc>
      </w:tr>
      <w:tr w:rsidR="005A5F01" w14:paraId="71FC815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5A2E1E1" w14:textId="02EE4C25" w:rsidR="005A5F01" w:rsidRDefault="005A5F01" w:rsidP="005A5F01">
            <w:pPr>
              <w:pStyle w:val="biaogeleft"/>
              <w:wordWrap w:val="0"/>
            </w:pPr>
            <w:r>
              <w:rPr>
                <w:rFonts w:hint="eastAsia"/>
              </w:rPr>
              <w:t>2022.01.01~2022.12.31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64C054B8" w14:textId="0AEBE5EF" w:rsidR="005A5F01" w:rsidRDefault="005A5F01" w:rsidP="005A5F01">
            <w:pPr>
              <w:pStyle w:val="biaogecenter"/>
              <w:wordWrap w:val="0"/>
            </w:pPr>
            <w:r>
              <w:rPr>
                <w:rFonts w:hAnsi="等线"/>
                <w:color w:val="000000"/>
              </w:rPr>
              <w:t>-31.80%</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17F0AD5" w14:textId="16E0C80A" w:rsidR="005A5F01" w:rsidRDefault="005A5F01" w:rsidP="005A5F01">
            <w:pPr>
              <w:pStyle w:val="biaogecenter"/>
              <w:wordWrap w:val="0"/>
            </w:pPr>
            <w:r>
              <w:rPr>
                <w:rFonts w:hAnsi="等线"/>
                <w:color w:val="000000"/>
              </w:rPr>
              <w:t>2.11%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1CF6E1D" w14:textId="4866D34E" w:rsidR="005A5F01" w:rsidRDefault="005A5F01" w:rsidP="005A5F01">
            <w:pPr>
              <w:pStyle w:val="biaogecenter"/>
              <w:wordWrap w:val="0"/>
            </w:pPr>
            <w:r>
              <w:rPr>
                <w:rFonts w:hAnsi="等线"/>
                <w:color w:val="000000"/>
              </w:rPr>
              <w:t>-24.20%</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4DC0151E" w14:textId="2BC54452" w:rsidR="005A5F01" w:rsidRDefault="005A5F01" w:rsidP="005A5F01">
            <w:pPr>
              <w:pStyle w:val="biaogecenter"/>
              <w:wordWrap w:val="0"/>
            </w:pPr>
            <w:r>
              <w:rPr>
                <w:rFonts w:hAnsi="等线"/>
                <w:color w:val="000000"/>
              </w:rPr>
              <w:t>1.26%</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CF6FDC8" w14:textId="49DACC04" w:rsidR="005A5F01" w:rsidRDefault="005A5F01" w:rsidP="005A5F01">
            <w:pPr>
              <w:pStyle w:val="biaogecenter"/>
              <w:wordWrap w:val="0"/>
            </w:pPr>
            <w:r>
              <w:rPr>
                <w:rFonts w:hAnsi="等线"/>
                <w:color w:val="000000"/>
              </w:rPr>
              <w:t>-7.60%</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A72D25A" w14:textId="69D18134" w:rsidR="005A5F01" w:rsidRDefault="005A5F01" w:rsidP="005A5F01">
            <w:pPr>
              <w:pStyle w:val="biaogecenter"/>
              <w:wordWrap w:val="0"/>
            </w:pPr>
            <w:r>
              <w:rPr>
                <w:rFonts w:hAnsi="等线"/>
                <w:color w:val="000000"/>
              </w:rPr>
              <w:t>0.85%</w:t>
            </w:r>
          </w:p>
        </w:tc>
      </w:tr>
      <w:tr w:rsidR="005A5F01" w14:paraId="6AE2BE2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4FF99226" w14:textId="72411A2F" w:rsidR="005A5F01" w:rsidRDefault="005A5F01" w:rsidP="005A5F01">
            <w:pPr>
              <w:pStyle w:val="biaogeleft"/>
              <w:wordWrap w:val="0"/>
            </w:pPr>
            <w:r>
              <w:rPr>
                <w:rFonts w:hint="eastAsia"/>
              </w:rPr>
              <w:t>2023.01.01~2023.06.30</w:t>
            </w:r>
          </w:p>
        </w:tc>
        <w:tc>
          <w:tcPr>
            <w:tcW w:w="607" w:type="pct"/>
            <w:tcBorders>
              <w:top w:val="single" w:sz="8" w:space="0" w:color="000000"/>
              <w:left w:val="single" w:sz="8" w:space="0" w:color="000000"/>
              <w:bottom w:val="single" w:sz="6" w:space="0" w:color="000000"/>
              <w:right w:val="single" w:sz="8" w:space="0" w:color="000000"/>
            </w:tcBorders>
            <w:vAlign w:val="center"/>
          </w:tcPr>
          <w:p w14:paraId="346899D7" w14:textId="469683DF" w:rsidR="005A5F01" w:rsidRDefault="005A5F01" w:rsidP="005A5F01">
            <w:pPr>
              <w:pStyle w:val="biaogecenter"/>
              <w:wordWrap w:val="0"/>
            </w:pPr>
            <w:r>
              <w:t>26.77%</w:t>
            </w:r>
          </w:p>
        </w:tc>
        <w:tc>
          <w:tcPr>
            <w:tcW w:w="757" w:type="pct"/>
            <w:tcBorders>
              <w:top w:val="single" w:sz="8" w:space="0" w:color="000000"/>
              <w:left w:val="single" w:sz="8" w:space="0" w:color="000000"/>
              <w:bottom w:val="single" w:sz="6" w:space="0" w:color="000000"/>
              <w:right w:val="single" w:sz="8" w:space="0" w:color="000000"/>
            </w:tcBorders>
            <w:vAlign w:val="center"/>
          </w:tcPr>
          <w:p w14:paraId="2BE2A55F" w14:textId="174DD329" w:rsidR="005A5F01" w:rsidRDefault="005A5F01" w:rsidP="005A5F01">
            <w:pPr>
              <w:pStyle w:val="biaogecenter"/>
              <w:wordWrap w:val="0"/>
            </w:pPr>
            <w:r>
              <w:t>2.06%</w:t>
            </w:r>
          </w:p>
        </w:tc>
        <w:tc>
          <w:tcPr>
            <w:tcW w:w="682" w:type="pct"/>
            <w:tcBorders>
              <w:top w:val="single" w:sz="8" w:space="0" w:color="000000"/>
              <w:left w:val="single" w:sz="8" w:space="0" w:color="000000"/>
              <w:bottom w:val="single" w:sz="6" w:space="0" w:color="000000"/>
              <w:right w:val="single" w:sz="8" w:space="0" w:color="000000"/>
            </w:tcBorders>
            <w:vAlign w:val="center"/>
          </w:tcPr>
          <w:p w14:paraId="30EF064E" w14:textId="1FAA9ADF" w:rsidR="005A5F01" w:rsidRDefault="005A5F01" w:rsidP="005A5F01">
            <w:pPr>
              <w:pStyle w:val="biaogecenter"/>
              <w:wordWrap w:val="0"/>
            </w:pPr>
            <w:r>
              <w:t>12.79%</w:t>
            </w:r>
          </w:p>
        </w:tc>
        <w:tc>
          <w:tcPr>
            <w:tcW w:w="832" w:type="pct"/>
            <w:tcBorders>
              <w:top w:val="single" w:sz="8" w:space="0" w:color="000000"/>
              <w:left w:val="single" w:sz="8" w:space="0" w:color="000000"/>
              <w:bottom w:val="single" w:sz="6" w:space="0" w:color="000000"/>
              <w:right w:val="single" w:sz="8" w:space="0" w:color="000000"/>
            </w:tcBorders>
            <w:vAlign w:val="center"/>
          </w:tcPr>
          <w:p w14:paraId="5CD19B2D" w14:textId="6F0421B8" w:rsidR="005A5F01" w:rsidRDefault="005A5F01" w:rsidP="005A5F01">
            <w:pPr>
              <w:pStyle w:val="biaogecenter"/>
              <w:wordWrap w:val="0"/>
            </w:pPr>
            <w:r>
              <w:t>1.18%</w:t>
            </w:r>
          </w:p>
        </w:tc>
        <w:tc>
          <w:tcPr>
            <w:tcW w:w="682" w:type="pct"/>
            <w:tcBorders>
              <w:top w:val="single" w:sz="8" w:space="0" w:color="000000"/>
              <w:left w:val="single" w:sz="8" w:space="0" w:color="000000"/>
              <w:bottom w:val="single" w:sz="6" w:space="0" w:color="000000"/>
              <w:right w:val="single" w:sz="8" w:space="0" w:color="000000"/>
            </w:tcBorders>
            <w:vAlign w:val="center"/>
          </w:tcPr>
          <w:p w14:paraId="703AFA11" w14:textId="0C8E7F57" w:rsidR="005A5F01" w:rsidRDefault="005A5F01" w:rsidP="005A5F01">
            <w:pPr>
              <w:pStyle w:val="biaogecenter"/>
              <w:wordWrap w:val="0"/>
            </w:pPr>
            <w:r>
              <w:t>13.98%</w:t>
            </w:r>
          </w:p>
        </w:tc>
        <w:tc>
          <w:tcPr>
            <w:tcW w:w="548" w:type="pct"/>
            <w:tcBorders>
              <w:top w:val="single" w:sz="8" w:space="0" w:color="000000"/>
              <w:left w:val="single" w:sz="8" w:space="0" w:color="000000"/>
              <w:bottom w:val="single" w:sz="6" w:space="0" w:color="000000"/>
              <w:right w:val="single" w:sz="8" w:space="0" w:color="000000"/>
            </w:tcBorders>
            <w:vAlign w:val="center"/>
          </w:tcPr>
          <w:p w14:paraId="21984D85" w14:textId="51B7EADF" w:rsidR="005A5F01" w:rsidRDefault="005A5F01" w:rsidP="005A5F01">
            <w:pPr>
              <w:pStyle w:val="biaogecenter"/>
              <w:wordWrap w:val="0"/>
            </w:pPr>
            <w:r>
              <w:t>0.88%</w:t>
            </w:r>
          </w:p>
        </w:tc>
      </w:tr>
      <w:tr w:rsidR="005A5F01" w14:paraId="539AA9E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EFBAF3D" w14:textId="25569A3C" w:rsidR="005A5F01" w:rsidRDefault="005A5F01" w:rsidP="005A5F01">
            <w:pPr>
              <w:pStyle w:val="biaogeleft"/>
              <w:wordWrap w:val="0"/>
            </w:pPr>
            <w:r>
              <w:rPr>
                <w:rFonts w:hint="eastAsia"/>
              </w:rPr>
              <w:lastRenderedPageBreak/>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EAB14" w14:textId="0667AA52" w:rsidR="005A5F01" w:rsidRDefault="005A5F01" w:rsidP="005A5F01">
            <w:pPr>
              <w:pStyle w:val="biaogecenter"/>
              <w:wordWrap w:val="0"/>
            </w:pPr>
            <w:r>
              <w:t>-12.72%</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E75D1BE" w14:textId="51FDB9F2" w:rsidR="005A5F01" w:rsidRDefault="005A5F01" w:rsidP="005A5F01">
            <w:pPr>
              <w:pStyle w:val="biaogecenter"/>
              <w:wordWrap w:val="0"/>
            </w:pPr>
            <w:r>
              <w:t>1.97%</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8FC37B3" w14:textId="0DD34E8F" w:rsidR="005A5F01" w:rsidRDefault="005A5F01" w:rsidP="005A5F01">
            <w:pPr>
              <w:pStyle w:val="biaogecenter"/>
              <w:wordWrap w:val="0"/>
            </w:pPr>
            <w:r>
              <w:t>-7.90%</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1EF1810E" w14:textId="7E798F06" w:rsidR="005A5F01" w:rsidRDefault="005A5F01" w:rsidP="005A5F01">
            <w:pPr>
              <w:pStyle w:val="biaogecenter"/>
              <w:wordWrap w:val="0"/>
            </w:pPr>
            <w:r>
              <w:t>1.19%</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1F0C450" w14:textId="1870D989" w:rsidR="005A5F01" w:rsidRDefault="005A5F01" w:rsidP="005A5F01">
            <w:pPr>
              <w:pStyle w:val="biaogecenter"/>
              <w:wordWrap w:val="0"/>
            </w:pPr>
            <w:r>
              <w:t>-4.82%</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7CA7FCD0" w14:textId="3C561617" w:rsidR="005A5F01" w:rsidRDefault="005A5F01" w:rsidP="005A5F01">
            <w:pPr>
              <w:pStyle w:val="biaogecenter"/>
              <w:wordWrap w:val="0"/>
            </w:pPr>
            <w:r>
              <w:t>0.78%</w:t>
            </w:r>
          </w:p>
        </w:tc>
      </w:tr>
    </w:tbl>
    <w:p w14:paraId="6F74E3F3" w14:textId="77777777" w:rsidR="00B77E30" w:rsidRPr="00704082" w:rsidRDefault="00B77E30" w:rsidP="00B77E30">
      <w:pPr>
        <w:autoSpaceDE w:val="0"/>
        <w:autoSpaceDN w:val="0"/>
        <w:spacing w:line="360" w:lineRule="auto"/>
        <w:textAlignment w:val="bottom"/>
        <w:rPr>
          <w:rFonts w:asciiTheme="minorEastAsia" w:hAnsiTheme="minorEastAsia"/>
          <w:bCs/>
          <w:sz w:val="24"/>
          <w:szCs w:val="24"/>
        </w:rPr>
      </w:pPr>
    </w:p>
    <w:p w14:paraId="7259C3BB" w14:textId="77777777" w:rsidR="00B77E30" w:rsidRDefault="00B77E30" w:rsidP="00B77E30">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w:t>
      </w:r>
      <w:r w:rsidRPr="00704082">
        <w:rPr>
          <w:rFonts w:asciiTheme="minorEastAsia" w:hAnsiTheme="minorEastAsia" w:hint="eastAsia"/>
          <w:bCs/>
          <w:sz w:val="24"/>
          <w:szCs w:val="24"/>
        </w:rPr>
        <w:t>富荣信息技术混合</w:t>
      </w:r>
      <w:r>
        <w:rPr>
          <w:rFonts w:asciiTheme="minorEastAsia" w:hAnsiTheme="minorEastAsia"/>
          <w:bCs/>
          <w:sz w:val="24"/>
          <w:szCs w:val="24"/>
        </w:rPr>
        <w:t>C（基金代码：</w:t>
      </w:r>
      <w:r w:rsidRPr="00704082">
        <w:rPr>
          <w:rFonts w:asciiTheme="minorEastAsia" w:hAnsiTheme="minorEastAsia"/>
          <w:bCs/>
          <w:sz w:val="24"/>
          <w:szCs w:val="24"/>
        </w:rPr>
        <w:t>013346</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69"/>
        <w:gridCol w:w="1136"/>
        <w:gridCol w:w="1415"/>
        <w:gridCol w:w="1276"/>
        <w:gridCol w:w="1559"/>
        <w:gridCol w:w="1276"/>
        <w:gridCol w:w="1025"/>
      </w:tblGrid>
      <w:tr w:rsidR="00B77E30" w14:paraId="091E59F4"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8B6D0D8"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6EEAC" w14:textId="77777777" w:rsidR="00B77E30" w:rsidRDefault="00B77E30" w:rsidP="00BF4417">
            <w:pPr>
              <w:pStyle w:val="biaogecenter"/>
              <w:wordWrap w:val="0"/>
            </w:pPr>
            <w:r>
              <w:rPr>
                <w:rFonts w:hint="eastAsia"/>
              </w:rPr>
              <w:t>净值增长率①</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5AF0E3C"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7C1CDCB" w14:textId="77777777" w:rsidR="00B77E30" w:rsidRDefault="00B77E30" w:rsidP="00BF4417">
            <w:pPr>
              <w:pStyle w:val="biaogecenter"/>
              <w:wordWrap w:val="0"/>
            </w:pPr>
            <w:r>
              <w:rPr>
                <w:rFonts w:hint="eastAsia"/>
              </w:rPr>
              <w:t>业绩比较基准收益率③</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7100AED9"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240AD53"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4646119C" w14:textId="77777777" w:rsidR="00B77E30" w:rsidRDefault="00B77E30" w:rsidP="00BF4417">
            <w:pPr>
              <w:pStyle w:val="biaogecenter"/>
              <w:wordWrap w:val="0"/>
            </w:pPr>
            <w:r>
              <w:rPr>
                <w:rFonts w:hint="eastAsia"/>
              </w:rPr>
              <w:t>②-④</w:t>
            </w:r>
          </w:p>
        </w:tc>
      </w:tr>
      <w:tr w:rsidR="00B77E30" w14:paraId="715CEC6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C6D95AB" w14:textId="77777777" w:rsidR="00B77E30" w:rsidRDefault="00B77E30" w:rsidP="00BF4417">
            <w:pPr>
              <w:pStyle w:val="biaogeleft"/>
              <w:wordWrap w:val="0"/>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313AB85" w14:textId="77777777" w:rsidR="00B77E30" w:rsidRDefault="00B77E30" w:rsidP="00BF4417">
            <w:pPr>
              <w:pStyle w:val="biaogecenter"/>
              <w:wordWrap w:val="0"/>
            </w:pPr>
            <w:r>
              <w:rPr>
                <w:rFonts w:hint="eastAsia"/>
              </w:rPr>
              <w:t>0.89%</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64A7E475"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7F43FDD" w14:textId="77777777" w:rsidR="00B77E30" w:rsidRDefault="00B77E30" w:rsidP="00BF4417">
            <w:pPr>
              <w:pStyle w:val="biaogecenter"/>
              <w:wordWrap w:val="0"/>
            </w:pPr>
            <w:r>
              <w:rPr>
                <w:rFonts w:hint="eastAsia"/>
              </w:rPr>
              <w:t>7.74%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1042AF38"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948B814" w14:textId="77777777" w:rsidR="00B77E30" w:rsidRDefault="00B77E30" w:rsidP="00BF4417">
            <w:pPr>
              <w:pStyle w:val="biaogecenter"/>
              <w:wordWrap w:val="0"/>
            </w:pPr>
            <w:r>
              <w:rPr>
                <w:rFonts w:hint="eastAsia"/>
              </w:rPr>
              <w:t>-6.85%</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5CAD512" w14:textId="77777777" w:rsidR="00B77E30" w:rsidRDefault="00B77E30" w:rsidP="00BF4417">
            <w:pPr>
              <w:pStyle w:val="biaogecenter"/>
              <w:wordWrap w:val="0"/>
            </w:pPr>
            <w:r>
              <w:rPr>
                <w:rFonts w:hint="eastAsia"/>
              </w:rPr>
              <w:t>-0.68%</w:t>
            </w:r>
          </w:p>
        </w:tc>
      </w:tr>
      <w:tr w:rsidR="005A5F01" w14:paraId="25DBFB36"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14E61598" w14:textId="4D9A4878" w:rsidR="005A5F01" w:rsidRDefault="005A5F01" w:rsidP="005A5F01">
            <w:pPr>
              <w:pStyle w:val="biaogeleft"/>
              <w:wordWrap w:val="0"/>
            </w:pPr>
            <w:r>
              <w:rPr>
                <w:rFonts w:hint="eastAsia"/>
              </w:rPr>
              <w:t>2022.01.01~2022.12.31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59D72A87" w14:textId="32DB14D0" w:rsidR="005A5F01" w:rsidRDefault="005A5F01" w:rsidP="005A5F01">
            <w:pPr>
              <w:pStyle w:val="biaogecenter"/>
              <w:wordWrap w:val="0"/>
            </w:pPr>
            <w:r>
              <w:rPr>
                <w:rFonts w:hAnsi="等线"/>
                <w:color w:val="000000"/>
              </w:rPr>
              <w:t>-32.07%</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E8773BB" w14:textId="19BA34A6" w:rsidR="005A5F01" w:rsidRDefault="005A5F01" w:rsidP="005A5F01">
            <w:pPr>
              <w:pStyle w:val="biaogecenter"/>
              <w:wordWrap w:val="0"/>
            </w:pPr>
            <w:r>
              <w:rPr>
                <w:rFonts w:hAnsi="等线"/>
                <w:color w:val="000000"/>
              </w:rPr>
              <w:t>2.11%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D6F9BFC" w14:textId="178289EA" w:rsidR="005A5F01" w:rsidRDefault="005A5F01" w:rsidP="005A5F01">
            <w:pPr>
              <w:pStyle w:val="biaogecenter"/>
              <w:wordWrap w:val="0"/>
            </w:pPr>
            <w:r>
              <w:rPr>
                <w:rFonts w:hAnsi="等线"/>
                <w:color w:val="000000"/>
              </w:rPr>
              <w:t>-24.20%</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5DBFDE39" w14:textId="05F1A609" w:rsidR="005A5F01" w:rsidRDefault="005A5F01" w:rsidP="005A5F01">
            <w:pPr>
              <w:pStyle w:val="biaogecenter"/>
              <w:wordWrap w:val="0"/>
            </w:pPr>
            <w:r>
              <w:rPr>
                <w:rFonts w:hAnsi="等线"/>
                <w:color w:val="000000"/>
              </w:rPr>
              <w:t>1.26%</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24BD1C15" w14:textId="227B5A73" w:rsidR="005A5F01" w:rsidRDefault="005A5F01" w:rsidP="005A5F01">
            <w:pPr>
              <w:pStyle w:val="biaogecenter"/>
              <w:wordWrap w:val="0"/>
            </w:pPr>
            <w:r>
              <w:rPr>
                <w:rFonts w:hAnsi="等线"/>
                <w:color w:val="000000"/>
              </w:rPr>
              <w:t>-7.87%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5EB1046" w14:textId="7149A393" w:rsidR="005A5F01" w:rsidRDefault="005A5F01" w:rsidP="005A5F01">
            <w:pPr>
              <w:pStyle w:val="biaogecenter"/>
              <w:wordWrap w:val="0"/>
            </w:pPr>
            <w:r>
              <w:rPr>
                <w:rFonts w:hAnsi="等线"/>
                <w:color w:val="000000"/>
              </w:rPr>
              <w:t>0.85%</w:t>
            </w:r>
          </w:p>
        </w:tc>
      </w:tr>
      <w:tr w:rsidR="005A5F01" w14:paraId="5B79C1F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2D81F85E" w14:textId="2573E5CF" w:rsidR="005A5F01" w:rsidRDefault="005A5F01" w:rsidP="005A5F01">
            <w:pPr>
              <w:pStyle w:val="biaogeleft"/>
              <w:wordWrap w:val="0"/>
            </w:pPr>
            <w:r>
              <w:rPr>
                <w:rFonts w:hint="eastAsia"/>
              </w:rPr>
              <w:t>2023.01.01~2023.06.30</w:t>
            </w:r>
          </w:p>
        </w:tc>
        <w:tc>
          <w:tcPr>
            <w:tcW w:w="607" w:type="pct"/>
            <w:tcBorders>
              <w:top w:val="single" w:sz="8" w:space="0" w:color="000000"/>
              <w:left w:val="single" w:sz="8" w:space="0" w:color="000000"/>
              <w:bottom w:val="single" w:sz="6" w:space="0" w:color="000000"/>
              <w:right w:val="single" w:sz="8" w:space="0" w:color="000000"/>
            </w:tcBorders>
            <w:vAlign w:val="center"/>
          </w:tcPr>
          <w:p w14:paraId="6E220390" w14:textId="6A440E16" w:rsidR="005A5F01" w:rsidRDefault="005A5F01" w:rsidP="005A5F01">
            <w:pPr>
              <w:pStyle w:val="biaogecenter"/>
              <w:wordWrap w:val="0"/>
            </w:pPr>
            <w:r>
              <w:t>26.51%</w:t>
            </w:r>
          </w:p>
        </w:tc>
        <w:tc>
          <w:tcPr>
            <w:tcW w:w="756" w:type="pct"/>
            <w:tcBorders>
              <w:top w:val="single" w:sz="8" w:space="0" w:color="000000"/>
              <w:left w:val="single" w:sz="8" w:space="0" w:color="000000"/>
              <w:bottom w:val="single" w:sz="6" w:space="0" w:color="000000"/>
              <w:right w:val="single" w:sz="8" w:space="0" w:color="000000"/>
            </w:tcBorders>
            <w:vAlign w:val="center"/>
          </w:tcPr>
          <w:p w14:paraId="29EFAE37" w14:textId="4FDD64AB" w:rsidR="005A5F01" w:rsidRDefault="005A5F01" w:rsidP="005A5F01">
            <w:pPr>
              <w:pStyle w:val="biaogecenter"/>
              <w:wordWrap w:val="0"/>
            </w:pPr>
            <w:r>
              <w:t>2.06%</w:t>
            </w:r>
          </w:p>
        </w:tc>
        <w:tc>
          <w:tcPr>
            <w:tcW w:w="682" w:type="pct"/>
            <w:tcBorders>
              <w:top w:val="single" w:sz="8" w:space="0" w:color="000000"/>
              <w:left w:val="single" w:sz="8" w:space="0" w:color="000000"/>
              <w:bottom w:val="single" w:sz="6" w:space="0" w:color="000000"/>
              <w:right w:val="single" w:sz="8" w:space="0" w:color="000000"/>
            </w:tcBorders>
            <w:vAlign w:val="center"/>
          </w:tcPr>
          <w:p w14:paraId="6AFB340B" w14:textId="7B6BC591" w:rsidR="005A5F01" w:rsidRDefault="005A5F01" w:rsidP="005A5F01">
            <w:pPr>
              <w:pStyle w:val="biaogecenter"/>
              <w:wordWrap w:val="0"/>
            </w:pPr>
            <w:r>
              <w:t>12.79%</w:t>
            </w:r>
          </w:p>
        </w:tc>
        <w:tc>
          <w:tcPr>
            <w:tcW w:w="833" w:type="pct"/>
            <w:tcBorders>
              <w:top w:val="single" w:sz="8" w:space="0" w:color="000000"/>
              <w:left w:val="single" w:sz="8" w:space="0" w:color="000000"/>
              <w:bottom w:val="single" w:sz="6" w:space="0" w:color="000000"/>
              <w:right w:val="single" w:sz="8" w:space="0" w:color="000000"/>
            </w:tcBorders>
            <w:vAlign w:val="center"/>
          </w:tcPr>
          <w:p w14:paraId="42086F73" w14:textId="70873685" w:rsidR="005A5F01" w:rsidRDefault="005A5F01" w:rsidP="005A5F01">
            <w:pPr>
              <w:pStyle w:val="biaogecenter"/>
              <w:wordWrap w:val="0"/>
            </w:pPr>
            <w:r>
              <w:t>1.18%</w:t>
            </w:r>
          </w:p>
        </w:tc>
        <w:tc>
          <w:tcPr>
            <w:tcW w:w="682" w:type="pct"/>
            <w:tcBorders>
              <w:top w:val="single" w:sz="8" w:space="0" w:color="000000"/>
              <w:left w:val="single" w:sz="8" w:space="0" w:color="000000"/>
              <w:bottom w:val="single" w:sz="6" w:space="0" w:color="000000"/>
              <w:right w:val="single" w:sz="8" w:space="0" w:color="000000"/>
            </w:tcBorders>
            <w:vAlign w:val="center"/>
          </w:tcPr>
          <w:p w14:paraId="58A86684" w14:textId="0E438D6C" w:rsidR="005A5F01" w:rsidRDefault="005A5F01" w:rsidP="005A5F01">
            <w:pPr>
              <w:pStyle w:val="biaogecenter"/>
              <w:wordWrap w:val="0"/>
            </w:pPr>
            <w:r>
              <w:t>13.72%</w:t>
            </w:r>
          </w:p>
        </w:tc>
        <w:tc>
          <w:tcPr>
            <w:tcW w:w="548" w:type="pct"/>
            <w:tcBorders>
              <w:top w:val="single" w:sz="8" w:space="0" w:color="000000"/>
              <w:left w:val="single" w:sz="8" w:space="0" w:color="000000"/>
              <w:bottom w:val="single" w:sz="6" w:space="0" w:color="000000"/>
              <w:right w:val="single" w:sz="8" w:space="0" w:color="000000"/>
            </w:tcBorders>
            <w:vAlign w:val="center"/>
          </w:tcPr>
          <w:p w14:paraId="4F71CAB1" w14:textId="50951A83" w:rsidR="005A5F01" w:rsidRDefault="005A5F01" w:rsidP="005A5F01">
            <w:pPr>
              <w:pStyle w:val="biaogecenter"/>
              <w:wordWrap w:val="0"/>
            </w:pPr>
            <w:r>
              <w:t>0.88%</w:t>
            </w:r>
          </w:p>
        </w:tc>
      </w:tr>
      <w:tr w:rsidR="005A5F01" w14:paraId="04C1FB5A"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03411FC9" w14:textId="31152847" w:rsidR="005A5F01" w:rsidRDefault="005A5F01" w:rsidP="005A5F01">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746D1B56" w14:textId="13B6F899" w:rsidR="005A5F01" w:rsidRDefault="005A5F01" w:rsidP="005A5F01">
            <w:pPr>
              <w:pStyle w:val="biaogecenter"/>
              <w:wordWrap w:val="0"/>
            </w:pPr>
            <w:r>
              <w:t>-13.30%</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18BEB0BA" w14:textId="6D6BC006" w:rsidR="005A5F01" w:rsidRDefault="005A5F01" w:rsidP="005A5F01">
            <w:pPr>
              <w:pStyle w:val="biaogecenter"/>
              <w:wordWrap w:val="0"/>
            </w:pPr>
            <w:r>
              <w:t>1.97%</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68E8B23" w14:textId="59B29A18" w:rsidR="005A5F01" w:rsidRDefault="005A5F01" w:rsidP="005A5F01">
            <w:pPr>
              <w:pStyle w:val="biaogecenter"/>
              <w:wordWrap w:val="0"/>
            </w:pPr>
            <w:r>
              <w:t>-7.90%</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057CA711" w14:textId="33CE648F" w:rsidR="005A5F01" w:rsidRDefault="005A5F01" w:rsidP="005A5F01">
            <w:pPr>
              <w:pStyle w:val="biaogecenter"/>
              <w:wordWrap w:val="0"/>
            </w:pPr>
            <w:r>
              <w:t>1.19%</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A21F97D" w14:textId="0FF493A0" w:rsidR="005A5F01" w:rsidRDefault="005A5F01" w:rsidP="005A5F01">
            <w:pPr>
              <w:pStyle w:val="biaogecenter"/>
              <w:wordWrap w:val="0"/>
            </w:pPr>
            <w:r>
              <w:t>-5.40%</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46D00BC" w14:textId="34D01427" w:rsidR="005A5F01" w:rsidRDefault="005A5F01" w:rsidP="005A5F01">
            <w:pPr>
              <w:pStyle w:val="biaogecenter"/>
              <w:wordWrap w:val="0"/>
            </w:pPr>
            <w:r>
              <w:t>0.78%</w:t>
            </w:r>
          </w:p>
        </w:tc>
      </w:tr>
    </w:tbl>
    <w:p w14:paraId="20D45103"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w:t>
      </w:r>
      <w:proofErr w:type="gramStart"/>
      <w:r>
        <w:rPr>
          <w:rFonts w:ascii="宋体" w:eastAsia="宋体" w:hAnsi="宋体" w:cs="宋体" w:hint="eastAsia"/>
          <w:kern w:val="0"/>
          <w:sz w:val="24"/>
          <w:szCs w:val="24"/>
        </w:rPr>
        <w:t>中证全指</w:t>
      </w:r>
      <w:proofErr w:type="gramEnd"/>
      <w:r>
        <w:rPr>
          <w:rFonts w:ascii="宋体" w:eastAsia="宋体" w:hAnsi="宋体" w:cs="宋体" w:hint="eastAsia"/>
          <w:kern w:val="0"/>
          <w:sz w:val="24"/>
          <w:szCs w:val="24"/>
        </w:rPr>
        <w:t>信息技术指数收益率×70%+中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0C34A51A"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p>
    <w:p w14:paraId="5AAE9516" w14:textId="77777777" w:rsidR="00B77E30" w:rsidRDefault="00B77E30" w:rsidP="00B77E30">
      <w:pPr>
        <w:autoSpaceDE w:val="0"/>
        <w:autoSpaceDN w:val="0"/>
        <w:spacing w:line="360" w:lineRule="auto"/>
        <w:textAlignment w:val="bottom"/>
        <w:rPr>
          <w:rFonts w:asciiTheme="minorEastAsia" w:hAnsiTheme="minorEastAsia"/>
          <w:bCs/>
          <w:sz w:val="24"/>
          <w:szCs w:val="24"/>
        </w:rPr>
      </w:pPr>
      <w:r w:rsidRPr="00704082">
        <w:rPr>
          <w:rFonts w:asciiTheme="minorEastAsia" w:hAnsiTheme="minorEastAsia" w:hint="eastAsia"/>
          <w:bCs/>
          <w:sz w:val="24"/>
          <w:szCs w:val="24"/>
        </w:rPr>
        <w:t>2</w:t>
      </w:r>
      <w:r>
        <w:rPr>
          <w:rFonts w:asciiTheme="minorEastAsia" w:hAnsiTheme="minorEastAsia" w:hint="eastAsia"/>
          <w:bCs/>
          <w:sz w:val="24"/>
          <w:szCs w:val="24"/>
        </w:rPr>
        <w:t>、</w:t>
      </w:r>
      <w:r w:rsidRPr="00704082">
        <w:rPr>
          <w:rFonts w:asciiTheme="minorEastAsia" w:hAnsiTheme="minorEastAsia" w:hint="eastAsia"/>
          <w:bCs/>
          <w:sz w:val="24"/>
          <w:szCs w:val="24"/>
        </w:rPr>
        <w:t>自基金合同生效以来基金累计净值增长率变动及其与同期业绩比较基准收益率变动的比较</w:t>
      </w:r>
    </w:p>
    <w:p w14:paraId="769A4122" w14:textId="2DA1EA65" w:rsidR="00B77E30" w:rsidRDefault="00E82621" w:rsidP="003A7859">
      <w:pPr>
        <w:autoSpaceDE w:val="0"/>
        <w:autoSpaceDN w:val="0"/>
        <w:spacing w:line="360" w:lineRule="auto"/>
        <w:textAlignment w:val="bottom"/>
        <w:rPr>
          <w:rFonts w:asciiTheme="minorEastAsia" w:hAnsiTheme="minorEastAsia"/>
          <w:bCs/>
          <w:sz w:val="24"/>
          <w:szCs w:val="24"/>
        </w:rPr>
      </w:pPr>
      <w:r>
        <w:rPr>
          <w:noProof/>
          <w:color w:val="000000"/>
        </w:rPr>
        <w:lastRenderedPageBreak/>
        <w:drawing>
          <wp:inline distT="0" distB="0" distL="0" distR="0" wp14:anchorId="768ED0B3" wp14:editId="638FAE57">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16C1B4E2" w14:textId="37A9F072" w:rsidR="00B77E30" w:rsidRDefault="00E82621" w:rsidP="003A7859">
      <w:pPr>
        <w:autoSpaceDE w:val="0"/>
        <w:autoSpaceDN w:val="0"/>
        <w:spacing w:line="360" w:lineRule="auto"/>
        <w:textAlignment w:val="bottom"/>
        <w:rPr>
          <w:rFonts w:asciiTheme="minorEastAsia" w:hAnsiTheme="minorEastAsia"/>
          <w:bCs/>
          <w:sz w:val="24"/>
          <w:szCs w:val="24"/>
        </w:rPr>
      </w:pPr>
      <w:r>
        <w:rPr>
          <w:noProof/>
          <w:color w:val="000000"/>
        </w:rPr>
        <w:drawing>
          <wp:inline distT="0" distB="0" distL="0" distR="0" wp14:anchorId="3DFF4154" wp14:editId="29DF765B">
            <wp:extent cx="5274310" cy="342646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2044FB93" w14:textId="3A3428B9" w:rsidR="00B77E30" w:rsidRDefault="00B77E30" w:rsidP="00B77E30">
      <w:pPr>
        <w:autoSpaceDE w:val="0"/>
        <w:autoSpaceDN w:val="0"/>
        <w:spacing w:line="360" w:lineRule="auto"/>
        <w:ind w:firstLine="420"/>
        <w:textAlignment w:val="bottom"/>
        <w:rPr>
          <w:rFonts w:ascii="宋体" w:eastAsia="宋体" w:hAnsi="宋体" w:cs="宋体"/>
          <w:kern w:val="0"/>
          <w:sz w:val="24"/>
          <w:szCs w:val="24"/>
        </w:rPr>
      </w:pPr>
      <w:r>
        <w:rPr>
          <w:rFonts w:ascii="宋体" w:eastAsia="宋体" w:hAnsi="宋体" w:cs="宋体" w:hint="eastAsia"/>
          <w:kern w:val="0"/>
          <w:sz w:val="24"/>
          <w:szCs w:val="24"/>
        </w:rPr>
        <w:t>注：本基金的建仓期为6个月，建仓期结束时各项资产配置比例符合合同约定。</w:t>
      </w:r>
    </w:p>
    <w:p w14:paraId="6A51F280" w14:textId="77777777"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120779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120779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w:t>
      </w:r>
      <w:proofErr w:type="gramStart"/>
      <w:r w:rsidRPr="00794997">
        <w:rPr>
          <w:rFonts w:hint="eastAsia"/>
          <w:bCs/>
          <w:sz w:val="24"/>
        </w:rPr>
        <w:t>主责任</w:t>
      </w:r>
      <w:proofErr w:type="gramEnd"/>
      <w:r w:rsidRPr="00794997">
        <w:rPr>
          <w:rFonts w:hint="eastAsia"/>
          <w:bCs/>
          <w:sz w:val="24"/>
        </w:rPr>
        <w:t>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Pr="00794997">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Pr="000213BB">
        <w:rPr>
          <w:rFonts w:hint="eastAsia"/>
          <w:bCs/>
          <w:sz w:val="24"/>
        </w:rPr>
        <w:t>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120779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E02500">
        <w:rPr>
          <w:rFonts w:hint="eastAsia"/>
          <w:bCs/>
          <w:sz w:val="24"/>
        </w:rPr>
        <w:t>则基金</w:t>
      </w:r>
      <w:proofErr w:type="gramEnd"/>
      <w:r w:rsidRPr="00E02500">
        <w:rPr>
          <w:rFonts w:hint="eastAsia"/>
          <w:bCs/>
          <w:sz w:val="24"/>
        </w:rPr>
        <w:t>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120779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93F01D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的年费率计提。管理费的计算方法如下：</w:t>
      </w:r>
    </w:p>
    <w:p w14:paraId="4CA26241" w14:textId="01366FD9"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206D8A1C"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的年费率计提。托管费的计算方法如下：</w:t>
      </w:r>
    </w:p>
    <w:p w14:paraId="3F1686EA" w14:textId="25582972"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120779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120779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w:t>
      </w:r>
      <w:proofErr w:type="gramStart"/>
      <w:r w:rsidRPr="00F14E8B">
        <w:rPr>
          <w:rFonts w:hint="eastAsia"/>
          <w:bCs/>
          <w:sz w:val="24"/>
        </w:rPr>
        <w:t>明基金</w:t>
      </w:r>
      <w:proofErr w:type="gramEnd"/>
      <w:r w:rsidRPr="00F14E8B">
        <w:rPr>
          <w:rFonts w:hint="eastAsia"/>
          <w:bCs/>
          <w:sz w:val="24"/>
        </w:rPr>
        <w:t>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w:t>
      </w:r>
      <w:proofErr w:type="gramStart"/>
      <w:r w:rsidRPr="00F14E8B">
        <w:rPr>
          <w:rFonts w:hint="eastAsia"/>
          <w:bCs/>
          <w:sz w:val="24"/>
        </w:rPr>
        <w:t>达基金</w:t>
      </w:r>
      <w:proofErr w:type="gramEnd"/>
      <w:r w:rsidRPr="00F14E8B">
        <w:rPr>
          <w:rFonts w:hint="eastAsia"/>
          <w:bCs/>
          <w:sz w:val="24"/>
        </w:rPr>
        <w:t>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w:t>
      </w:r>
      <w:proofErr w:type="gramStart"/>
      <w:r w:rsidRPr="00F14E8B">
        <w:rPr>
          <w:rFonts w:hint="eastAsia"/>
          <w:bCs/>
          <w:sz w:val="24"/>
        </w:rPr>
        <w:t>作出</w:t>
      </w:r>
      <w:proofErr w:type="gramEnd"/>
      <w:r w:rsidRPr="00F14E8B">
        <w:rPr>
          <w:rFonts w:hint="eastAsia"/>
          <w:bCs/>
          <w:sz w:val="24"/>
        </w:rPr>
        <w:t>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w:t>
      </w:r>
      <w:proofErr w:type="gramStart"/>
      <w:r w:rsidRPr="00F14E8B">
        <w:rPr>
          <w:rFonts w:hint="eastAsia"/>
          <w:bCs/>
          <w:sz w:val="24"/>
        </w:rPr>
        <w:t>不</w:t>
      </w:r>
      <w:proofErr w:type="gramEnd"/>
      <w:r w:rsidRPr="00F14E8B">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12077908"/>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120779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21"/>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120779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22"/>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120779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w:t>
      </w:r>
      <w:proofErr w:type="gramStart"/>
      <w:r w:rsidRPr="001C66FB">
        <w:rPr>
          <w:rFonts w:asciiTheme="minorEastAsia" w:hAnsiTheme="minorEastAsia" w:cs="Times New Roman" w:hint="eastAsia"/>
          <w:bCs/>
          <w:sz w:val="24"/>
          <w:szCs w:val="24"/>
        </w:rPr>
        <w:t>非交易</w:t>
      </w:r>
      <w:proofErr w:type="gramEnd"/>
      <w:r w:rsidRPr="001C66FB">
        <w:rPr>
          <w:rFonts w:asciiTheme="minorEastAsia" w:hAnsiTheme="minorEastAsia" w:cs="Times New Roman" w:hint="eastAsia"/>
          <w:bCs/>
          <w:sz w:val="24"/>
          <w:szCs w:val="24"/>
        </w:rPr>
        <w:t>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1C66FB">
        <w:rPr>
          <w:rFonts w:asciiTheme="minorEastAsia" w:hAnsiTheme="minorEastAsia" w:cs="Times New Roman" w:hint="eastAsia"/>
          <w:bCs/>
          <w:sz w:val="24"/>
          <w:szCs w:val="24"/>
        </w:rPr>
        <w:t>独立,</w:t>
      </w:r>
      <w:proofErr w:type="gramEnd"/>
      <w:r w:rsidRPr="001C66FB">
        <w:rPr>
          <w:rFonts w:asciiTheme="minorEastAsia" w:hAnsiTheme="minorEastAsia" w:cs="Times New Roman" w:hint="eastAsia"/>
          <w:bCs/>
          <w:sz w:val="24"/>
          <w:szCs w:val="24"/>
        </w:rPr>
        <w:t>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1C66FB">
        <w:rPr>
          <w:rFonts w:asciiTheme="minorEastAsia" w:hAnsiTheme="minorEastAsia" w:cs="Times New Roman" w:hint="eastAsia"/>
          <w:bCs/>
          <w:sz w:val="24"/>
          <w:szCs w:val="24"/>
        </w:rPr>
        <w:lastRenderedPageBreak/>
        <w:t>密，不向他人泄露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（1）自《基金合同》生效之日起，依法</w:t>
      </w:r>
      <w:proofErr w:type="gramStart"/>
      <w:r w:rsidRPr="001C66FB">
        <w:rPr>
          <w:rFonts w:asciiTheme="minorEastAsia" w:hAnsiTheme="minorEastAsia" w:cs="Times New Roman" w:hint="eastAsia"/>
          <w:bCs/>
          <w:sz w:val="24"/>
          <w:szCs w:val="24"/>
        </w:rPr>
        <w:t>律法规</w:t>
      </w:r>
      <w:proofErr w:type="gramEnd"/>
      <w:r w:rsidRPr="001C66FB">
        <w:rPr>
          <w:rFonts w:asciiTheme="minorEastAsia" w:hAnsiTheme="minorEastAsia" w:cs="Times New Roman" w:hint="eastAsia"/>
          <w:bCs/>
          <w:sz w:val="24"/>
          <w:szCs w:val="24"/>
        </w:rPr>
        <w:t>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基金投资者持有本</w:t>
      </w:r>
      <w:proofErr w:type="gramStart"/>
      <w:r w:rsidRPr="00D3567F">
        <w:rPr>
          <w:rFonts w:asciiTheme="minorEastAsia" w:hAnsiTheme="minorEastAsia" w:cs="Times New Roman" w:hint="eastAsia"/>
          <w:bCs/>
          <w:sz w:val="24"/>
          <w:szCs w:val="24"/>
        </w:rPr>
        <w:t>基金基金</w:t>
      </w:r>
      <w:proofErr w:type="gramEnd"/>
      <w:r w:rsidRPr="00D3567F">
        <w:rPr>
          <w:rFonts w:asciiTheme="minorEastAsia" w:hAnsiTheme="minorEastAsia" w:cs="Times New Roman" w:hint="eastAsia"/>
          <w:bCs/>
          <w:sz w:val="24"/>
          <w:szCs w:val="24"/>
        </w:rPr>
        <w:t>份额的行为即视为对《基金合同》的承认和接受，基金投资者</w:t>
      </w:r>
      <w:proofErr w:type="gramStart"/>
      <w:r w:rsidRPr="00D3567F">
        <w:rPr>
          <w:rFonts w:asciiTheme="minorEastAsia" w:hAnsiTheme="minorEastAsia" w:cs="Times New Roman" w:hint="eastAsia"/>
          <w:bCs/>
          <w:sz w:val="24"/>
          <w:szCs w:val="24"/>
        </w:rPr>
        <w:t>自依据</w:t>
      </w:r>
      <w:proofErr w:type="gramEnd"/>
      <w:r w:rsidRPr="00D3567F">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lastRenderedPageBreak/>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w:t>
      </w:r>
      <w:proofErr w:type="gramEnd"/>
      <w:r>
        <w:rPr>
          <w:rFonts w:asciiTheme="minorEastAsia" w:hAnsiTheme="minorEastAsia" w:cs="Times New Roman" w:hint="eastAsia"/>
          <w:bCs/>
          <w:sz w:val="24"/>
          <w:szCs w:val="24"/>
        </w:rPr>
        <w:t>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w:t>
      </w:r>
      <w:proofErr w:type="gramStart"/>
      <w:r w:rsidRPr="00275C95">
        <w:rPr>
          <w:rFonts w:asciiTheme="minorEastAsia" w:hAnsiTheme="minorEastAsia" w:cs="Times New Roman" w:hint="eastAsia"/>
          <w:bCs/>
          <w:sz w:val="24"/>
          <w:szCs w:val="24"/>
        </w:rPr>
        <w:t>因相应</w:t>
      </w:r>
      <w:proofErr w:type="gramEnd"/>
      <w:r w:rsidRPr="00275C95">
        <w:rPr>
          <w:rFonts w:asciiTheme="minorEastAsia" w:hAnsiTheme="minorEastAsia" w:cs="Times New Roman" w:hint="eastAsia"/>
          <w:bCs/>
          <w:sz w:val="24"/>
          <w:szCs w:val="24"/>
        </w:rPr>
        <w:t>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（6）基金管理人、销售机构、登记机构调整有关基金认购、申购、赎回、转换、</w:t>
      </w:r>
      <w:proofErr w:type="gramStart"/>
      <w:r w:rsidRPr="00275C95">
        <w:rPr>
          <w:rFonts w:asciiTheme="minorEastAsia" w:hAnsiTheme="minorEastAsia" w:cs="Times New Roman" w:hint="eastAsia"/>
          <w:bCs/>
          <w:sz w:val="24"/>
          <w:szCs w:val="24"/>
        </w:rPr>
        <w:t>非交易</w:t>
      </w:r>
      <w:proofErr w:type="gramEnd"/>
      <w:r w:rsidRPr="00275C95">
        <w:rPr>
          <w:rFonts w:asciiTheme="minorEastAsia" w:hAnsiTheme="minorEastAsia" w:cs="Times New Roman" w:hint="eastAsia"/>
          <w:bCs/>
          <w:sz w:val="24"/>
          <w:szCs w:val="24"/>
        </w:rPr>
        <w:t>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275C95">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（2）会议</w:t>
      </w:r>
      <w:proofErr w:type="gramStart"/>
      <w:r w:rsidRPr="00275C95">
        <w:rPr>
          <w:rFonts w:asciiTheme="minorEastAsia" w:hAnsiTheme="minorEastAsia" w:cs="Times New Roman" w:hint="eastAsia"/>
          <w:bCs/>
          <w:sz w:val="24"/>
          <w:szCs w:val="24"/>
        </w:rPr>
        <w:t>拟审议</w:t>
      </w:r>
      <w:proofErr w:type="gramEnd"/>
      <w:r w:rsidRPr="00275C95">
        <w:rPr>
          <w:rFonts w:asciiTheme="minorEastAsia" w:hAnsiTheme="minorEastAsia" w:cs="Times New Roman" w:hint="eastAsia"/>
          <w:bCs/>
          <w:sz w:val="24"/>
          <w:szCs w:val="24"/>
        </w:rPr>
        <w:t>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275C95">
        <w:rPr>
          <w:rFonts w:asciiTheme="minorEastAsia" w:hAnsiTheme="minorEastAsia" w:cs="Times New Roman" w:hint="eastAsia"/>
          <w:bCs/>
          <w:sz w:val="24"/>
          <w:szCs w:val="24"/>
        </w:rPr>
        <w:t>拒不派</w:t>
      </w:r>
      <w:proofErr w:type="gramEnd"/>
      <w:r w:rsidRPr="00275C95">
        <w:rPr>
          <w:rFonts w:asciiTheme="minorEastAsia" w:hAnsiTheme="minorEastAsia" w:cs="Times New Roman" w:hint="eastAsia"/>
          <w:bCs/>
          <w:sz w:val="24"/>
          <w:szCs w:val="24"/>
        </w:rPr>
        <w:t>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w:t>
      </w:r>
      <w:r w:rsidRPr="00275C95">
        <w:rPr>
          <w:rFonts w:asciiTheme="minorEastAsia" w:hAnsiTheme="minorEastAsia" w:cs="Times New Roman" w:hint="eastAsia"/>
          <w:bCs/>
          <w:sz w:val="24"/>
          <w:szCs w:val="24"/>
        </w:rPr>
        <w:lastRenderedPageBreak/>
        <w:t>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275C95">
        <w:rPr>
          <w:rFonts w:asciiTheme="minorEastAsia" w:hAnsiTheme="minorEastAsia" w:cs="Times New Roman" w:hint="eastAsia"/>
          <w:bCs/>
          <w:sz w:val="24"/>
          <w:szCs w:val="24"/>
        </w:rPr>
        <w:t>作出</w:t>
      </w:r>
      <w:proofErr w:type="gramEnd"/>
      <w:r w:rsidRPr="00275C95">
        <w:rPr>
          <w:rFonts w:asciiTheme="minorEastAsia" w:hAnsiTheme="minorEastAsia" w:cs="Times New Roman" w:hint="eastAsia"/>
          <w:bCs/>
          <w:sz w:val="24"/>
          <w:szCs w:val="24"/>
        </w:rPr>
        <w:t>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会议召集人应当制作出席会议人员的签名册。签名</w:t>
      </w:r>
      <w:proofErr w:type="gramStart"/>
      <w:r w:rsidRPr="00275C95">
        <w:rPr>
          <w:rFonts w:asciiTheme="minorEastAsia" w:hAnsiTheme="minorEastAsia" w:cs="Times New Roman" w:hint="eastAsia"/>
          <w:bCs/>
          <w:sz w:val="24"/>
          <w:szCs w:val="24"/>
        </w:rPr>
        <w:t>册</w:t>
      </w:r>
      <w:proofErr w:type="gramEnd"/>
      <w:r w:rsidRPr="00275C95">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275C95">
        <w:rPr>
          <w:rFonts w:asciiTheme="minorEastAsia" w:hAnsiTheme="minorEastAsia" w:cs="Times New Roman" w:hint="eastAsia"/>
          <w:bCs/>
          <w:sz w:val="24"/>
          <w:szCs w:val="24"/>
        </w:rPr>
        <w:t>或大会</w:t>
      </w:r>
      <w:proofErr w:type="gramEnd"/>
      <w:r w:rsidRPr="00275C95">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w:t>
      </w:r>
      <w:r w:rsidRPr="00275C95">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275C95">
        <w:rPr>
          <w:rFonts w:asciiTheme="minorEastAsia" w:hAnsiTheme="minorEastAsia" w:cs="Times New Roman" w:hint="eastAsia"/>
          <w:bCs/>
          <w:sz w:val="24"/>
          <w:szCs w:val="24"/>
        </w:rPr>
        <w:t>数要求</w:t>
      </w:r>
      <w:proofErr w:type="gramEnd"/>
      <w:r w:rsidRPr="00275C95">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275C95">
        <w:rPr>
          <w:rFonts w:asciiTheme="minorEastAsia" w:hAnsiTheme="minorEastAsia" w:cs="Times New Roman" w:hint="eastAsia"/>
          <w:bCs/>
          <w:sz w:val="24"/>
          <w:szCs w:val="24"/>
        </w:rPr>
        <w:t>人拒派</w:t>
      </w:r>
      <w:proofErr w:type="gramEnd"/>
      <w:r w:rsidRPr="00275C95">
        <w:rPr>
          <w:rFonts w:asciiTheme="minorEastAsia" w:hAnsiTheme="minorEastAsia" w:cs="Times New Roman" w:hint="eastAsia"/>
          <w:bCs/>
          <w:sz w:val="24"/>
          <w:szCs w:val="24"/>
        </w:rPr>
        <w:t>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w:t>
      </w:r>
      <w:proofErr w:type="gramStart"/>
      <w:r w:rsidR="00034D9A" w:rsidRPr="00034D9A">
        <w:rPr>
          <w:rFonts w:asciiTheme="minorEastAsia" w:hAnsiTheme="minorEastAsia" w:cs="Times New Roman" w:hint="eastAsia"/>
          <w:bCs/>
          <w:sz w:val="24"/>
          <w:szCs w:val="24"/>
        </w:rPr>
        <w:t>侧袋机制</w:t>
      </w:r>
      <w:proofErr w:type="gramEnd"/>
      <w:r w:rsidR="00034D9A" w:rsidRPr="00034D9A">
        <w:rPr>
          <w:rFonts w:asciiTheme="minorEastAsia" w:hAnsiTheme="minorEastAsia" w:cs="Times New Roman" w:hint="eastAsia"/>
          <w:bCs/>
          <w:sz w:val="24"/>
          <w:szCs w:val="24"/>
        </w:rPr>
        <w:t>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若本基金</w:t>
      </w:r>
      <w:proofErr w:type="gramStart"/>
      <w:r w:rsidRPr="00034D9A">
        <w:rPr>
          <w:rFonts w:asciiTheme="minorEastAsia" w:hAnsiTheme="minorEastAsia" w:cs="Times New Roman" w:hint="eastAsia"/>
          <w:bCs/>
          <w:sz w:val="24"/>
          <w:szCs w:val="24"/>
        </w:rPr>
        <w:t>实施侧袋机制</w:t>
      </w:r>
      <w:proofErr w:type="gramEnd"/>
      <w:r w:rsidRPr="00034D9A">
        <w:rPr>
          <w:rFonts w:asciiTheme="minorEastAsia" w:hAnsiTheme="minorEastAsia" w:cs="Times New Roman" w:hint="eastAsia"/>
          <w:bCs/>
          <w:sz w:val="24"/>
          <w:szCs w:val="24"/>
        </w:rPr>
        <w:t>，</w:t>
      </w:r>
      <w:proofErr w:type="gramStart"/>
      <w:r w:rsidRPr="00034D9A">
        <w:rPr>
          <w:rFonts w:asciiTheme="minorEastAsia" w:hAnsiTheme="minorEastAsia" w:cs="Times New Roman" w:hint="eastAsia"/>
          <w:bCs/>
          <w:sz w:val="24"/>
          <w:szCs w:val="24"/>
        </w:rPr>
        <w:t>则相关</w:t>
      </w:r>
      <w:proofErr w:type="gramEnd"/>
      <w:r w:rsidRPr="00034D9A">
        <w:rPr>
          <w:rFonts w:asciiTheme="minorEastAsia" w:hAnsiTheme="minorEastAsia" w:cs="Times New Roman" w:hint="eastAsia"/>
          <w:bCs/>
          <w:sz w:val="24"/>
          <w:szCs w:val="24"/>
        </w:rPr>
        <w:t>基金份额或表决权的比例</w:t>
      </w:r>
      <w:proofErr w:type="gramStart"/>
      <w:r w:rsidRPr="00034D9A">
        <w:rPr>
          <w:rFonts w:asciiTheme="minorEastAsia" w:hAnsiTheme="minorEastAsia" w:cs="Times New Roman" w:hint="eastAsia"/>
          <w:bCs/>
          <w:sz w:val="24"/>
          <w:szCs w:val="24"/>
        </w:rPr>
        <w:t>指主袋份额</w:t>
      </w:r>
      <w:proofErr w:type="gramEnd"/>
      <w:r w:rsidRPr="00034D9A">
        <w:rPr>
          <w:rFonts w:asciiTheme="minorEastAsia" w:hAnsiTheme="minorEastAsia" w:cs="Times New Roman" w:hint="eastAsia"/>
          <w:bCs/>
          <w:sz w:val="24"/>
          <w:szCs w:val="24"/>
        </w:rPr>
        <w:t>持有</w:t>
      </w:r>
      <w:proofErr w:type="gramStart"/>
      <w:r w:rsidRPr="00034D9A">
        <w:rPr>
          <w:rFonts w:asciiTheme="minorEastAsia" w:hAnsiTheme="minorEastAsia" w:cs="Times New Roman" w:hint="eastAsia"/>
          <w:bCs/>
          <w:sz w:val="24"/>
          <w:szCs w:val="24"/>
        </w:rPr>
        <w:t>人和侧袋份额</w:t>
      </w:r>
      <w:proofErr w:type="gramEnd"/>
      <w:r w:rsidRPr="00034D9A">
        <w:rPr>
          <w:rFonts w:asciiTheme="minorEastAsia" w:hAnsiTheme="minorEastAsia" w:cs="Times New Roman" w:hint="eastAsia"/>
          <w:bCs/>
          <w:sz w:val="24"/>
          <w:szCs w:val="24"/>
        </w:rPr>
        <w:t>持有人分别持有或代表的基金份额或表决权符合该等比例，但</w:t>
      </w:r>
      <w:proofErr w:type="gramStart"/>
      <w:r w:rsidRPr="00034D9A">
        <w:rPr>
          <w:rFonts w:asciiTheme="minorEastAsia" w:hAnsiTheme="minorEastAsia" w:cs="Times New Roman" w:hint="eastAsia"/>
          <w:bCs/>
          <w:sz w:val="24"/>
          <w:szCs w:val="24"/>
        </w:rPr>
        <w:t>若</w:t>
      </w:r>
      <w:r w:rsidRPr="00034D9A">
        <w:rPr>
          <w:rFonts w:asciiTheme="minorEastAsia" w:hAnsiTheme="minorEastAsia" w:cs="Times New Roman" w:hint="eastAsia"/>
          <w:bCs/>
          <w:sz w:val="24"/>
          <w:szCs w:val="24"/>
        </w:rPr>
        <w:lastRenderedPageBreak/>
        <w:t>相关</w:t>
      </w:r>
      <w:proofErr w:type="gramEnd"/>
      <w:r w:rsidRPr="00034D9A">
        <w:rPr>
          <w:rFonts w:asciiTheme="minorEastAsia" w:hAnsiTheme="minorEastAsia" w:cs="Times New Roman" w:hint="eastAsia"/>
          <w:bCs/>
          <w:sz w:val="24"/>
          <w:szCs w:val="24"/>
        </w:rPr>
        <w:t>基金份额持有人大会召集和审议事项不</w:t>
      </w:r>
      <w:proofErr w:type="gramStart"/>
      <w:r w:rsidRPr="00034D9A">
        <w:rPr>
          <w:rFonts w:asciiTheme="minorEastAsia" w:hAnsiTheme="minorEastAsia" w:cs="Times New Roman" w:hint="eastAsia"/>
          <w:bCs/>
          <w:sz w:val="24"/>
          <w:szCs w:val="24"/>
        </w:rPr>
        <w:t>涉及侧袋账户</w:t>
      </w:r>
      <w:proofErr w:type="gramEnd"/>
      <w:r w:rsidRPr="00034D9A">
        <w:rPr>
          <w:rFonts w:asciiTheme="minorEastAsia" w:hAnsiTheme="minorEastAsia" w:cs="Times New Roman" w:hint="eastAsia"/>
          <w:bCs/>
          <w:sz w:val="24"/>
          <w:szCs w:val="24"/>
        </w:rPr>
        <w:t>的，则仅</w:t>
      </w:r>
      <w:proofErr w:type="gramStart"/>
      <w:r w:rsidRPr="00034D9A">
        <w:rPr>
          <w:rFonts w:asciiTheme="minorEastAsia" w:hAnsiTheme="minorEastAsia" w:cs="Times New Roman" w:hint="eastAsia"/>
          <w:bCs/>
          <w:sz w:val="24"/>
          <w:szCs w:val="24"/>
        </w:rPr>
        <w:t>指主袋份额</w:t>
      </w:r>
      <w:proofErr w:type="gramEnd"/>
      <w:r w:rsidRPr="00034D9A">
        <w:rPr>
          <w:rFonts w:asciiTheme="minorEastAsia" w:hAnsiTheme="minorEastAsia" w:cs="Times New Roman" w:hint="eastAsia"/>
          <w:bCs/>
          <w:sz w:val="24"/>
          <w:szCs w:val="24"/>
        </w:rPr>
        <w:t>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同</w:t>
      </w:r>
      <w:proofErr w:type="gramStart"/>
      <w:r w:rsidRPr="00034D9A">
        <w:rPr>
          <w:rFonts w:asciiTheme="minorEastAsia" w:hAnsiTheme="minorEastAsia" w:cs="Times New Roman" w:hint="eastAsia"/>
          <w:bCs/>
          <w:sz w:val="24"/>
          <w:szCs w:val="24"/>
        </w:rPr>
        <w:t>一主侧袋账户</w:t>
      </w:r>
      <w:proofErr w:type="gramEnd"/>
      <w:r w:rsidRPr="00034D9A">
        <w:rPr>
          <w:rFonts w:asciiTheme="minorEastAsia" w:hAnsiTheme="minorEastAsia" w:cs="Times New Roman" w:hint="eastAsia"/>
          <w:bCs/>
          <w:sz w:val="24"/>
          <w:szCs w:val="24"/>
        </w:rPr>
        <w:t>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w:t>
      </w:r>
      <w:proofErr w:type="gramStart"/>
      <w:r w:rsidR="00275C95" w:rsidRPr="00275C95">
        <w:rPr>
          <w:rFonts w:asciiTheme="minorEastAsia" w:hAnsiTheme="minorEastAsia" w:cs="Times New Roman" w:hint="eastAsia"/>
          <w:bCs/>
          <w:sz w:val="24"/>
          <w:szCs w:val="24"/>
        </w:rPr>
        <w:t>分关于</w:t>
      </w:r>
      <w:proofErr w:type="gramEnd"/>
      <w:r w:rsidR="00275C95" w:rsidRPr="00275C95">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sidRPr="002040A3">
        <w:rPr>
          <w:rFonts w:asciiTheme="minorEastAsia" w:hAnsiTheme="minorEastAsia" w:cs="Times New Roman" w:hint="eastAsia"/>
          <w:bCs/>
          <w:sz w:val="24"/>
          <w:szCs w:val="24"/>
        </w:rPr>
        <w:t>开基金</w:t>
      </w:r>
      <w:proofErr w:type="gramEnd"/>
      <w:r w:rsidRPr="002040A3">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w:t>
      </w:r>
      <w:proofErr w:type="gramStart"/>
      <w:r w:rsidRPr="002040A3">
        <w:rPr>
          <w:rFonts w:asciiTheme="minorEastAsia" w:hAnsiTheme="minorEastAsia" w:cs="Times New Roman" w:hint="eastAsia"/>
          <w:bCs/>
          <w:sz w:val="24"/>
          <w:szCs w:val="24"/>
        </w:rPr>
        <w:t>自决议</w:t>
      </w:r>
      <w:proofErr w:type="gramEnd"/>
      <w:r w:rsidRPr="002040A3">
        <w:rPr>
          <w:rFonts w:asciiTheme="minorEastAsia" w:hAnsiTheme="minorEastAsia" w:cs="Times New Roman" w:hint="eastAsia"/>
          <w:bCs/>
          <w:sz w:val="24"/>
          <w:szCs w:val="24"/>
        </w:rPr>
        <w:t>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清算过程中的有关重大事项须及时公告；基金财产清算报告</w:t>
      </w:r>
      <w:proofErr w:type="gramStart"/>
      <w:r w:rsidRPr="002040A3">
        <w:rPr>
          <w:rFonts w:asciiTheme="minorEastAsia" w:hAnsiTheme="minorEastAsia" w:cs="Times New Roman" w:hint="eastAsia"/>
          <w:bCs/>
          <w:sz w:val="24"/>
          <w:szCs w:val="24"/>
        </w:rPr>
        <w:t>经</w:t>
      </w:r>
      <w:r w:rsidR="00034D9A" w:rsidRPr="00034D9A">
        <w:rPr>
          <w:rFonts w:asciiTheme="minorEastAsia" w:hAnsiTheme="minorEastAsia" w:cs="Times New Roman" w:hint="eastAsia"/>
          <w:bCs/>
          <w:sz w:val="24"/>
          <w:szCs w:val="24"/>
        </w:rPr>
        <w:t>符合</w:t>
      </w:r>
      <w:proofErr w:type="gramEnd"/>
      <w:r w:rsidR="00034D9A" w:rsidRPr="00034D9A">
        <w:rPr>
          <w:rFonts w:asciiTheme="minorEastAsia" w:hAnsiTheme="minorEastAsia" w:cs="Times New Roman" w:hint="eastAsia"/>
          <w:bCs/>
          <w:sz w:val="24"/>
          <w:szCs w:val="24"/>
        </w:rPr>
        <w:t>《中华人民共和国证券法》规定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w:t>
      </w:r>
      <w:r w:rsidRPr="00B12A5F">
        <w:rPr>
          <w:rFonts w:asciiTheme="minorEastAsia" w:hAnsiTheme="minorEastAsia" w:cs="Times New Roman" w:hint="eastAsia"/>
          <w:bCs/>
          <w:sz w:val="24"/>
          <w:szCs w:val="24"/>
        </w:rPr>
        <w:lastRenderedPageBreak/>
        <w:t>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120779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482BDC12"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4C0048">
        <w:rPr>
          <w:rFonts w:asciiTheme="minorEastAsia" w:hAnsiTheme="minorEastAsia" w:cs="Arial" w:hint="eastAsia"/>
          <w:kern w:val="0"/>
          <w:sz w:val="24"/>
          <w:szCs w:val="24"/>
        </w:rPr>
        <w:t>广东省广州市南沙区横</w:t>
      </w:r>
      <w:proofErr w:type="gramStart"/>
      <w:r w:rsidR="004C0048">
        <w:rPr>
          <w:rFonts w:asciiTheme="minorEastAsia" w:hAnsiTheme="minorEastAsia" w:cs="Arial" w:hint="eastAsia"/>
          <w:kern w:val="0"/>
          <w:sz w:val="24"/>
          <w:szCs w:val="24"/>
        </w:rPr>
        <w:t>沥</w:t>
      </w:r>
      <w:proofErr w:type="gramEnd"/>
      <w:r w:rsidR="004C0048">
        <w:rPr>
          <w:rFonts w:asciiTheme="minorEastAsia" w:hAnsiTheme="minorEastAsia" w:cs="Arial" w:hint="eastAsia"/>
          <w:kern w:val="0"/>
          <w:sz w:val="24"/>
          <w:szCs w:val="24"/>
        </w:rPr>
        <w:t>镇汇通二街2号3110房</w:t>
      </w:r>
    </w:p>
    <w:p w14:paraId="0CAC8F9D" w14:textId="55A67874"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DD638B" w:rsidRPr="00DD638B">
        <w:rPr>
          <w:rFonts w:asciiTheme="minorEastAsia" w:hAnsiTheme="minorEastAsia" w:cs="Arial" w:hint="eastAsia"/>
          <w:kern w:val="0"/>
          <w:sz w:val="24"/>
          <w:szCs w:val="24"/>
        </w:rPr>
        <w:t>王亦伟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名称：</w:t>
      </w:r>
      <w:proofErr w:type="gramStart"/>
      <w:r w:rsidRPr="00B6555E">
        <w:rPr>
          <w:rFonts w:ascii="宋体" w:hAnsi="宋体" w:hint="eastAsia"/>
          <w:color w:val="000000"/>
          <w:sz w:val="24"/>
        </w:rPr>
        <w:t>浙商银行</w:t>
      </w:r>
      <w:proofErr w:type="gramEnd"/>
      <w:r w:rsidRPr="00B6555E">
        <w:rPr>
          <w:rFonts w:ascii="宋体" w:hAnsi="宋体" w:hint="eastAsia"/>
          <w:color w:val="000000"/>
          <w:sz w:val="24"/>
        </w:rPr>
        <w:t>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w:t>
      </w:r>
      <w:proofErr w:type="gramStart"/>
      <w:r w:rsidRPr="00B6555E">
        <w:rPr>
          <w:rFonts w:ascii="宋体" w:hAnsi="宋体" w:hint="eastAsia"/>
          <w:color w:val="000000"/>
          <w:sz w:val="24"/>
        </w:rPr>
        <w:t>萧山区鸿宁</w:t>
      </w:r>
      <w:proofErr w:type="gramEnd"/>
      <w:r w:rsidRPr="00B6555E">
        <w:rPr>
          <w:rFonts w:ascii="宋体" w:hAnsi="宋体" w:hint="eastAsia"/>
          <w:color w:val="000000"/>
          <w:sz w:val="24"/>
        </w:rPr>
        <w:t>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proofErr w:type="gramStart"/>
      <w:r w:rsidRPr="00B6555E">
        <w:rPr>
          <w:rFonts w:ascii="宋体" w:hAnsi="宋体" w:hint="eastAsia"/>
          <w:color w:val="000000"/>
          <w:sz w:val="24"/>
        </w:rPr>
        <w:t>银监复【2004】</w:t>
      </w:r>
      <w:proofErr w:type="gramEnd"/>
      <w:r w:rsidRPr="00B6555E">
        <w:rPr>
          <w:rFonts w:ascii="宋体" w:hAnsi="宋体" w:hint="eastAsia"/>
          <w:color w:val="000000"/>
          <w:sz w:val="24"/>
        </w:rPr>
        <w:t>91号</w:t>
      </w:r>
    </w:p>
    <w:p w14:paraId="7BC4E332"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proofErr w:type="gramStart"/>
      <w:r w:rsidR="005F7A57">
        <w:rPr>
          <w:rFonts w:hint="eastAsia"/>
          <w:bCs/>
          <w:sz w:val="24"/>
        </w:rPr>
        <w:t>含科创板</w:t>
      </w:r>
      <w:proofErr w:type="gramEnd"/>
      <w:r w:rsidR="005F7A57">
        <w:rPr>
          <w:rFonts w:hint="eastAsia"/>
          <w:bCs/>
          <w:sz w:val="24"/>
        </w:rPr>
        <w:t>、</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proofErr w:type="spellStart"/>
      <w:r w:rsidRPr="005F7A57">
        <w:rPr>
          <w:rFonts w:hint="eastAsia"/>
          <w:bCs/>
          <w:sz w:val="24"/>
        </w:rPr>
        <w:t>i</w:t>
      </w:r>
      <w:proofErr w:type="spellEnd"/>
      <w:r w:rsidRPr="005F7A57">
        <w:rPr>
          <w:rFonts w:hint="eastAsia"/>
          <w:bCs/>
          <w:sz w:val="24"/>
        </w:rPr>
        <w:t>.</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w:t>
      </w:r>
      <w:proofErr w:type="gramStart"/>
      <w:r w:rsidRPr="00DA6EE3">
        <w:rPr>
          <w:rFonts w:hint="eastAsia"/>
          <w:bCs/>
          <w:sz w:val="24"/>
        </w:rPr>
        <w:t>证券资管产品</w:t>
      </w:r>
      <w:proofErr w:type="gramEnd"/>
      <w:r w:rsidRPr="00DA6EE3">
        <w:rPr>
          <w:rFonts w:hint="eastAsia"/>
          <w:bCs/>
          <w:sz w:val="24"/>
        </w:rPr>
        <w:t>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DA6EE3">
        <w:rPr>
          <w:rFonts w:ascii="宋体" w:hAnsi="宋体" w:hint="eastAsia"/>
          <w:sz w:val="24"/>
          <w:szCs w:val="24"/>
        </w:rPr>
        <w:t>券</w:t>
      </w:r>
      <w:proofErr w:type="gramEnd"/>
      <w:r w:rsidRPr="00DA6EE3">
        <w:rPr>
          <w:rFonts w:ascii="宋体" w:hAnsi="宋体" w:hint="eastAsia"/>
          <w:sz w:val="24"/>
          <w:szCs w:val="24"/>
        </w:rPr>
        <w:t>等流通受限证券。</w:t>
      </w:r>
    </w:p>
    <w:p w14:paraId="191F507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基金管理人应至少</w:t>
      </w:r>
      <w:proofErr w:type="gramStart"/>
      <w:r w:rsidRPr="00DA6EE3">
        <w:rPr>
          <w:rFonts w:ascii="宋体" w:hAnsi="宋体" w:hint="eastAsia"/>
          <w:sz w:val="24"/>
          <w:szCs w:val="24"/>
        </w:rPr>
        <w:t>于首次</w:t>
      </w:r>
      <w:proofErr w:type="gramEnd"/>
      <w:r w:rsidRPr="00DA6EE3">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sidRPr="00DA6EE3">
        <w:rPr>
          <w:rFonts w:ascii="宋体" w:hAnsi="宋体" w:hint="eastAsia"/>
          <w:sz w:val="24"/>
          <w:szCs w:val="24"/>
        </w:rPr>
        <w:t>于拟执行</w:t>
      </w:r>
      <w:proofErr w:type="gramEnd"/>
      <w:r w:rsidRPr="00DA6EE3">
        <w:rPr>
          <w:rFonts w:ascii="宋体" w:hAnsi="宋体" w:hint="eastAsia"/>
          <w:sz w:val="24"/>
          <w:szCs w:val="24"/>
        </w:rPr>
        <w:t>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基金托管人应积极配合基金管理人的核查行为，包括但不限于：提交相关资料以</w:t>
      </w:r>
      <w:proofErr w:type="gramStart"/>
      <w:r w:rsidRPr="006544D5">
        <w:rPr>
          <w:rFonts w:ascii="宋体" w:hAnsi="宋体" w:hint="eastAsia"/>
          <w:sz w:val="24"/>
          <w:szCs w:val="24"/>
        </w:rPr>
        <w:t>供基金</w:t>
      </w:r>
      <w:proofErr w:type="gramEnd"/>
      <w:r w:rsidRPr="006544D5">
        <w:rPr>
          <w:rFonts w:ascii="宋体" w:hAnsi="宋体" w:hint="eastAsia"/>
          <w:sz w:val="24"/>
          <w:szCs w:val="24"/>
        </w:rPr>
        <w:t>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sz w:val="24"/>
          <w:szCs w:val="24"/>
        </w:rPr>
      </w:pPr>
      <w:proofErr w:type="gramStart"/>
      <w:r w:rsidRPr="006411B1">
        <w:rPr>
          <w:rFonts w:ascii="宋体" w:hAnsi="宋体" w:hint="eastAsia"/>
          <w:sz w:val="24"/>
          <w:szCs w:val="24"/>
        </w:rPr>
        <w:t>若基金</w:t>
      </w:r>
      <w:proofErr w:type="gramEnd"/>
      <w:r w:rsidRPr="006411B1">
        <w:rPr>
          <w:rFonts w:ascii="宋体" w:hAnsi="宋体" w:hint="eastAsia"/>
          <w:sz w:val="24"/>
          <w:szCs w:val="24"/>
        </w:rPr>
        <w:t>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基金托管人以本基金的名义在其营业机构开立基金的银行账户，并根据基金管理人合法合</w:t>
      </w:r>
      <w:proofErr w:type="gramStart"/>
      <w:r w:rsidRPr="006411B1">
        <w:rPr>
          <w:rFonts w:ascii="宋体" w:hAnsi="宋体" w:hint="eastAsia"/>
          <w:sz w:val="24"/>
          <w:szCs w:val="24"/>
        </w:rPr>
        <w:t>规</w:t>
      </w:r>
      <w:proofErr w:type="gramEnd"/>
      <w:r w:rsidRPr="006411B1">
        <w:rPr>
          <w:rFonts w:ascii="宋体" w:hAnsi="宋体" w:hint="eastAsia"/>
          <w:sz w:val="24"/>
          <w:szCs w:val="24"/>
        </w:rPr>
        <w:t>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基金管理人</w:t>
      </w:r>
      <w:proofErr w:type="gramStart"/>
      <w:r w:rsidRPr="006411B1">
        <w:rPr>
          <w:rFonts w:asciiTheme="minorEastAsia" w:hAnsiTheme="minorEastAsia" w:cs="Arial" w:hint="eastAsia"/>
          <w:sz w:val="24"/>
          <w:szCs w:val="24"/>
        </w:rPr>
        <w:t>应每个</w:t>
      </w:r>
      <w:proofErr w:type="gramEnd"/>
      <w:r w:rsidRPr="006411B1">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sidR="000F5114" w:rsidRPr="000F5114">
        <w:rPr>
          <w:rFonts w:asciiTheme="minorEastAsia" w:hAnsiTheme="minorEastAsia" w:cs="Arial" w:hint="eastAsia"/>
          <w:sz w:val="24"/>
          <w:szCs w:val="24"/>
        </w:rPr>
        <w:t>券</w:t>
      </w:r>
      <w:proofErr w:type="gramEnd"/>
      <w:r w:rsidR="000F5114" w:rsidRPr="000F5114">
        <w:rPr>
          <w:rFonts w:asciiTheme="minorEastAsia" w:hAnsiTheme="minorEastAsia" w:cs="Arial" w:hint="eastAsia"/>
          <w:sz w:val="24"/>
          <w:szCs w:val="24"/>
        </w:rPr>
        <w:t>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075112">
        <w:rPr>
          <w:rFonts w:asciiTheme="minorEastAsia" w:hAnsiTheme="minorEastAsia" w:cs="Arial" w:hint="eastAsia"/>
          <w:sz w:val="24"/>
          <w:szCs w:val="24"/>
        </w:rPr>
        <w:t>主责任</w:t>
      </w:r>
      <w:proofErr w:type="gramEnd"/>
      <w:r w:rsidRPr="00075112">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075112">
        <w:rPr>
          <w:rFonts w:asciiTheme="minorEastAsia" w:hAnsiTheme="minorEastAsia" w:cs="Arial" w:hint="eastAsia"/>
          <w:sz w:val="24"/>
          <w:szCs w:val="24"/>
        </w:rPr>
        <w:t>不</w:t>
      </w:r>
      <w:proofErr w:type="gramEnd"/>
      <w:r w:rsidRPr="00075112">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基金财务报表由基金管理人和基金托管人每</w:t>
      </w:r>
      <w:proofErr w:type="gramStart"/>
      <w:r w:rsidRPr="00075112">
        <w:rPr>
          <w:rFonts w:asciiTheme="minorEastAsia" w:hAnsiTheme="minorEastAsia" w:cs="Arial" w:hint="eastAsia"/>
          <w:sz w:val="24"/>
          <w:szCs w:val="24"/>
        </w:rPr>
        <w:t>月分别独立</w:t>
      </w:r>
      <w:proofErr w:type="gramEnd"/>
      <w:r w:rsidRPr="00075112">
        <w:rPr>
          <w:rFonts w:asciiTheme="minorEastAsia" w:hAnsiTheme="minorEastAsia" w:cs="Arial" w:hint="eastAsia"/>
          <w:sz w:val="24"/>
          <w:szCs w:val="24"/>
        </w:rPr>
        <w:t>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w:t>
      </w:r>
      <w:proofErr w:type="gramStart"/>
      <w:r w:rsidRPr="00075112">
        <w:rPr>
          <w:rFonts w:asciiTheme="minorEastAsia" w:hAnsiTheme="minorEastAsia" w:cs="Arial" w:hint="eastAsia"/>
          <w:sz w:val="24"/>
          <w:szCs w:val="24"/>
        </w:rPr>
        <w:t>备有权</w:t>
      </w:r>
      <w:proofErr w:type="gramEnd"/>
      <w:r w:rsidRPr="00075112">
        <w:rPr>
          <w:rFonts w:asciiTheme="minorEastAsia" w:hAnsiTheme="minorEastAsia" w:cs="Arial" w:hint="eastAsia"/>
          <w:sz w:val="24"/>
          <w:szCs w:val="24"/>
        </w:rPr>
        <w:t>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w:t>
      </w:r>
      <w:proofErr w:type="gramStart"/>
      <w:r w:rsidRPr="00075112">
        <w:rPr>
          <w:rFonts w:ascii="宋体" w:hAnsi="宋体" w:hint="eastAsia"/>
          <w:sz w:val="24"/>
          <w:szCs w:val="24"/>
        </w:rPr>
        <w:t>若基金</w:t>
      </w:r>
      <w:proofErr w:type="gramEnd"/>
      <w:r w:rsidRPr="00075112">
        <w:rPr>
          <w:rFonts w:ascii="宋体" w:hAnsi="宋体" w:hint="eastAsia"/>
          <w:sz w:val="24"/>
          <w:szCs w:val="24"/>
        </w:rPr>
        <w:t>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23"/>
          <w:pgSz w:w="11906" w:h="16838"/>
          <w:pgMar w:top="1440" w:right="1800" w:bottom="1440" w:left="1800" w:header="851" w:footer="992" w:gutter="0"/>
          <w:pgNumType w:chapStyle="1"/>
          <w:cols w:space="720"/>
          <w:docGrid w:type="lines" w:linePitch="312"/>
        </w:sect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2C4C1422" w14:textId="49BBDFAE" w:rsidR="00AC3A9B" w:rsidRDefault="002C3C29">
      <w:pPr>
        <w:pStyle w:val="1"/>
        <w:jc w:val="center"/>
        <w:rPr>
          <w:sz w:val="30"/>
          <w:szCs w:val="30"/>
        </w:rPr>
      </w:pPr>
      <w:bookmarkStart w:id="428" w:name="_Toc1120779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52850EC5" w:rsidR="00AC3A9B" w:rsidRDefault="002C3C29">
      <w:pPr>
        <w:spacing w:line="360" w:lineRule="auto"/>
        <w:ind w:firstLineChars="200" w:firstLine="480"/>
        <w:rPr>
          <w:rFonts w:asciiTheme="minorEastAsia" w:hAnsiTheme="minorEastAsia"/>
          <w:sz w:val="24"/>
          <w:szCs w:val="24"/>
        </w:rPr>
        <w:sectPr w:rsidR="00AC3A9B">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35A18301" w14:textId="039CACFB" w:rsidR="00BD7EA4" w:rsidRDefault="00BD7EA4" w:rsidP="00BD7EA4">
      <w:pPr>
        <w:pStyle w:val="1"/>
        <w:jc w:val="center"/>
        <w:rPr>
          <w:sz w:val="30"/>
          <w:szCs w:val="30"/>
        </w:rPr>
      </w:pPr>
      <w:bookmarkStart w:id="429" w:name="_Toc1120779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Pr>
          <w:rFonts w:hint="eastAsia"/>
          <w:sz w:val="30"/>
          <w:szCs w:val="30"/>
        </w:rPr>
        <w:lastRenderedPageBreak/>
        <w:t>第二十二部分</w:t>
      </w:r>
      <w:r>
        <w:rPr>
          <w:sz w:val="30"/>
          <w:szCs w:val="30"/>
        </w:rPr>
        <w:t xml:space="preserve">  </w:t>
      </w:r>
      <w:r>
        <w:rPr>
          <w:rFonts w:hint="eastAsia"/>
          <w:sz w:val="30"/>
          <w:szCs w:val="30"/>
        </w:rPr>
        <w:t>其他应披露事项</w:t>
      </w:r>
      <w:bookmarkEnd w:id="429"/>
    </w:p>
    <w:p w14:paraId="051A3701" w14:textId="77777777" w:rsidR="00BD7EA4" w:rsidRDefault="00BD7EA4" w:rsidP="00BD7EA4">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8856" w:type="dxa"/>
        <w:tblLayout w:type="fixed"/>
        <w:tblLook w:val="04A0" w:firstRow="1" w:lastRow="0" w:firstColumn="1" w:lastColumn="0" w:noHBand="0" w:noVBand="1"/>
      </w:tblPr>
      <w:tblGrid>
        <w:gridCol w:w="817"/>
        <w:gridCol w:w="5528"/>
        <w:gridCol w:w="2511"/>
      </w:tblGrid>
      <w:tr w:rsidR="00BD7EA4" w14:paraId="0FBD7283" w14:textId="77777777" w:rsidTr="002345F5">
        <w:tc>
          <w:tcPr>
            <w:tcW w:w="817" w:type="dxa"/>
          </w:tcPr>
          <w:p w14:paraId="59BCDD3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3D7FFF4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7271B86F"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4C0048" w14:paraId="15A877D7" w14:textId="77777777" w:rsidTr="003A7859">
        <w:tc>
          <w:tcPr>
            <w:tcW w:w="817" w:type="dxa"/>
          </w:tcPr>
          <w:p w14:paraId="529D7058"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p>
        </w:tc>
        <w:tc>
          <w:tcPr>
            <w:tcW w:w="5528" w:type="dxa"/>
            <w:vAlign w:val="bottom"/>
          </w:tcPr>
          <w:p w14:paraId="7CEBBAEE" w14:textId="6E67D2C7"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富荣基金管理有限公司关于旗下部分基金</w:t>
            </w:r>
            <w:proofErr w:type="gramStart"/>
            <w:r w:rsidRPr="00ED1525">
              <w:rPr>
                <w:rFonts w:hint="eastAsia"/>
                <w:color w:val="000000"/>
                <w:sz w:val="22"/>
              </w:rPr>
              <w:t>新增粤开证券</w:t>
            </w:r>
            <w:proofErr w:type="gramEnd"/>
            <w:r w:rsidRPr="00ED1525">
              <w:rPr>
                <w:rFonts w:hint="eastAsia"/>
                <w:color w:val="000000"/>
                <w:sz w:val="22"/>
              </w:rPr>
              <w:t>股份有限公司为销售机构、开通基金定期定额投资业务和基金转换业务并参加申购及定期定额投资申购费率优惠活动的公告</w:t>
            </w:r>
          </w:p>
        </w:tc>
        <w:tc>
          <w:tcPr>
            <w:tcW w:w="2511" w:type="dxa"/>
            <w:vAlign w:val="center"/>
          </w:tcPr>
          <w:p w14:paraId="7A6F29EE" w14:textId="518F5806"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4C0048" w14:paraId="227FC75A" w14:textId="77777777" w:rsidTr="003A7859">
        <w:tc>
          <w:tcPr>
            <w:tcW w:w="817" w:type="dxa"/>
          </w:tcPr>
          <w:p w14:paraId="7B0A27A0"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p>
        </w:tc>
        <w:tc>
          <w:tcPr>
            <w:tcW w:w="5528" w:type="dxa"/>
            <w:vAlign w:val="bottom"/>
          </w:tcPr>
          <w:p w14:paraId="4F9F31FD" w14:textId="0330C88B"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富荣基金管理有限公司旗下全部基金</w:t>
            </w:r>
            <w:r w:rsidRPr="00ED1525">
              <w:rPr>
                <w:rFonts w:hint="eastAsia"/>
                <w:color w:val="000000"/>
                <w:sz w:val="22"/>
              </w:rPr>
              <w:t>2022</w:t>
            </w:r>
            <w:r w:rsidRPr="00ED1525">
              <w:rPr>
                <w:rFonts w:hint="eastAsia"/>
                <w:color w:val="000000"/>
                <w:sz w:val="22"/>
              </w:rPr>
              <w:t>年中期报告提示性公告</w:t>
            </w:r>
          </w:p>
        </w:tc>
        <w:tc>
          <w:tcPr>
            <w:tcW w:w="2511" w:type="dxa"/>
            <w:vAlign w:val="center"/>
          </w:tcPr>
          <w:p w14:paraId="294DA355" w14:textId="5F499870"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4C0048" w14:paraId="5608C78D" w14:textId="77777777" w:rsidTr="003A7859">
        <w:tc>
          <w:tcPr>
            <w:tcW w:w="817" w:type="dxa"/>
          </w:tcPr>
          <w:p w14:paraId="1B0F888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p>
        </w:tc>
        <w:tc>
          <w:tcPr>
            <w:tcW w:w="5528" w:type="dxa"/>
            <w:vAlign w:val="bottom"/>
          </w:tcPr>
          <w:p w14:paraId="3DF4C1A3" w14:textId="2569E9F7"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富荣信息技术混合型证券投资基金招募说明书更新及产品资料概要更新的提示性公告</w:t>
            </w:r>
          </w:p>
        </w:tc>
        <w:tc>
          <w:tcPr>
            <w:tcW w:w="2511" w:type="dxa"/>
            <w:vAlign w:val="center"/>
          </w:tcPr>
          <w:p w14:paraId="71B55EF5" w14:textId="7ED8FF72"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9</w:t>
            </w:r>
            <w:r>
              <w:rPr>
                <w:rFonts w:hint="eastAsia"/>
                <w:color w:val="000000"/>
                <w:sz w:val="22"/>
              </w:rPr>
              <w:t>日</w:t>
            </w:r>
          </w:p>
        </w:tc>
      </w:tr>
      <w:tr w:rsidR="004C0048" w14:paraId="32B6B8BC" w14:textId="77777777" w:rsidTr="003A7859">
        <w:tc>
          <w:tcPr>
            <w:tcW w:w="817" w:type="dxa"/>
          </w:tcPr>
          <w:p w14:paraId="29DC5174"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4</w:t>
            </w:r>
          </w:p>
        </w:tc>
        <w:tc>
          <w:tcPr>
            <w:tcW w:w="5528" w:type="dxa"/>
            <w:vAlign w:val="bottom"/>
          </w:tcPr>
          <w:p w14:paraId="042D91D5" w14:textId="7B1548A8"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511" w:type="dxa"/>
            <w:vAlign w:val="center"/>
          </w:tcPr>
          <w:p w14:paraId="63403ED1" w14:textId="60327AD9"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r w:rsidR="004C0048" w14:paraId="6BEF8907" w14:textId="77777777" w:rsidTr="003A7859">
        <w:tc>
          <w:tcPr>
            <w:tcW w:w="817" w:type="dxa"/>
          </w:tcPr>
          <w:p w14:paraId="26D9D1D9"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5</w:t>
            </w:r>
          </w:p>
        </w:tc>
        <w:tc>
          <w:tcPr>
            <w:tcW w:w="5528" w:type="dxa"/>
            <w:vAlign w:val="bottom"/>
          </w:tcPr>
          <w:p w14:paraId="0D544B99" w14:textId="0B9FC342"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富荣基金管理有限公司旗下全部基金</w:t>
            </w:r>
            <w:r w:rsidRPr="00ED1525">
              <w:rPr>
                <w:rFonts w:hint="eastAsia"/>
                <w:color w:val="000000"/>
                <w:sz w:val="22"/>
              </w:rPr>
              <w:t>2022</w:t>
            </w:r>
            <w:r w:rsidRPr="00ED1525">
              <w:rPr>
                <w:rFonts w:hint="eastAsia"/>
                <w:color w:val="000000"/>
                <w:sz w:val="22"/>
              </w:rPr>
              <w:t>年第</w:t>
            </w:r>
            <w:r w:rsidRPr="00ED1525">
              <w:rPr>
                <w:rFonts w:hint="eastAsia"/>
                <w:color w:val="000000"/>
                <w:sz w:val="22"/>
              </w:rPr>
              <w:t>3</w:t>
            </w:r>
            <w:r w:rsidRPr="00ED1525">
              <w:rPr>
                <w:rFonts w:hint="eastAsia"/>
                <w:color w:val="000000"/>
                <w:sz w:val="22"/>
              </w:rPr>
              <w:t>季度报告提示性公告</w:t>
            </w:r>
          </w:p>
        </w:tc>
        <w:tc>
          <w:tcPr>
            <w:tcW w:w="2511" w:type="dxa"/>
            <w:vAlign w:val="center"/>
          </w:tcPr>
          <w:p w14:paraId="75E4F748" w14:textId="236D2F5A"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4C0048" w14:paraId="4A17D5C7" w14:textId="77777777" w:rsidTr="003A7859">
        <w:tc>
          <w:tcPr>
            <w:tcW w:w="817" w:type="dxa"/>
          </w:tcPr>
          <w:p w14:paraId="5F68C5C1"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6</w:t>
            </w:r>
          </w:p>
        </w:tc>
        <w:tc>
          <w:tcPr>
            <w:tcW w:w="5528" w:type="dxa"/>
            <w:vAlign w:val="bottom"/>
          </w:tcPr>
          <w:p w14:paraId="517772D3" w14:textId="2EBE4472"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511" w:type="dxa"/>
            <w:vAlign w:val="center"/>
          </w:tcPr>
          <w:p w14:paraId="6E7CF033" w14:textId="75381A2A"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4C0048" w14:paraId="11584FBD" w14:textId="77777777" w:rsidTr="003A7859">
        <w:tc>
          <w:tcPr>
            <w:tcW w:w="817" w:type="dxa"/>
          </w:tcPr>
          <w:p w14:paraId="0F7119E0"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7</w:t>
            </w:r>
          </w:p>
        </w:tc>
        <w:tc>
          <w:tcPr>
            <w:tcW w:w="5528" w:type="dxa"/>
            <w:vAlign w:val="bottom"/>
          </w:tcPr>
          <w:p w14:paraId="00FA4D0B" w14:textId="0450BFDD" w:rsidR="004C0048" w:rsidRDefault="004C0048" w:rsidP="004C0048">
            <w:pPr>
              <w:jc w:val="left"/>
              <w:rPr>
                <w:color w:val="000000"/>
                <w:sz w:val="22"/>
              </w:rPr>
            </w:pPr>
            <w:r w:rsidRPr="00ED1525">
              <w:rPr>
                <w:rFonts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511" w:type="dxa"/>
            <w:vAlign w:val="center"/>
          </w:tcPr>
          <w:p w14:paraId="1D6A47FC" w14:textId="52F1B0B1" w:rsidR="004C0048" w:rsidRDefault="004C0048" w:rsidP="004C0048">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4C0048" w14:paraId="16EEAB4A" w14:textId="77777777" w:rsidTr="003A7859">
        <w:tc>
          <w:tcPr>
            <w:tcW w:w="817" w:type="dxa"/>
          </w:tcPr>
          <w:p w14:paraId="03F7C5B1"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8</w:t>
            </w:r>
          </w:p>
        </w:tc>
        <w:tc>
          <w:tcPr>
            <w:tcW w:w="5528" w:type="dxa"/>
            <w:vAlign w:val="bottom"/>
          </w:tcPr>
          <w:p w14:paraId="5367BFB9" w14:textId="31A92BDA" w:rsidR="004C0048" w:rsidRDefault="004C0048" w:rsidP="004C0048">
            <w:pPr>
              <w:jc w:val="left"/>
              <w:rPr>
                <w:color w:val="000000"/>
                <w:sz w:val="22"/>
              </w:rPr>
            </w:pPr>
            <w:r w:rsidRPr="00ED1525">
              <w:rPr>
                <w:rFonts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511" w:type="dxa"/>
            <w:vAlign w:val="center"/>
          </w:tcPr>
          <w:p w14:paraId="4E33090A" w14:textId="54125C5D" w:rsidR="004C0048" w:rsidRDefault="004C0048" w:rsidP="004C0048">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4C0048" w14:paraId="2BF63A95" w14:textId="77777777" w:rsidTr="003A7859">
        <w:tc>
          <w:tcPr>
            <w:tcW w:w="817" w:type="dxa"/>
          </w:tcPr>
          <w:p w14:paraId="5D2DE38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9</w:t>
            </w:r>
          </w:p>
        </w:tc>
        <w:tc>
          <w:tcPr>
            <w:tcW w:w="5528" w:type="dxa"/>
            <w:vAlign w:val="bottom"/>
          </w:tcPr>
          <w:p w14:paraId="447E0A2E" w14:textId="54615669"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511" w:type="dxa"/>
            <w:vAlign w:val="center"/>
          </w:tcPr>
          <w:p w14:paraId="32596EA3" w14:textId="51E7AF31"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4C0048" w14:paraId="34F105F4" w14:textId="77777777" w:rsidTr="003A7859">
        <w:tc>
          <w:tcPr>
            <w:tcW w:w="817" w:type="dxa"/>
          </w:tcPr>
          <w:p w14:paraId="20323807"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0</w:t>
            </w:r>
          </w:p>
        </w:tc>
        <w:tc>
          <w:tcPr>
            <w:tcW w:w="5528" w:type="dxa"/>
            <w:vAlign w:val="bottom"/>
          </w:tcPr>
          <w:p w14:paraId="419C2C79" w14:textId="3B2AF8D1"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1F63062F" w14:textId="63324DF4"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4C0048" w14:paraId="1F4F5AE7" w14:textId="77777777" w:rsidTr="003A7859">
        <w:tc>
          <w:tcPr>
            <w:tcW w:w="817" w:type="dxa"/>
          </w:tcPr>
          <w:p w14:paraId="1D7E230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1</w:t>
            </w:r>
          </w:p>
        </w:tc>
        <w:tc>
          <w:tcPr>
            <w:tcW w:w="5528" w:type="dxa"/>
            <w:vAlign w:val="bottom"/>
          </w:tcPr>
          <w:p w14:paraId="0B139985" w14:textId="600420C4"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09F53718" w14:textId="32F5EF2E"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4C0048" w14:paraId="142FCE91" w14:textId="77777777" w:rsidTr="003A7859">
        <w:tc>
          <w:tcPr>
            <w:tcW w:w="817" w:type="dxa"/>
          </w:tcPr>
          <w:p w14:paraId="425F18D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2</w:t>
            </w:r>
          </w:p>
        </w:tc>
        <w:tc>
          <w:tcPr>
            <w:tcW w:w="5528" w:type="dxa"/>
            <w:vAlign w:val="bottom"/>
          </w:tcPr>
          <w:p w14:paraId="55482660" w14:textId="1FE57AD9" w:rsidR="004C0048" w:rsidRDefault="004C0048" w:rsidP="004C0048">
            <w:pPr>
              <w:jc w:val="left"/>
              <w:rPr>
                <w:color w:val="000000"/>
                <w:sz w:val="22"/>
              </w:rPr>
            </w:pPr>
            <w:r>
              <w:rPr>
                <w:rFonts w:hint="eastAsia"/>
                <w:color w:val="000000"/>
                <w:sz w:val="22"/>
              </w:rPr>
              <w:t>富荣基金管理有限公司关于旗下基金新增华</w:t>
            </w:r>
            <w:proofErr w:type="gramStart"/>
            <w:r>
              <w:rPr>
                <w:rFonts w:hint="eastAsia"/>
                <w:color w:val="000000"/>
                <w:sz w:val="22"/>
              </w:rPr>
              <w:t>宝证券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511" w:type="dxa"/>
            <w:vAlign w:val="center"/>
          </w:tcPr>
          <w:p w14:paraId="4BF514E7" w14:textId="1C326038"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4C0048" w14:paraId="58CACFC6" w14:textId="77777777" w:rsidTr="003A7859">
        <w:tc>
          <w:tcPr>
            <w:tcW w:w="817" w:type="dxa"/>
          </w:tcPr>
          <w:p w14:paraId="091452B1"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3</w:t>
            </w:r>
          </w:p>
        </w:tc>
        <w:tc>
          <w:tcPr>
            <w:tcW w:w="5528" w:type="dxa"/>
            <w:vAlign w:val="bottom"/>
          </w:tcPr>
          <w:p w14:paraId="6BB504C0" w14:textId="53A1F545" w:rsidR="004C0048" w:rsidRDefault="004C0048" w:rsidP="004C0048">
            <w:pPr>
              <w:jc w:val="left"/>
              <w:rPr>
                <w:color w:val="000000"/>
                <w:sz w:val="22"/>
              </w:rPr>
            </w:pPr>
            <w:r>
              <w:rPr>
                <w:rFonts w:hint="eastAsia"/>
                <w:color w:val="000000"/>
                <w:sz w:val="22"/>
              </w:rPr>
              <w:t>富荣基金管理有限公司关于旗下部分基金新增江海证券有限公司为销售机构、开通基金定期定额投资业务和基金转换业务并参加申购及定期定额投资申购费率优惠活动的公告</w:t>
            </w:r>
          </w:p>
        </w:tc>
        <w:tc>
          <w:tcPr>
            <w:tcW w:w="2511" w:type="dxa"/>
            <w:vAlign w:val="center"/>
          </w:tcPr>
          <w:p w14:paraId="1A841949" w14:textId="0BE42A49"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20</w:t>
            </w:r>
            <w:r>
              <w:rPr>
                <w:rFonts w:hint="eastAsia"/>
                <w:color w:val="000000"/>
                <w:sz w:val="22"/>
              </w:rPr>
              <w:t>日</w:t>
            </w:r>
          </w:p>
        </w:tc>
      </w:tr>
      <w:tr w:rsidR="004C0048" w14:paraId="14A68FEE" w14:textId="77777777" w:rsidTr="003A7859">
        <w:tc>
          <w:tcPr>
            <w:tcW w:w="817" w:type="dxa"/>
          </w:tcPr>
          <w:p w14:paraId="7791B8F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lastRenderedPageBreak/>
              <w:t>1</w:t>
            </w:r>
            <w:r>
              <w:rPr>
                <w:rFonts w:asciiTheme="minorEastAsia" w:eastAsia="宋体" w:hAnsiTheme="minorEastAsia" w:cs="Times New Roman"/>
                <w:b/>
                <w:kern w:val="0"/>
                <w:szCs w:val="21"/>
              </w:rPr>
              <w:t>4</w:t>
            </w:r>
          </w:p>
        </w:tc>
        <w:tc>
          <w:tcPr>
            <w:tcW w:w="5528" w:type="dxa"/>
            <w:vAlign w:val="bottom"/>
          </w:tcPr>
          <w:p w14:paraId="2C72CEDA" w14:textId="4B36F8A7"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2511" w:type="dxa"/>
            <w:vAlign w:val="center"/>
          </w:tcPr>
          <w:p w14:paraId="4B764E4C" w14:textId="07B8949D"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4C0048" w14:paraId="39FE6A3E" w14:textId="77777777" w:rsidTr="003A7859">
        <w:tc>
          <w:tcPr>
            <w:tcW w:w="817" w:type="dxa"/>
          </w:tcPr>
          <w:p w14:paraId="54EC5A87"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5</w:t>
            </w:r>
          </w:p>
        </w:tc>
        <w:tc>
          <w:tcPr>
            <w:tcW w:w="5528" w:type="dxa"/>
            <w:vAlign w:val="bottom"/>
          </w:tcPr>
          <w:p w14:paraId="0A59C84F" w14:textId="4F29EE2D"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31663B51" w14:textId="541AB15E"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4C0048" w14:paraId="2E2916FE" w14:textId="77777777" w:rsidTr="003A7859">
        <w:tc>
          <w:tcPr>
            <w:tcW w:w="817" w:type="dxa"/>
          </w:tcPr>
          <w:p w14:paraId="703EA1DD"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6</w:t>
            </w:r>
          </w:p>
        </w:tc>
        <w:tc>
          <w:tcPr>
            <w:tcW w:w="5528" w:type="dxa"/>
            <w:vAlign w:val="bottom"/>
          </w:tcPr>
          <w:p w14:paraId="2DD49738" w14:textId="38724301" w:rsidR="004C0048" w:rsidRDefault="004C0048" w:rsidP="004C0048">
            <w:pPr>
              <w:jc w:val="left"/>
              <w:rPr>
                <w:color w:val="000000"/>
                <w:sz w:val="22"/>
              </w:rPr>
            </w:pPr>
            <w:r>
              <w:rPr>
                <w:rFonts w:hint="eastAsia"/>
                <w:color w:val="000000"/>
                <w:sz w:val="22"/>
              </w:rPr>
              <w:t>富荣基金管理有限公司住所变更公告</w:t>
            </w:r>
          </w:p>
        </w:tc>
        <w:tc>
          <w:tcPr>
            <w:tcW w:w="2511" w:type="dxa"/>
            <w:vAlign w:val="center"/>
          </w:tcPr>
          <w:p w14:paraId="4FBA039A" w14:textId="28204246"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4C0048" w14:paraId="710A8475" w14:textId="77777777" w:rsidTr="003A7859">
        <w:tc>
          <w:tcPr>
            <w:tcW w:w="817" w:type="dxa"/>
          </w:tcPr>
          <w:p w14:paraId="7963E54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7</w:t>
            </w:r>
          </w:p>
        </w:tc>
        <w:tc>
          <w:tcPr>
            <w:tcW w:w="5528" w:type="dxa"/>
            <w:vAlign w:val="bottom"/>
          </w:tcPr>
          <w:p w14:paraId="085F3720" w14:textId="789B50E4"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511" w:type="dxa"/>
            <w:vAlign w:val="center"/>
          </w:tcPr>
          <w:p w14:paraId="47D27CCC" w14:textId="7C646EC8"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r w:rsidR="004C0048" w14:paraId="2135E99A" w14:textId="77777777" w:rsidTr="003A7859">
        <w:tc>
          <w:tcPr>
            <w:tcW w:w="817" w:type="dxa"/>
          </w:tcPr>
          <w:p w14:paraId="3B88815A"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8</w:t>
            </w:r>
          </w:p>
        </w:tc>
        <w:tc>
          <w:tcPr>
            <w:tcW w:w="5528" w:type="dxa"/>
            <w:vAlign w:val="bottom"/>
          </w:tcPr>
          <w:p w14:paraId="7ED7357B" w14:textId="2BC949F1" w:rsidR="004C0048" w:rsidRDefault="004C0048" w:rsidP="004C0048">
            <w:pPr>
              <w:jc w:val="left"/>
              <w:rPr>
                <w:color w:val="000000"/>
                <w:sz w:val="22"/>
              </w:rPr>
            </w:pPr>
            <w:r>
              <w:rPr>
                <w:rFonts w:hint="eastAsia"/>
                <w:color w:val="000000"/>
                <w:sz w:val="22"/>
              </w:rPr>
              <w:t>富荣基金管理有限公司关于总经理代为履行督察长职务的公告</w:t>
            </w:r>
          </w:p>
        </w:tc>
        <w:tc>
          <w:tcPr>
            <w:tcW w:w="2511" w:type="dxa"/>
            <w:vAlign w:val="center"/>
          </w:tcPr>
          <w:p w14:paraId="212B9D15" w14:textId="4A1F0EB5"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4C0048" w14:paraId="5AFEE4A4" w14:textId="77777777" w:rsidTr="003A7859">
        <w:tc>
          <w:tcPr>
            <w:tcW w:w="817" w:type="dxa"/>
          </w:tcPr>
          <w:p w14:paraId="2C4F6A8D"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9</w:t>
            </w:r>
          </w:p>
        </w:tc>
        <w:tc>
          <w:tcPr>
            <w:tcW w:w="5528" w:type="dxa"/>
            <w:vAlign w:val="bottom"/>
          </w:tcPr>
          <w:p w14:paraId="7DB76023" w14:textId="798229F3"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7EF01267" w14:textId="23835E98"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4C0048" w14:paraId="2FB39322" w14:textId="77777777" w:rsidTr="003A7859">
        <w:tc>
          <w:tcPr>
            <w:tcW w:w="817" w:type="dxa"/>
          </w:tcPr>
          <w:p w14:paraId="7F963EB7"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0</w:t>
            </w:r>
          </w:p>
        </w:tc>
        <w:tc>
          <w:tcPr>
            <w:tcW w:w="5528" w:type="dxa"/>
            <w:vAlign w:val="bottom"/>
          </w:tcPr>
          <w:p w14:paraId="41F0FC33" w14:textId="01D0B3E1" w:rsidR="004C0048" w:rsidRDefault="004C0048" w:rsidP="004C0048">
            <w:pPr>
              <w:jc w:val="left"/>
              <w:rPr>
                <w:color w:val="000000"/>
                <w:sz w:val="22"/>
              </w:rPr>
            </w:pPr>
            <w:r>
              <w:rPr>
                <w:rFonts w:hint="eastAsia"/>
                <w:color w:val="000000"/>
                <w:sz w:val="22"/>
              </w:rPr>
              <w:t>富荣基金管理有限公司基金行业高级管理人员变更公告</w:t>
            </w:r>
          </w:p>
        </w:tc>
        <w:tc>
          <w:tcPr>
            <w:tcW w:w="2511" w:type="dxa"/>
            <w:vAlign w:val="center"/>
          </w:tcPr>
          <w:p w14:paraId="550804F8" w14:textId="27CAF92F"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4C0048" w14:paraId="0A8BC4C5" w14:textId="77777777" w:rsidTr="003A7859">
        <w:tc>
          <w:tcPr>
            <w:tcW w:w="817" w:type="dxa"/>
          </w:tcPr>
          <w:p w14:paraId="17204E8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1</w:t>
            </w:r>
          </w:p>
        </w:tc>
        <w:tc>
          <w:tcPr>
            <w:tcW w:w="5528" w:type="dxa"/>
            <w:vAlign w:val="bottom"/>
          </w:tcPr>
          <w:p w14:paraId="4D7250D6" w14:textId="30C636B3"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511" w:type="dxa"/>
            <w:vAlign w:val="center"/>
          </w:tcPr>
          <w:p w14:paraId="359404E0" w14:textId="4EB92780"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4C0048" w14:paraId="09EBB26C" w14:textId="77777777" w:rsidTr="003A7859">
        <w:tc>
          <w:tcPr>
            <w:tcW w:w="817" w:type="dxa"/>
          </w:tcPr>
          <w:p w14:paraId="2F08604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2</w:t>
            </w:r>
          </w:p>
        </w:tc>
        <w:tc>
          <w:tcPr>
            <w:tcW w:w="5528" w:type="dxa"/>
            <w:vAlign w:val="bottom"/>
          </w:tcPr>
          <w:p w14:paraId="6F6366A7" w14:textId="302D49BE" w:rsidR="004C0048" w:rsidRDefault="004C0048" w:rsidP="004C0048">
            <w:pPr>
              <w:jc w:val="left"/>
              <w:rPr>
                <w:color w:val="000000"/>
                <w:sz w:val="22"/>
              </w:rPr>
            </w:pPr>
            <w:r>
              <w:rPr>
                <w:rFonts w:hint="eastAsia"/>
                <w:color w:val="000000"/>
                <w:sz w:val="22"/>
              </w:rPr>
              <w:t>富荣基金管理有限公司关于调低旗下部分基金费率并修订基金合同的公告</w:t>
            </w:r>
          </w:p>
        </w:tc>
        <w:tc>
          <w:tcPr>
            <w:tcW w:w="2511" w:type="dxa"/>
            <w:vAlign w:val="center"/>
          </w:tcPr>
          <w:p w14:paraId="5365F819" w14:textId="5B6329EC"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23</w:t>
            </w:r>
            <w:r>
              <w:rPr>
                <w:rFonts w:hint="eastAsia"/>
                <w:color w:val="000000"/>
                <w:sz w:val="22"/>
              </w:rPr>
              <w:t>日</w:t>
            </w:r>
          </w:p>
        </w:tc>
      </w:tr>
    </w:tbl>
    <w:p w14:paraId="2019791B" w14:textId="27721F3B" w:rsidR="00BD7EA4" w:rsidRDefault="00BD7EA4" w:rsidP="00BD7EA4"/>
    <w:p w14:paraId="6024ED3A" w14:textId="373C1597" w:rsidR="00BD7EA4" w:rsidRDefault="00BD7EA4" w:rsidP="00BD7EA4"/>
    <w:p w14:paraId="171514F4" w14:textId="77777777" w:rsidR="00BD7EA4" w:rsidRPr="006C3A09" w:rsidRDefault="00BD7EA4" w:rsidP="006C3A09"/>
    <w:p w14:paraId="17EE6E72" w14:textId="07A44FEA" w:rsidR="00BD7EA4" w:rsidRDefault="00BD7EA4">
      <w:pPr>
        <w:pStyle w:val="1"/>
        <w:jc w:val="center"/>
        <w:rPr>
          <w:sz w:val="30"/>
          <w:szCs w:val="30"/>
        </w:rPr>
      </w:pPr>
      <w:r>
        <w:rPr>
          <w:sz w:val="30"/>
          <w:szCs w:val="30"/>
        </w:rPr>
        <w:br w:type="page"/>
      </w:r>
    </w:p>
    <w:p w14:paraId="1DA20BCC" w14:textId="3E639A55" w:rsidR="00AC3A9B" w:rsidRDefault="00FB53B6">
      <w:pPr>
        <w:pStyle w:val="1"/>
        <w:jc w:val="center"/>
        <w:rPr>
          <w:sz w:val="30"/>
          <w:szCs w:val="30"/>
        </w:rPr>
      </w:pPr>
      <w:bookmarkStart w:id="434" w:name="_Toc112077915"/>
      <w:r>
        <w:rPr>
          <w:rFonts w:hint="eastAsia"/>
          <w:sz w:val="30"/>
          <w:szCs w:val="30"/>
        </w:rPr>
        <w:lastRenderedPageBreak/>
        <w:t>第二十</w:t>
      </w:r>
      <w:r w:rsidR="00BD7EA4">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0E2479F6" w:rsidR="00AC3A9B" w:rsidRDefault="002C3C29">
      <w:pPr>
        <w:pStyle w:val="1"/>
        <w:jc w:val="center"/>
      </w:pPr>
      <w:bookmarkStart w:id="437" w:name="_Toc1120779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2852CE">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p>
    <w:p w14:paraId="505E6F2B" w14:textId="4B7393AF" w:rsidR="00F170B8" w:rsidRPr="00F170B8" w:rsidRDefault="00D332AF"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023</w:t>
      </w:r>
      <w:r>
        <w:rPr>
          <w:rFonts w:asciiTheme="minorEastAsia" w:hAnsiTheme="minorEastAsia" w:cs="Arial" w:hint="eastAsia"/>
          <w:kern w:val="0"/>
          <w:sz w:val="24"/>
          <w:szCs w:val="24"/>
        </w:rPr>
        <w:t>年</w:t>
      </w:r>
      <w:r>
        <w:rPr>
          <w:rFonts w:asciiTheme="minorEastAsia" w:hAnsiTheme="minorEastAsia" w:cs="Arial"/>
          <w:kern w:val="0"/>
          <w:sz w:val="24"/>
          <w:szCs w:val="24"/>
        </w:rPr>
        <w:t>9</w:t>
      </w:r>
      <w:r w:rsidR="00F170B8">
        <w:rPr>
          <w:rFonts w:asciiTheme="minorEastAsia" w:hAnsiTheme="minorEastAsia" w:cs="Arial" w:hint="eastAsia"/>
          <w:kern w:val="0"/>
          <w:sz w:val="24"/>
          <w:szCs w:val="24"/>
        </w:rPr>
        <w:t>月</w:t>
      </w:r>
      <w:r>
        <w:rPr>
          <w:rFonts w:asciiTheme="minorEastAsia" w:hAnsiTheme="minorEastAsia" w:cs="Arial"/>
          <w:kern w:val="0"/>
          <w:sz w:val="24"/>
          <w:szCs w:val="24"/>
        </w:rPr>
        <w:t>9</w:t>
      </w:r>
      <w:r w:rsidR="00F170B8">
        <w:rPr>
          <w:rFonts w:asciiTheme="minorEastAsia" w:hAnsiTheme="minorEastAsia" w:cs="Arial" w:hint="eastAsia"/>
          <w:kern w:val="0"/>
          <w:sz w:val="24"/>
          <w:szCs w:val="24"/>
        </w:rPr>
        <w:t>日</w:t>
      </w:r>
    </w:p>
    <w:sectPr w:rsidR="00F170B8" w:rsidRPr="00F170B8" w:rsidSect="00E11E0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78C1B" w14:textId="77777777" w:rsidR="00B31E38" w:rsidRDefault="00B31E38">
      <w:r>
        <w:separator/>
      </w:r>
    </w:p>
  </w:endnote>
  <w:endnote w:type="continuationSeparator" w:id="0">
    <w:p w14:paraId="7DF0BD54" w14:textId="77777777" w:rsidR="00B31E38" w:rsidRDefault="00B31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w:t>
        </w:r>
        <w:r>
          <w:rPr>
            <w:lang w:val="zh-CN"/>
          </w:rPr>
          <w:fldChar w:fldCharType="end"/>
        </w:r>
      </w:p>
    </w:sdtContent>
  </w:sdt>
  <w:p w14:paraId="1F069B76" w14:textId="77777777" w:rsidR="00F718F5" w:rsidRDefault="00F718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4</w:t>
        </w:r>
        <w:r>
          <w:rPr>
            <w:lang w:val="zh-CN"/>
          </w:rPr>
          <w:fldChar w:fldCharType="end"/>
        </w:r>
      </w:p>
    </w:sdtContent>
  </w:sdt>
  <w:p w14:paraId="00DECC49"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9</w:t>
        </w:r>
        <w:r>
          <w:rPr>
            <w:lang w:val="zh-CN"/>
          </w:rPr>
          <w:fldChar w:fldCharType="end"/>
        </w:r>
      </w:p>
    </w:sdtContent>
  </w:sdt>
  <w:p w14:paraId="004FAC37" w14:textId="77777777" w:rsidR="00F718F5" w:rsidRDefault="00F718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19</w:t>
        </w:r>
        <w:r>
          <w:rPr>
            <w:lang w:val="zh-CN"/>
          </w:rPr>
          <w:fldChar w:fldCharType="end"/>
        </w:r>
      </w:p>
    </w:sdtContent>
  </w:sdt>
  <w:p w14:paraId="4DD46500"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76ADF324" w14:textId="77777777" w:rsidR="00325C11" w:rsidRDefault="00325C11">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0A55A6BD" w14:textId="77777777" w:rsidR="00325C11" w:rsidRDefault="00325C1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6D5CA74F" w14:textId="77777777" w:rsidR="008F37E7" w:rsidRDefault="008F37E7">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168B7F48" w14:textId="77777777" w:rsidR="008F37E7" w:rsidRDefault="008F37E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30</w:t>
        </w:r>
        <w:r>
          <w:rPr>
            <w:lang w:val="zh-CN"/>
          </w:rPr>
          <w:fldChar w:fldCharType="end"/>
        </w:r>
      </w:p>
    </w:sdtContent>
  </w:sdt>
  <w:p w14:paraId="415A3F46" w14:textId="77777777" w:rsidR="00F718F5" w:rsidRDefault="00F718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541D67">
          <w:rPr>
            <w:noProof/>
            <w:lang w:val="zh-CN"/>
          </w:rPr>
          <w:t>33</w:t>
        </w:r>
        <w:r>
          <w:rPr>
            <w:lang w:val="zh-CN"/>
          </w:rPr>
          <w:fldChar w:fldCharType="end"/>
        </w:r>
      </w:p>
    </w:sdtContent>
  </w:sdt>
  <w:p w14:paraId="6BBE4177" w14:textId="77777777" w:rsidR="00F718F5" w:rsidRDefault="00F718F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82</w:t>
        </w:r>
        <w:r>
          <w:rPr>
            <w:lang w:val="zh-CN"/>
          </w:rPr>
          <w:fldChar w:fldCharType="end"/>
        </w:r>
      </w:p>
    </w:sdtContent>
  </w:sdt>
  <w:p w14:paraId="37FD2E1C"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122</w:t>
        </w:r>
        <w:r>
          <w:rPr>
            <w:lang w:val="zh-CN"/>
          </w:rPr>
          <w:fldChar w:fldCharType="end"/>
        </w:r>
      </w:p>
    </w:sdtContent>
  </w:sdt>
  <w:p w14:paraId="3C0C6C53"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032B4" w14:textId="77777777" w:rsidR="00B31E38" w:rsidRDefault="00B31E38">
      <w:r>
        <w:separator/>
      </w:r>
    </w:p>
  </w:footnote>
  <w:footnote w:type="continuationSeparator" w:id="0">
    <w:p w14:paraId="2E1F5736" w14:textId="77777777" w:rsidR="00B31E38" w:rsidRDefault="00B31E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0E90E50B"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sidR="00A65220">
      <w:rPr>
        <w:rFonts w:ascii="Arial" w:hAnsi="Arial" w:cs="Arial" w:hint="eastAsia"/>
        <w:szCs w:val="21"/>
      </w:rPr>
      <w:t>更新的招募说明书（</w:t>
    </w:r>
    <w:r w:rsidR="00D332AF">
      <w:rPr>
        <w:rFonts w:ascii="Arial" w:hAnsi="Arial" w:cs="Arial" w:hint="eastAsia"/>
        <w:szCs w:val="21"/>
      </w:rPr>
      <w:t>2023</w:t>
    </w:r>
    <w:r w:rsidR="00D332AF">
      <w:rPr>
        <w:rFonts w:ascii="Arial" w:hAnsi="Arial" w:cs="Arial" w:hint="eastAsia"/>
        <w:szCs w:val="21"/>
      </w:rPr>
      <w:t>年第</w:t>
    </w:r>
    <w:r w:rsidR="00D332AF">
      <w:rPr>
        <w:rFonts w:ascii="Arial" w:hAnsi="Arial" w:cs="Arial" w:hint="eastAsia"/>
        <w:szCs w:val="21"/>
      </w:rPr>
      <w:t>2</w:t>
    </w:r>
    <w:r w:rsidR="00D332AF">
      <w:rPr>
        <w:rFonts w:ascii="Arial" w:hAnsi="Arial" w:cs="Arial" w:hint="eastAsia"/>
        <w:szCs w:val="21"/>
      </w:rPr>
      <w:t>号</w:t>
    </w:r>
    <w:r w:rsidR="00A65220">
      <w:rPr>
        <w:rFonts w:ascii="Arial" w:hAnsi="Arial" w:cs="Arial" w:hint="eastAsia"/>
        <w:szCs w:val="21"/>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49421149">
    <w:abstractNumId w:val="0"/>
  </w:num>
  <w:num w:numId="2" w16cid:durableId="378819116">
    <w:abstractNumId w:val="1"/>
  </w:num>
  <w:num w:numId="3" w16cid:durableId="3065911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64932990">
    <w:abstractNumId w:val="3"/>
  </w:num>
  <w:num w:numId="5" w16cid:durableId="903179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6678D"/>
    <w:rsid w:val="00070358"/>
    <w:rsid w:val="00072066"/>
    <w:rsid w:val="00072559"/>
    <w:rsid w:val="000726DF"/>
    <w:rsid w:val="000740F2"/>
    <w:rsid w:val="00075112"/>
    <w:rsid w:val="00076E9C"/>
    <w:rsid w:val="000776EE"/>
    <w:rsid w:val="000807B7"/>
    <w:rsid w:val="000817BB"/>
    <w:rsid w:val="00084A9D"/>
    <w:rsid w:val="0009252A"/>
    <w:rsid w:val="00092FE3"/>
    <w:rsid w:val="00093B11"/>
    <w:rsid w:val="00094942"/>
    <w:rsid w:val="0009505B"/>
    <w:rsid w:val="0009610D"/>
    <w:rsid w:val="00096D0E"/>
    <w:rsid w:val="000A07FA"/>
    <w:rsid w:val="000A1798"/>
    <w:rsid w:val="000A24C1"/>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2BAE"/>
    <w:rsid w:val="000D3337"/>
    <w:rsid w:val="000D525E"/>
    <w:rsid w:val="000E1E9B"/>
    <w:rsid w:val="000E22EE"/>
    <w:rsid w:val="000E3D34"/>
    <w:rsid w:val="000E4187"/>
    <w:rsid w:val="000E7348"/>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CE7"/>
    <w:rsid w:val="001745C9"/>
    <w:rsid w:val="001756AE"/>
    <w:rsid w:val="00175EFD"/>
    <w:rsid w:val="00176A71"/>
    <w:rsid w:val="001815D7"/>
    <w:rsid w:val="00181F45"/>
    <w:rsid w:val="00184AAE"/>
    <w:rsid w:val="00184E9F"/>
    <w:rsid w:val="00185220"/>
    <w:rsid w:val="00185938"/>
    <w:rsid w:val="0018693A"/>
    <w:rsid w:val="00186FFA"/>
    <w:rsid w:val="001939DE"/>
    <w:rsid w:val="00194D9A"/>
    <w:rsid w:val="001952E5"/>
    <w:rsid w:val="00196862"/>
    <w:rsid w:val="00196FB7"/>
    <w:rsid w:val="00197F8C"/>
    <w:rsid w:val="001A0D71"/>
    <w:rsid w:val="001A0F3B"/>
    <w:rsid w:val="001A1315"/>
    <w:rsid w:val="001A1917"/>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479"/>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2167"/>
    <w:rsid w:val="002138DB"/>
    <w:rsid w:val="002210DF"/>
    <w:rsid w:val="00224274"/>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52CE"/>
    <w:rsid w:val="002863C8"/>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21B49"/>
    <w:rsid w:val="00324E41"/>
    <w:rsid w:val="00325C1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6854"/>
    <w:rsid w:val="003A733C"/>
    <w:rsid w:val="003A7859"/>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46A9"/>
    <w:rsid w:val="004254CB"/>
    <w:rsid w:val="00427D57"/>
    <w:rsid w:val="004307A3"/>
    <w:rsid w:val="004322F8"/>
    <w:rsid w:val="00432722"/>
    <w:rsid w:val="004334EC"/>
    <w:rsid w:val="004344F1"/>
    <w:rsid w:val="00434ACE"/>
    <w:rsid w:val="00434E0A"/>
    <w:rsid w:val="004353E6"/>
    <w:rsid w:val="00436233"/>
    <w:rsid w:val="0043660A"/>
    <w:rsid w:val="004366F9"/>
    <w:rsid w:val="00437F21"/>
    <w:rsid w:val="004419FB"/>
    <w:rsid w:val="00447A84"/>
    <w:rsid w:val="00451F4D"/>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45FA"/>
    <w:rsid w:val="004B5348"/>
    <w:rsid w:val="004B5F31"/>
    <w:rsid w:val="004B617B"/>
    <w:rsid w:val="004B72B2"/>
    <w:rsid w:val="004C0048"/>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81D"/>
    <w:rsid w:val="004D7A1C"/>
    <w:rsid w:val="004E08FD"/>
    <w:rsid w:val="004E28F1"/>
    <w:rsid w:val="004E3FD5"/>
    <w:rsid w:val="004E411F"/>
    <w:rsid w:val="004E5BE5"/>
    <w:rsid w:val="004F02E3"/>
    <w:rsid w:val="004F4E5A"/>
    <w:rsid w:val="004F7007"/>
    <w:rsid w:val="00501B74"/>
    <w:rsid w:val="00503979"/>
    <w:rsid w:val="005043F9"/>
    <w:rsid w:val="005067A5"/>
    <w:rsid w:val="00506A9D"/>
    <w:rsid w:val="0050729C"/>
    <w:rsid w:val="00513369"/>
    <w:rsid w:val="00515CEA"/>
    <w:rsid w:val="00516A76"/>
    <w:rsid w:val="00517167"/>
    <w:rsid w:val="00520016"/>
    <w:rsid w:val="00525D26"/>
    <w:rsid w:val="005266D4"/>
    <w:rsid w:val="00526828"/>
    <w:rsid w:val="005307B0"/>
    <w:rsid w:val="00532478"/>
    <w:rsid w:val="005339D1"/>
    <w:rsid w:val="00540285"/>
    <w:rsid w:val="00540E2F"/>
    <w:rsid w:val="00541D67"/>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77C24"/>
    <w:rsid w:val="005803F4"/>
    <w:rsid w:val="00581D26"/>
    <w:rsid w:val="005829AA"/>
    <w:rsid w:val="00582E8F"/>
    <w:rsid w:val="00585A88"/>
    <w:rsid w:val="0059102D"/>
    <w:rsid w:val="005916C4"/>
    <w:rsid w:val="00592ACD"/>
    <w:rsid w:val="00592B7E"/>
    <w:rsid w:val="00593DBE"/>
    <w:rsid w:val="0059486A"/>
    <w:rsid w:val="00595340"/>
    <w:rsid w:val="00595A44"/>
    <w:rsid w:val="00597B85"/>
    <w:rsid w:val="005A098B"/>
    <w:rsid w:val="005A2417"/>
    <w:rsid w:val="005A304E"/>
    <w:rsid w:val="005A3605"/>
    <w:rsid w:val="005A4328"/>
    <w:rsid w:val="005A4D49"/>
    <w:rsid w:val="005A5F01"/>
    <w:rsid w:val="005A6549"/>
    <w:rsid w:val="005A66E5"/>
    <w:rsid w:val="005A7462"/>
    <w:rsid w:val="005A7A85"/>
    <w:rsid w:val="005B1DAC"/>
    <w:rsid w:val="005B38F6"/>
    <w:rsid w:val="005B5C87"/>
    <w:rsid w:val="005B766D"/>
    <w:rsid w:val="005B7F6F"/>
    <w:rsid w:val="005C0239"/>
    <w:rsid w:val="005C5145"/>
    <w:rsid w:val="005D0C54"/>
    <w:rsid w:val="005D19A9"/>
    <w:rsid w:val="005D51A1"/>
    <w:rsid w:val="005D6453"/>
    <w:rsid w:val="005E0189"/>
    <w:rsid w:val="005E29FB"/>
    <w:rsid w:val="005E42A9"/>
    <w:rsid w:val="005F0253"/>
    <w:rsid w:val="005F27B9"/>
    <w:rsid w:val="005F3AD5"/>
    <w:rsid w:val="005F4F71"/>
    <w:rsid w:val="005F62D9"/>
    <w:rsid w:val="005F6C53"/>
    <w:rsid w:val="005F7A57"/>
    <w:rsid w:val="00601DA1"/>
    <w:rsid w:val="00601E16"/>
    <w:rsid w:val="00602B88"/>
    <w:rsid w:val="006038C3"/>
    <w:rsid w:val="0060438B"/>
    <w:rsid w:val="0060620F"/>
    <w:rsid w:val="00606E9A"/>
    <w:rsid w:val="0060753F"/>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6F2"/>
    <w:rsid w:val="006367A1"/>
    <w:rsid w:val="00636857"/>
    <w:rsid w:val="00637A2B"/>
    <w:rsid w:val="00640273"/>
    <w:rsid w:val="006404E1"/>
    <w:rsid w:val="006411B1"/>
    <w:rsid w:val="00641394"/>
    <w:rsid w:val="006424F1"/>
    <w:rsid w:val="006447F2"/>
    <w:rsid w:val="006448EE"/>
    <w:rsid w:val="0064498B"/>
    <w:rsid w:val="00644FA5"/>
    <w:rsid w:val="006459AC"/>
    <w:rsid w:val="0064649E"/>
    <w:rsid w:val="00646DF1"/>
    <w:rsid w:val="00647036"/>
    <w:rsid w:val="00647769"/>
    <w:rsid w:val="00647998"/>
    <w:rsid w:val="00647B84"/>
    <w:rsid w:val="006500C3"/>
    <w:rsid w:val="006504A9"/>
    <w:rsid w:val="00650E90"/>
    <w:rsid w:val="00653C11"/>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A0C"/>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3A09"/>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1C56"/>
    <w:rsid w:val="006F36D3"/>
    <w:rsid w:val="006F4638"/>
    <w:rsid w:val="006F5C33"/>
    <w:rsid w:val="006F5CB1"/>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46D"/>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04E29"/>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13CB"/>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13B"/>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62D7"/>
    <w:rsid w:val="008D682A"/>
    <w:rsid w:val="008D696E"/>
    <w:rsid w:val="008D769B"/>
    <w:rsid w:val="008E085B"/>
    <w:rsid w:val="008E103C"/>
    <w:rsid w:val="008E12EB"/>
    <w:rsid w:val="008E4607"/>
    <w:rsid w:val="008E59EB"/>
    <w:rsid w:val="008E5FF6"/>
    <w:rsid w:val="008E6D3B"/>
    <w:rsid w:val="008F37E7"/>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1061"/>
    <w:rsid w:val="00971DE0"/>
    <w:rsid w:val="00974B2D"/>
    <w:rsid w:val="009768C7"/>
    <w:rsid w:val="009775BB"/>
    <w:rsid w:val="00977E6D"/>
    <w:rsid w:val="00980EE0"/>
    <w:rsid w:val="00981602"/>
    <w:rsid w:val="009818B0"/>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402"/>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5220"/>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B178E"/>
    <w:rsid w:val="00AB7A62"/>
    <w:rsid w:val="00AB7FE8"/>
    <w:rsid w:val="00AC3A9B"/>
    <w:rsid w:val="00AC48B9"/>
    <w:rsid w:val="00AC6648"/>
    <w:rsid w:val="00AC683E"/>
    <w:rsid w:val="00AC6ACB"/>
    <w:rsid w:val="00AC76DE"/>
    <w:rsid w:val="00AC7FFA"/>
    <w:rsid w:val="00AD2515"/>
    <w:rsid w:val="00AD352B"/>
    <w:rsid w:val="00AD4A06"/>
    <w:rsid w:val="00AD5119"/>
    <w:rsid w:val="00AD54D7"/>
    <w:rsid w:val="00AD7C5A"/>
    <w:rsid w:val="00AE121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26AE1"/>
    <w:rsid w:val="00B30835"/>
    <w:rsid w:val="00B31E38"/>
    <w:rsid w:val="00B3218B"/>
    <w:rsid w:val="00B378E1"/>
    <w:rsid w:val="00B462B0"/>
    <w:rsid w:val="00B507A8"/>
    <w:rsid w:val="00B51CC3"/>
    <w:rsid w:val="00B53466"/>
    <w:rsid w:val="00B550E5"/>
    <w:rsid w:val="00B57A86"/>
    <w:rsid w:val="00B57E1F"/>
    <w:rsid w:val="00B60CAE"/>
    <w:rsid w:val="00B6279C"/>
    <w:rsid w:val="00B63F23"/>
    <w:rsid w:val="00B6555E"/>
    <w:rsid w:val="00B6572D"/>
    <w:rsid w:val="00B657B2"/>
    <w:rsid w:val="00B65864"/>
    <w:rsid w:val="00B66964"/>
    <w:rsid w:val="00B701CC"/>
    <w:rsid w:val="00B70C00"/>
    <w:rsid w:val="00B713F9"/>
    <w:rsid w:val="00B725B9"/>
    <w:rsid w:val="00B7322D"/>
    <w:rsid w:val="00B7394E"/>
    <w:rsid w:val="00B74125"/>
    <w:rsid w:val="00B75320"/>
    <w:rsid w:val="00B762B2"/>
    <w:rsid w:val="00B76A24"/>
    <w:rsid w:val="00B76C5D"/>
    <w:rsid w:val="00B77E30"/>
    <w:rsid w:val="00B807F6"/>
    <w:rsid w:val="00B8145F"/>
    <w:rsid w:val="00B8243F"/>
    <w:rsid w:val="00B841A9"/>
    <w:rsid w:val="00B84727"/>
    <w:rsid w:val="00B874F3"/>
    <w:rsid w:val="00B8770E"/>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D7EA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09E"/>
    <w:rsid w:val="00CD6407"/>
    <w:rsid w:val="00CD7625"/>
    <w:rsid w:val="00CE0726"/>
    <w:rsid w:val="00CE0741"/>
    <w:rsid w:val="00CE087B"/>
    <w:rsid w:val="00CE33BB"/>
    <w:rsid w:val="00CE433D"/>
    <w:rsid w:val="00CE5C34"/>
    <w:rsid w:val="00CE6B61"/>
    <w:rsid w:val="00CE7E92"/>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32AF"/>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28FC"/>
    <w:rsid w:val="00D5367C"/>
    <w:rsid w:val="00D54704"/>
    <w:rsid w:val="00D55835"/>
    <w:rsid w:val="00D56867"/>
    <w:rsid w:val="00D579D9"/>
    <w:rsid w:val="00D60C57"/>
    <w:rsid w:val="00D61184"/>
    <w:rsid w:val="00D62D7A"/>
    <w:rsid w:val="00D646EF"/>
    <w:rsid w:val="00D65047"/>
    <w:rsid w:val="00D65943"/>
    <w:rsid w:val="00D6688E"/>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338"/>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7F1"/>
    <w:rsid w:val="00DD3BE2"/>
    <w:rsid w:val="00DD4528"/>
    <w:rsid w:val="00DD53A7"/>
    <w:rsid w:val="00DD56A4"/>
    <w:rsid w:val="00DD5DCA"/>
    <w:rsid w:val="00DD6105"/>
    <w:rsid w:val="00DD638B"/>
    <w:rsid w:val="00DD72CD"/>
    <w:rsid w:val="00DE05E1"/>
    <w:rsid w:val="00DE3476"/>
    <w:rsid w:val="00DE4379"/>
    <w:rsid w:val="00DE50F1"/>
    <w:rsid w:val="00DE633F"/>
    <w:rsid w:val="00DF0229"/>
    <w:rsid w:val="00DF2ABC"/>
    <w:rsid w:val="00DF304F"/>
    <w:rsid w:val="00DF38F8"/>
    <w:rsid w:val="00DF45B1"/>
    <w:rsid w:val="00DF6319"/>
    <w:rsid w:val="00DF6BD8"/>
    <w:rsid w:val="00DF783A"/>
    <w:rsid w:val="00E02500"/>
    <w:rsid w:val="00E02857"/>
    <w:rsid w:val="00E106B1"/>
    <w:rsid w:val="00E10CD8"/>
    <w:rsid w:val="00E11B05"/>
    <w:rsid w:val="00E11E08"/>
    <w:rsid w:val="00E12766"/>
    <w:rsid w:val="00E141FF"/>
    <w:rsid w:val="00E14466"/>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5D2D"/>
    <w:rsid w:val="00E76519"/>
    <w:rsid w:val="00E80778"/>
    <w:rsid w:val="00E80F55"/>
    <w:rsid w:val="00E82621"/>
    <w:rsid w:val="00E82762"/>
    <w:rsid w:val="00E85501"/>
    <w:rsid w:val="00E86E07"/>
    <w:rsid w:val="00E91FD1"/>
    <w:rsid w:val="00E93FC3"/>
    <w:rsid w:val="00E94FCE"/>
    <w:rsid w:val="00E953E7"/>
    <w:rsid w:val="00E954C7"/>
    <w:rsid w:val="00E96579"/>
    <w:rsid w:val="00E973A1"/>
    <w:rsid w:val="00EA21B1"/>
    <w:rsid w:val="00EA303A"/>
    <w:rsid w:val="00EA440C"/>
    <w:rsid w:val="00EA48DF"/>
    <w:rsid w:val="00EA663F"/>
    <w:rsid w:val="00EB099E"/>
    <w:rsid w:val="00EB211C"/>
    <w:rsid w:val="00EB2B06"/>
    <w:rsid w:val="00EB4E35"/>
    <w:rsid w:val="00EB59F8"/>
    <w:rsid w:val="00EB7500"/>
    <w:rsid w:val="00EB7A6E"/>
    <w:rsid w:val="00EC00EA"/>
    <w:rsid w:val="00EC055C"/>
    <w:rsid w:val="00EC1AE2"/>
    <w:rsid w:val="00EC3E30"/>
    <w:rsid w:val="00EC42CA"/>
    <w:rsid w:val="00EC5578"/>
    <w:rsid w:val="00EC6041"/>
    <w:rsid w:val="00ED00EB"/>
    <w:rsid w:val="00ED1535"/>
    <w:rsid w:val="00ED161A"/>
    <w:rsid w:val="00ED215A"/>
    <w:rsid w:val="00ED28A0"/>
    <w:rsid w:val="00ED6E64"/>
    <w:rsid w:val="00ED7109"/>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70B8"/>
    <w:rsid w:val="00F20C7D"/>
    <w:rsid w:val="00F21671"/>
    <w:rsid w:val="00F225F5"/>
    <w:rsid w:val="00F24306"/>
    <w:rsid w:val="00F27A37"/>
    <w:rsid w:val="00F31116"/>
    <w:rsid w:val="00F32B8F"/>
    <w:rsid w:val="00F33270"/>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63868"/>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4237"/>
    <w:rsid w:val="00FE6303"/>
    <w:rsid w:val="00FE71D4"/>
    <w:rsid w:val="00FE7430"/>
    <w:rsid w:val="00FF171F"/>
    <w:rsid w:val="00FF1AC9"/>
    <w:rsid w:val="00FF229D"/>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72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footer" Target="footer10.xml"/><Relationship Id="rId10" Type="http://schemas.openxmlformats.org/officeDocument/2006/relationships/footer" Target="footer1.xm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zlfund.cn" TargetMode="External"/><Relationship Id="rId22"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9EC3E8C-1F77-4FD9-83F0-B92B356A33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138</Pages>
  <Words>14784</Words>
  <Characters>84274</Characters>
  <Application>Microsoft Office Word</Application>
  <DocSecurity>0</DocSecurity>
  <Lines>702</Lines>
  <Paragraphs>197</Paragraphs>
  <ScaleCrop>false</ScaleCrop>
  <Company/>
  <LinksUpToDate>false</LinksUpToDate>
  <CharactersWithSpaces>98861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127</cp:revision>
  <cp:lastPrinted>2021-06-29T02:25:00Z</cp:lastPrinted>
  <dcterms:created xsi:type="dcterms:W3CDTF">2021-05-25T03:07:00Z</dcterms:created>
  <dcterms:modified xsi:type="dcterms:W3CDTF">2023-09-05T02:20:00Z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