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5EF85068" w:rsidR="00AC3A9B" w:rsidRDefault="00A6522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7068667A" w14:textId="1FA11957" w:rsidR="00AC3A9B" w:rsidRDefault="00A65220">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（2</w:t>
      </w:r>
      <w:r>
        <w:rPr>
          <w:rFonts w:asciiTheme="minorEastAsia" w:hAnsiTheme="minorEastAsia" w:cs="Times New Roman"/>
          <w:b/>
          <w:sz w:val="36"/>
          <w:szCs w:val="36"/>
        </w:rPr>
        <w:t>02</w:t>
      </w:r>
      <w:r w:rsidR="009E0402">
        <w:rPr>
          <w:rFonts w:asciiTheme="minorEastAsia" w:hAnsiTheme="minorEastAsia" w:cs="Times New Roman" w:hint="eastAsia"/>
          <w:b/>
          <w:sz w:val="36"/>
          <w:szCs w:val="36"/>
        </w:rPr>
        <w:t>3</w:t>
      </w:r>
      <w:r>
        <w:rPr>
          <w:rFonts w:asciiTheme="minorEastAsia" w:hAnsiTheme="minorEastAsia" w:cs="Times New Roman" w:hint="eastAsia"/>
          <w:b/>
          <w:sz w:val="36"/>
          <w:szCs w:val="36"/>
        </w:rPr>
        <w:t>年第1号）</w:t>
      </w:r>
    </w:p>
    <w:p w14:paraId="70304D14" w14:textId="77777777" w:rsidR="00AC3A9B" w:rsidRPr="009E040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proofErr w:type="gramStart"/>
      <w:r w:rsidR="000F4E57">
        <w:rPr>
          <w:rFonts w:ascii="Arial" w:eastAsia="宋体" w:hAnsi="Arial" w:cs="Times New Roman" w:hint="eastAsia"/>
          <w:b/>
          <w:sz w:val="36"/>
          <w:szCs w:val="36"/>
        </w:rPr>
        <w:t>浙商银行</w:t>
      </w:r>
      <w:proofErr w:type="gramEnd"/>
      <w:r w:rsidR="000F4E57">
        <w:rPr>
          <w:rFonts w:ascii="Arial" w:eastAsia="宋体" w:hAnsi="Arial" w:cs="Times New Roman" w:hint="eastAsia"/>
          <w:b/>
          <w:sz w:val="36"/>
          <w:szCs w:val="36"/>
        </w:rPr>
        <w:t>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76360CDD" w14:textId="333DCC39" w:rsidR="00DF2ABC" w:rsidRPr="00DF2ABC" w:rsidRDefault="000E7348" w:rsidP="00DF2ABC">
      <w:pPr>
        <w:autoSpaceDE w:val="0"/>
        <w:autoSpaceDN w:val="0"/>
        <w:adjustRightInd w:val="0"/>
        <w:snapToGrid w:val="0"/>
        <w:spacing w:line="360" w:lineRule="auto"/>
        <w:ind w:firstLineChars="200" w:firstLine="482"/>
        <w:rPr>
          <w:rFonts w:asciiTheme="minorEastAsia" w:hAnsiTheme="minorEastAsia" w:cs="Arial"/>
          <w:sz w:val="24"/>
          <w:szCs w:val="24"/>
        </w:rPr>
      </w:pPr>
      <w:r w:rsidRPr="00EC6041">
        <w:rPr>
          <w:rFonts w:asciiTheme="minorEastAsia" w:hAnsiTheme="minorEastAsia" w:cs="Arial" w:hint="eastAsia"/>
          <w:b/>
          <w:bCs/>
          <w:sz w:val="24"/>
          <w:szCs w:val="24"/>
        </w:rPr>
        <w:t>本次招募说明书</w:t>
      </w:r>
      <w:proofErr w:type="gramStart"/>
      <w:r w:rsidRPr="00EC6041">
        <w:rPr>
          <w:rFonts w:asciiTheme="minorEastAsia" w:hAnsiTheme="minorEastAsia" w:cs="Arial" w:hint="eastAsia"/>
          <w:b/>
          <w:bCs/>
          <w:sz w:val="24"/>
          <w:szCs w:val="24"/>
        </w:rPr>
        <w:t>更新</w:t>
      </w:r>
      <w:r w:rsidRPr="009813DA">
        <w:rPr>
          <w:rFonts w:asciiTheme="minorEastAsia" w:hAnsiTheme="minorEastAsia" w:cs="Arial" w:hint="eastAsia"/>
          <w:b/>
          <w:bCs/>
          <w:sz w:val="24"/>
          <w:szCs w:val="24"/>
        </w:rPr>
        <w:t>仅</w:t>
      </w:r>
      <w:proofErr w:type="gramEnd"/>
      <w:r w:rsidRPr="00EC6041">
        <w:rPr>
          <w:rFonts w:asciiTheme="minorEastAsia" w:hAnsiTheme="minorEastAsia" w:cs="Arial" w:hint="eastAsia"/>
          <w:b/>
          <w:bCs/>
          <w:sz w:val="24"/>
          <w:szCs w:val="24"/>
        </w:rPr>
        <w:t>涉及</w:t>
      </w:r>
      <w:r>
        <w:rPr>
          <w:rFonts w:asciiTheme="minorEastAsia" w:hAnsiTheme="minorEastAsia" w:cs="Arial" w:hint="eastAsia"/>
          <w:b/>
          <w:bCs/>
          <w:sz w:val="24"/>
          <w:szCs w:val="24"/>
        </w:rPr>
        <w:t>调低</w:t>
      </w:r>
      <w:r w:rsidRPr="00EC6041">
        <w:rPr>
          <w:rFonts w:asciiTheme="minorEastAsia" w:hAnsiTheme="minorEastAsia" w:cs="Arial" w:hint="eastAsia"/>
          <w:b/>
          <w:bCs/>
          <w:sz w:val="24"/>
          <w:szCs w:val="24"/>
        </w:rPr>
        <w:t>管理费率、托管费率的事项。</w:t>
      </w:r>
      <w:r>
        <w:rPr>
          <w:rFonts w:asciiTheme="minorEastAsia" w:hAnsiTheme="minorEastAsia" w:cs="Arial" w:hint="eastAsia"/>
          <w:sz w:val="24"/>
          <w:szCs w:val="24"/>
        </w:rPr>
        <w:t>其他</w:t>
      </w:r>
      <w:r w:rsidR="00DF2ABC" w:rsidRPr="00DF2ABC">
        <w:rPr>
          <w:rFonts w:asciiTheme="minorEastAsia" w:hAnsiTheme="minorEastAsia" w:cs="Arial" w:hint="eastAsia"/>
          <w:sz w:val="24"/>
          <w:szCs w:val="24"/>
        </w:rPr>
        <w:t>所载内容截止日为2022年8月18日，有关财务数据截止日为2022年6月30日，净值表现截止日为2022年6月30日。（财务数据未经审计）。</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400DEF2A" w14:textId="5607F7CE" w:rsidR="0018693A"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2077893" w:history="1">
        <w:r w:rsidR="0018693A" w:rsidRPr="00290D7D">
          <w:rPr>
            <w:rStyle w:val="afc"/>
            <w:noProof/>
          </w:rPr>
          <w:t>第一部分</w:t>
        </w:r>
        <w:r w:rsidR="0018693A" w:rsidRPr="00290D7D">
          <w:rPr>
            <w:rStyle w:val="afc"/>
            <w:noProof/>
          </w:rPr>
          <w:t xml:space="preserve">  </w:t>
        </w:r>
        <w:r w:rsidR="0018693A" w:rsidRPr="00290D7D">
          <w:rPr>
            <w:rStyle w:val="afc"/>
            <w:noProof/>
          </w:rPr>
          <w:t>绪言</w:t>
        </w:r>
        <w:r w:rsidR="0018693A">
          <w:rPr>
            <w:noProof/>
            <w:webHidden/>
          </w:rPr>
          <w:tab/>
        </w:r>
        <w:r w:rsidR="0018693A">
          <w:rPr>
            <w:noProof/>
            <w:webHidden/>
          </w:rPr>
          <w:fldChar w:fldCharType="begin"/>
        </w:r>
        <w:r w:rsidR="0018693A">
          <w:rPr>
            <w:noProof/>
            <w:webHidden/>
          </w:rPr>
          <w:instrText xml:space="preserve"> PAGEREF _Toc112077893 \h </w:instrText>
        </w:r>
        <w:r w:rsidR="0018693A">
          <w:rPr>
            <w:noProof/>
            <w:webHidden/>
          </w:rPr>
        </w:r>
        <w:r w:rsidR="0018693A">
          <w:rPr>
            <w:noProof/>
            <w:webHidden/>
          </w:rPr>
          <w:fldChar w:fldCharType="separate"/>
        </w:r>
        <w:r w:rsidR="0060753F">
          <w:rPr>
            <w:noProof/>
            <w:webHidden/>
          </w:rPr>
          <w:t>4</w:t>
        </w:r>
        <w:r w:rsidR="0018693A">
          <w:rPr>
            <w:noProof/>
            <w:webHidden/>
          </w:rPr>
          <w:fldChar w:fldCharType="end"/>
        </w:r>
      </w:hyperlink>
    </w:p>
    <w:p w14:paraId="719CFD1D" w14:textId="30FCA29A" w:rsidR="0018693A" w:rsidRDefault="0060753F">
      <w:pPr>
        <w:pStyle w:val="TOC1"/>
        <w:rPr>
          <w:rFonts w:asciiTheme="minorHAnsi" w:eastAsiaTheme="minorEastAsia" w:hAnsiTheme="minorHAnsi" w:cstheme="minorBidi"/>
          <w:noProof/>
          <w:szCs w:val="22"/>
        </w:rPr>
      </w:pPr>
      <w:hyperlink w:anchor="_Toc112077894" w:history="1">
        <w:r w:rsidR="0018693A" w:rsidRPr="00290D7D">
          <w:rPr>
            <w:rStyle w:val="afc"/>
            <w:noProof/>
          </w:rPr>
          <w:t>第二部分</w:t>
        </w:r>
        <w:r w:rsidR="0018693A" w:rsidRPr="00290D7D">
          <w:rPr>
            <w:rStyle w:val="afc"/>
            <w:noProof/>
          </w:rPr>
          <w:t xml:space="preserve">  </w:t>
        </w:r>
        <w:r w:rsidR="0018693A" w:rsidRPr="00290D7D">
          <w:rPr>
            <w:rStyle w:val="afc"/>
            <w:noProof/>
          </w:rPr>
          <w:t>释义</w:t>
        </w:r>
        <w:r w:rsidR="0018693A">
          <w:rPr>
            <w:noProof/>
            <w:webHidden/>
          </w:rPr>
          <w:tab/>
        </w:r>
        <w:r w:rsidR="0018693A">
          <w:rPr>
            <w:noProof/>
            <w:webHidden/>
          </w:rPr>
          <w:fldChar w:fldCharType="begin"/>
        </w:r>
        <w:r w:rsidR="0018693A">
          <w:rPr>
            <w:noProof/>
            <w:webHidden/>
          </w:rPr>
          <w:instrText xml:space="preserve"> PAGEREF _Toc112077894 \h </w:instrText>
        </w:r>
        <w:r w:rsidR="0018693A">
          <w:rPr>
            <w:noProof/>
            <w:webHidden/>
          </w:rPr>
        </w:r>
        <w:r w:rsidR="0018693A">
          <w:rPr>
            <w:noProof/>
            <w:webHidden/>
          </w:rPr>
          <w:fldChar w:fldCharType="separate"/>
        </w:r>
        <w:r>
          <w:rPr>
            <w:noProof/>
            <w:webHidden/>
          </w:rPr>
          <w:t>5</w:t>
        </w:r>
        <w:r w:rsidR="0018693A">
          <w:rPr>
            <w:noProof/>
            <w:webHidden/>
          </w:rPr>
          <w:fldChar w:fldCharType="end"/>
        </w:r>
      </w:hyperlink>
    </w:p>
    <w:p w14:paraId="2EA74017" w14:textId="24443CBA" w:rsidR="0018693A" w:rsidRDefault="0060753F">
      <w:pPr>
        <w:pStyle w:val="TOC1"/>
        <w:rPr>
          <w:rFonts w:asciiTheme="minorHAnsi" w:eastAsiaTheme="minorEastAsia" w:hAnsiTheme="minorHAnsi" w:cstheme="minorBidi"/>
          <w:noProof/>
          <w:szCs w:val="22"/>
        </w:rPr>
      </w:pPr>
      <w:hyperlink w:anchor="_Toc112077895" w:history="1">
        <w:r w:rsidR="0018693A" w:rsidRPr="00290D7D">
          <w:rPr>
            <w:rStyle w:val="afc"/>
            <w:noProof/>
          </w:rPr>
          <w:t>第三部分</w:t>
        </w:r>
        <w:r w:rsidR="0018693A" w:rsidRPr="00290D7D">
          <w:rPr>
            <w:rStyle w:val="afc"/>
            <w:noProof/>
          </w:rPr>
          <w:t xml:space="preserve">  </w:t>
        </w:r>
        <w:r w:rsidR="0018693A" w:rsidRPr="00290D7D">
          <w:rPr>
            <w:rStyle w:val="afc"/>
            <w:noProof/>
          </w:rPr>
          <w:t>基金管理人</w:t>
        </w:r>
        <w:r w:rsidR="0018693A">
          <w:rPr>
            <w:noProof/>
            <w:webHidden/>
          </w:rPr>
          <w:tab/>
        </w:r>
        <w:r w:rsidR="0018693A">
          <w:rPr>
            <w:noProof/>
            <w:webHidden/>
          </w:rPr>
          <w:fldChar w:fldCharType="begin"/>
        </w:r>
        <w:r w:rsidR="0018693A">
          <w:rPr>
            <w:noProof/>
            <w:webHidden/>
          </w:rPr>
          <w:instrText xml:space="preserve"> PAGEREF _Toc112077895 \h </w:instrText>
        </w:r>
        <w:r w:rsidR="0018693A">
          <w:rPr>
            <w:noProof/>
            <w:webHidden/>
          </w:rPr>
        </w:r>
        <w:r w:rsidR="0018693A">
          <w:rPr>
            <w:noProof/>
            <w:webHidden/>
          </w:rPr>
          <w:fldChar w:fldCharType="separate"/>
        </w:r>
        <w:r>
          <w:rPr>
            <w:noProof/>
            <w:webHidden/>
          </w:rPr>
          <w:t>10</w:t>
        </w:r>
        <w:r w:rsidR="0018693A">
          <w:rPr>
            <w:noProof/>
            <w:webHidden/>
          </w:rPr>
          <w:fldChar w:fldCharType="end"/>
        </w:r>
      </w:hyperlink>
    </w:p>
    <w:p w14:paraId="61528440" w14:textId="215CA8E8" w:rsidR="0018693A" w:rsidRDefault="0060753F">
      <w:pPr>
        <w:pStyle w:val="TOC1"/>
        <w:rPr>
          <w:rFonts w:asciiTheme="minorHAnsi" w:eastAsiaTheme="minorEastAsia" w:hAnsiTheme="minorHAnsi" w:cstheme="minorBidi"/>
          <w:noProof/>
          <w:szCs w:val="22"/>
        </w:rPr>
      </w:pPr>
      <w:hyperlink w:anchor="_Toc112077896" w:history="1">
        <w:r w:rsidR="0018693A" w:rsidRPr="00290D7D">
          <w:rPr>
            <w:rStyle w:val="afc"/>
            <w:noProof/>
          </w:rPr>
          <w:t>第四部分</w:t>
        </w:r>
        <w:r w:rsidR="0018693A" w:rsidRPr="00290D7D">
          <w:rPr>
            <w:rStyle w:val="afc"/>
            <w:noProof/>
          </w:rPr>
          <w:t xml:space="preserve">  </w:t>
        </w:r>
        <w:r w:rsidR="0018693A" w:rsidRPr="00290D7D">
          <w:rPr>
            <w:rStyle w:val="afc"/>
            <w:noProof/>
          </w:rPr>
          <w:t>基金托管人</w:t>
        </w:r>
        <w:r w:rsidR="0018693A">
          <w:rPr>
            <w:noProof/>
            <w:webHidden/>
          </w:rPr>
          <w:tab/>
        </w:r>
        <w:r w:rsidR="0018693A">
          <w:rPr>
            <w:noProof/>
            <w:webHidden/>
          </w:rPr>
          <w:fldChar w:fldCharType="begin"/>
        </w:r>
        <w:r w:rsidR="0018693A">
          <w:rPr>
            <w:noProof/>
            <w:webHidden/>
          </w:rPr>
          <w:instrText xml:space="preserve"> PAGEREF _Toc112077896 \h </w:instrText>
        </w:r>
        <w:r w:rsidR="0018693A">
          <w:rPr>
            <w:noProof/>
            <w:webHidden/>
          </w:rPr>
        </w:r>
        <w:r w:rsidR="0018693A">
          <w:rPr>
            <w:noProof/>
            <w:webHidden/>
          </w:rPr>
          <w:fldChar w:fldCharType="separate"/>
        </w:r>
        <w:r>
          <w:rPr>
            <w:noProof/>
            <w:webHidden/>
          </w:rPr>
          <w:t>20</w:t>
        </w:r>
        <w:r w:rsidR="0018693A">
          <w:rPr>
            <w:noProof/>
            <w:webHidden/>
          </w:rPr>
          <w:fldChar w:fldCharType="end"/>
        </w:r>
      </w:hyperlink>
    </w:p>
    <w:p w14:paraId="35A8798C" w14:textId="7AF66ED5" w:rsidR="0018693A" w:rsidRDefault="0060753F">
      <w:pPr>
        <w:pStyle w:val="TOC1"/>
        <w:rPr>
          <w:rFonts w:asciiTheme="minorHAnsi" w:eastAsiaTheme="minorEastAsia" w:hAnsiTheme="minorHAnsi" w:cstheme="minorBidi"/>
          <w:noProof/>
          <w:szCs w:val="22"/>
        </w:rPr>
      </w:pPr>
      <w:hyperlink w:anchor="_Toc112077897" w:history="1">
        <w:r w:rsidR="0018693A" w:rsidRPr="00290D7D">
          <w:rPr>
            <w:rStyle w:val="afc"/>
            <w:noProof/>
          </w:rPr>
          <w:t>第五部分</w:t>
        </w:r>
        <w:r w:rsidR="0018693A" w:rsidRPr="00290D7D">
          <w:rPr>
            <w:rStyle w:val="afc"/>
            <w:noProof/>
          </w:rPr>
          <w:t xml:space="preserve">  </w:t>
        </w:r>
        <w:r w:rsidR="0018693A" w:rsidRPr="00290D7D">
          <w:rPr>
            <w:rStyle w:val="afc"/>
            <w:noProof/>
          </w:rPr>
          <w:t>相关服务机构</w:t>
        </w:r>
        <w:r w:rsidR="0018693A">
          <w:rPr>
            <w:noProof/>
            <w:webHidden/>
          </w:rPr>
          <w:tab/>
        </w:r>
        <w:r w:rsidR="0018693A">
          <w:rPr>
            <w:noProof/>
            <w:webHidden/>
          </w:rPr>
          <w:fldChar w:fldCharType="begin"/>
        </w:r>
        <w:r w:rsidR="0018693A">
          <w:rPr>
            <w:noProof/>
            <w:webHidden/>
          </w:rPr>
          <w:instrText xml:space="preserve"> PAGEREF _Toc112077897 \h </w:instrText>
        </w:r>
        <w:r w:rsidR="0018693A">
          <w:rPr>
            <w:noProof/>
            <w:webHidden/>
          </w:rPr>
        </w:r>
        <w:r w:rsidR="0018693A">
          <w:rPr>
            <w:noProof/>
            <w:webHidden/>
          </w:rPr>
          <w:fldChar w:fldCharType="separate"/>
        </w:r>
        <w:r>
          <w:rPr>
            <w:noProof/>
            <w:webHidden/>
          </w:rPr>
          <w:t>24</w:t>
        </w:r>
        <w:r w:rsidR="0018693A">
          <w:rPr>
            <w:noProof/>
            <w:webHidden/>
          </w:rPr>
          <w:fldChar w:fldCharType="end"/>
        </w:r>
      </w:hyperlink>
    </w:p>
    <w:p w14:paraId="1B4BB1B9" w14:textId="30DDF054" w:rsidR="0018693A" w:rsidRDefault="0060753F">
      <w:pPr>
        <w:pStyle w:val="TOC1"/>
        <w:rPr>
          <w:rFonts w:asciiTheme="minorHAnsi" w:eastAsiaTheme="minorEastAsia" w:hAnsiTheme="minorHAnsi" w:cstheme="minorBidi"/>
          <w:noProof/>
          <w:szCs w:val="22"/>
        </w:rPr>
      </w:pPr>
      <w:hyperlink w:anchor="_Toc112077898" w:history="1">
        <w:r w:rsidR="0018693A" w:rsidRPr="00290D7D">
          <w:rPr>
            <w:rStyle w:val="afc"/>
            <w:noProof/>
          </w:rPr>
          <w:t>第六部分</w:t>
        </w:r>
        <w:r w:rsidR="0018693A" w:rsidRPr="00290D7D">
          <w:rPr>
            <w:rStyle w:val="afc"/>
            <w:noProof/>
          </w:rPr>
          <w:t xml:space="preserve">  </w:t>
        </w:r>
        <w:r w:rsidR="0018693A" w:rsidRPr="00290D7D">
          <w:rPr>
            <w:rStyle w:val="afc"/>
            <w:noProof/>
          </w:rPr>
          <w:t>基金的募集</w:t>
        </w:r>
        <w:r w:rsidR="0018693A">
          <w:rPr>
            <w:noProof/>
            <w:webHidden/>
          </w:rPr>
          <w:tab/>
        </w:r>
        <w:r w:rsidR="0018693A">
          <w:rPr>
            <w:noProof/>
            <w:webHidden/>
          </w:rPr>
          <w:fldChar w:fldCharType="begin"/>
        </w:r>
        <w:r w:rsidR="0018693A">
          <w:rPr>
            <w:noProof/>
            <w:webHidden/>
          </w:rPr>
          <w:instrText xml:space="preserve"> PAGEREF _Toc112077898 \h </w:instrText>
        </w:r>
        <w:r w:rsidR="0018693A">
          <w:rPr>
            <w:noProof/>
            <w:webHidden/>
          </w:rPr>
        </w:r>
        <w:r w:rsidR="0018693A">
          <w:rPr>
            <w:noProof/>
            <w:webHidden/>
          </w:rPr>
          <w:fldChar w:fldCharType="separate"/>
        </w:r>
        <w:r>
          <w:rPr>
            <w:noProof/>
            <w:webHidden/>
          </w:rPr>
          <w:t>32</w:t>
        </w:r>
        <w:r w:rsidR="0018693A">
          <w:rPr>
            <w:noProof/>
            <w:webHidden/>
          </w:rPr>
          <w:fldChar w:fldCharType="end"/>
        </w:r>
      </w:hyperlink>
    </w:p>
    <w:p w14:paraId="41EDD315" w14:textId="7EA0E04F" w:rsidR="0018693A" w:rsidRDefault="0060753F">
      <w:pPr>
        <w:pStyle w:val="TOC1"/>
        <w:rPr>
          <w:rFonts w:asciiTheme="minorHAnsi" w:eastAsiaTheme="minorEastAsia" w:hAnsiTheme="minorHAnsi" w:cstheme="minorBidi"/>
          <w:noProof/>
          <w:szCs w:val="22"/>
        </w:rPr>
      </w:pPr>
      <w:hyperlink w:anchor="_Toc112077899" w:history="1">
        <w:r w:rsidR="0018693A" w:rsidRPr="00290D7D">
          <w:rPr>
            <w:rStyle w:val="afc"/>
            <w:noProof/>
          </w:rPr>
          <w:t>第七部分</w:t>
        </w:r>
        <w:r w:rsidR="0018693A" w:rsidRPr="00290D7D">
          <w:rPr>
            <w:rStyle w:val="afc"/>
            <w:noProof/>
          </w:rPr>
          <w:t xml:space="preserve">  </w:t>
        </w:r>
        <w:r w:rsidR="0018693A" w:rsidRPr="00290D7D">
          <w:rPr>
            <w:rStyle w:val="afc"/>
            <w:noProof/>
          </w:rPr>
          <w:t>基金合同的生效</w:t>
        </w:r>
        <w:r w:rsidR="0018693A">
          <w:rPr>
            <w:noProof/>
            <w:webHidden/>
          </w:rPr>
          <w:tab/>
        </w:r>
        <w:r w:rsidR="0018693A">
          <w:rPr>
            <w:noProof/>
            <w:webHidden/>
          </w:rPr>
          <w:fldChar w:fldCharType="begin"/>
        </w:r>
        <w:r w:rsidR="0018693A">
          <w:rPr>
            <w:noProof/>
            <w:webHidden/>
          </w:rPr>
          <w:instrText xml:space="preserve"> PAGEREF _Toc112077899 \h </w:instrText>
        </w:r>
        <w:r w:rsidR="0018693A">
          <w:rPr>
            <w:noProof/>
            <w:webHidden/>
          </w:rPr>
        </w:r>
        <w:r w:rsidR="0018693A">
          <w:rPr>
            <w:noProof/>
            <w:webHidden/>
          </w:rPr>
          <w:fldChar w:fldCharType="separate"/>
        </w:r>
        <w:r>
          <w:rPr>
            <w:noProof/>
            <w:webHidden/>
          </w:rPr>
          <w:t>33</w:t>
        </w:r>
        <w:r w:rsidR="0018693A">
          <w:rPr>
            <w:noProof/>
            <w:webHidden/>
          </w:rPr>
          <w:fldChar w:fldCharType="end"/>
        </w:r>
      </w:hyperlink>
    </w:p>
    <w:p w14:paraId="5BC7B467" w14:textId="75BFE10B" w:rsidR="0018693A" w:rsidRDefault="0060753F">
      <w:pPr>
        <w:pStyle w:val="TOC1"/>
        <w:rPr>
          <w:rFonts w:asciiTheme="minorHAnsi" w:eastAsiaTheme="minorEastAsia" w:hAnsiTheme="minorHAnsi" w:cstheme="minorBidi"/>
          <w:noProof/>
          <w:szCs w:val="22"/>
        </w:rPr>
      </w:pPr>
      <w:hyperlink w:anchor="_Toc112077900" w:history="1">
        <w:r w:rsidR="0018693A" w:rsidRPr="00290D7D">
          <w:rPr>
            <w:rStyle w:val="afc"/>
            <w:noProof/>
          </w:rPr>
          <w:t>第八部分</w:t>
        </w:r>
        <w:r w:rsidR="0018693A" w:rsidRPr="00290D7D">
          <w:rPr>
            <w:rStyle w:val="afc"/>
            <w:noProof/>
          </w:rPr>
          <w:t xml:space="preserve">  </w:t>
        </w:r>
        <w:r w:rsidR="0018693A" w:rsidRPr="00290D7D">
          <w:rPr>
            <w:rStyle w:val="afc"/>
            <w:noProof/>
          </w:rPr>
          <w:t>基金份额的申购与赎回</w:t>
        </w:r>
        <w:r w:rsidR="0018693A">
          <w:rPr>
            <w:noProof/>
            <w:webHidden/>
          </w:rPr>
          <w:tab/>
        </w:r>
        <w:r w:rsidR="0018693A">
          <w:rPr>
            <w:noProof/>
            <w:webHidden/>
          </w:rPr>
          <w:fldChar w:fldCharType="begin"/>
        </w:r>
        <w:r w:rsidR="0018693A">
          <w:rPr>
            <w:noProof/>
            <w:webHidden/>
          </w:rPr>
          <w:instrText xml:space="preserve"> PAGEREF _Toc112077900 \h </w:instrText>
        </w:r>
        <w:r w:rsidR="0018693A">
          <w:rPr>
            <w:noProof/>
            <w:webHidden/>
          </w:rPr>
        </w:r>
        <w:r w:rsidR="0018693A">
          <w:rPr>
            <w:noProof/>
            <w:webHidden/>
          </w:rPr>
          <w:fldChar w:fldCharType="separate"/>
        </w:r>
        <w:r>
          <w:rPr>
            <w:noProof/>
            <w:webHidden/>
          </w:rPr>
          <w:t>34</w:t>
        </w:r>
        <w:r w:rsidR="0018693A">
          <w:rPr>
            <w:noProof/>
            <w:webHidden/>
          </w:rPr>
          <w:fldChar w:fldCharType="end"/>
        </w:r>
      </w:hyperlink>
    </w:p>
    <w:p w14:paraId="1760C337" w14:textId="155709BB" w:rsidR="0018693A" w:rsidRDefault="0060753F">
      <w:pPr>
        <w:pStyle w:val="TOC1"/>
        <w:rPr>
          <w:rFonts w:asciiTheme="minorHAnsi" w:eastAsiaTheme="minorEastAsia" w:hAnsiTheme="minorHAnsi" w:cstheme="minorBidi"/>
          <w:noProof/>
          <w:szCs w:val="22"/>
        </w:rPr>
      </w:pPr>
      <w:hyperlink w:anchor="_Toc112077901" w:history="1">
        <w:r w:rsidR="0018693A" w:rsidRPr="00290D7D">
          <w:rPr>
            <w:rStyle w:val="afc"/>
            <w:noProof/>
          </w:rPr>
          <w:t>第九部分</w:t>
        </w:r>
        <w:r w:rsidR="0018693A" w:rsidRPr="00290D7D">
          <w:rPr>
            <w:rStyle w:val="afc"/>
            <w:noProof/>
          </w:rPr>
          <w:t xml:space="preserve">  </w:t>
        </w:r>
        <w:r w:rsidR="0018693A" w:rsidRPr="00290D7D">
          <w:rPr>
            <w:rStyle w:val="afc"/>
            <w:noProof/>
          </w:rPr>
          <w:t>基金的投资</w:t>
        </w:r>
        <w:r w:rsidR="0018693A">
          <w:rPr>
            <w:noProof/>
            <w:webHidden/>
          </w:rPr>
          <w:tab/>
        </w:r>
        <w:r w:rsidR="0018693A">
          <w:rPr>
            <w:noProof/>
            <w:webHidden/>
          </w:rPr>
          <w:fldChar w:fldCharType="begin"/>
        </w:r>
        <w:r w:rsidR="0018693A">
          <w:rPr>
            <w:noProof/>
            <w:webHidden/>
          </w:rPr>
          <w:instrText xml:space="preserve"> PAGEREF _Toc112077901 \h </w:instrText>
        </w:r>
        <w:r w:rsidR="0018693A">
          <w:rPr>
            <w:noProof/>
            <w:webHidden/>
          </w:rPr>
        </w:r>
        <w:r w:rsidR="0018693A">
          <w:rPr>
            <w:noProof/>
            <w:webHidden/>
          </w:rPr>
          <w:fldChar w:fldCharType="separate"/>
        </w:r>
        <w:r>
          <w:rPr>
            <w:noProof/>
            <w:webHidden/>
          </w:rPr>
          <w:t>45</w:t>
        </w:r>
        <w:r w:rsidR="0018693A">
          <w:rPr>
            <w:noProof/>
            <w:webHidden/>
          </w:rPr>
          <w:fldChar w:fldCharType="end"/>
        </w:r>
      </w:hyperlink>
    </w:p>
    <w:p w14:paraId="762DC8C1" w14:textId="3D3680E1" w:rsidR="0018693A" w:rsidRDefault="0060753F">
      <w:pPr>
        <w:pStyle w:val="TOC1"/>
        <w:rPr>
          <w:rFonts w:asciiTheme="minorHAnsi" w:eastAsiaTheme="minorEastAsia" w:hAnsiTheme="minorHAnsi" w:cstheme="minorBidi"/>
          <w:noProof/>
          <w:szCs w:val="22"/>
        </w:rPr>
      </w:pPr>
      <w:hyperlink w:anchor="_Toc112077902" w:history="1">
        <w:r w:rsidR="0018693A" w:rsidRPr="00290D7D">
          <w:rPr>
            <w:rStyle w:val="afc"/>
            <w:noProof/>
          </w:rPr>
          <w:t>第十部分</w:t>
        </w:r>
        <w:r w:rsidR="0018693A" w:rsidRPr="00290D7D">
          <w:rPr>
            <w:rStyle w:val="afc"/>
            <w:noProof/>
          </w:rPr>
          <w:t xml:space="preserve">  </w:t>
        </w:r>
        <w:r w:rsidR="0018693A" w:rsidRPr="00290D7D">
          <w:rPr>
            <w:rStyle w:val="afc"/>
            <w:noProof/>
          </w:rPr>
          <w:t>基金的财产</w:t>
        </w:r>
        <w:r w:rsidR="0018693A">
          <w:rPr>
            <w:noProof/>
            <w:webHidden/>
          </w:rPr>
          <w:tab/>
        </w:r>
        <w:r w:rsidR="0018693A">
          <w:rPr>
            <w:noProof/>
            <w:webHidden/>
          </w:rPr>
          <w:fldChar w:fldCharType="begin"/>
        </w:r>
        <w:r w:rsidR="0018693A">
          <w:rPr>
            <w:noProof/>
            <w:webHidden/>
          </w:rPr>
          <w:instrText xml:space="preserve"> PAGEREF _Toc112077902 \h </w:instrText>
        </w:r>
        <w:r w:rsidR="0018693A">
          <w:rPr>
            <w:noProof/>
            <w:webHidden/>
          </w:rPr>
        </w:r>
        <w:r w:rsidR="0018693A">
          <w:rPr>
            <w:noProof/>
            <w:webHidden/>
          </w:rPr>
          <w:fldChar w:fldCharType="separate"/>
        </w:r>
        <w:r>
          <w:rPr>
            <w:noProof/>
            <w:webHidden/>
          </w:rPr>
          <w:t>61</w:t>
        </w:r>
        <w:r w:rsidR="0018693A">
          <w:rPr>
            <w:noProof/>
            <w:webHidden/>
          </w:rPr>
          <w:fldChar w:fldCharType="end"/>
        </w:r>
      </w:hyperlink>
    </w:p>
    <w:p w14:paraId="557B81A8" w14:textId="2FEF972C" w:rsidR="0018693A" w:rsidRDefault="0060753F">
      <w:pPr>
        <w:pStyle w:val="TOC1"/>
        <w:rPr>
          <w:rFonts w:asciiTheme="minorHAnsi" w:eastAsiaTheme="minorEastAsia" w:hAnsiTheme="minorHAnsi" w:cstheme="minorBidi"/>
          <w:noProof/>
          <w:szCs w:val="22"/>
        </w:rPr>
      </w:pPr>
      <w:hyperlink w:anchor="_Toc112077903" w:history="1">
        <w:r w:rsidR="0018693A" w:rsidRPr="00290D7D">
          <w:rPr>
            <w:rStyle w:val="afc"/>
            <w:noProof/>
          </w:rPr>
          <w:t>第十一部分</w:t>
        </w:r>
        <w:r w:rsidR="0018693A" w:rsidRPr="00290D7D">
          <w:rPr>
            <w:rStyle w:val="afc"/>
            <w:noProof/>
          </w:rPr>
          <w:t xml:space="preserve">  </w:t>
        </w:r>
        <w:r w:rsidR="0018693A" w:rsidRPr="00290D7D">
          <w:rPr>
            <w:rStyle w:val="afc"/>
            <w:noProof/>
          </w:rPr>
          <w:t>基金资产的估值</w:t>
        </w:r>
        <w:r w:rsidR="0018693A">
          <w:rPr>
            <w:noProof/>
            <w:webHidden/>
          </w:rPr>
          <w:tab/>
        </w:r>
        <w:r w:rsidR="0018693A">
          <w:rPr>
            <w:noProof/>
            <w:webHidden/>
          </w:rPr>
          <w:fldChar w:fldCharType="begin"/>
        </w:r>
        <w:r w:rsidR="0018693A">
          <w:rPr>
            <w:noProof/>
            <w:webHidden/>
          </w:rPr>
          <w:instrText xml:space="preserve"> PAGEREF _Toc112077903 \h </w:instrText>
        </w:r>
        <w:r w:rsidR="0018693A">
          <w:rPr>
            <w:noProof/>
            <w:webHidden/>
          </w:rPr>
        </w:r>
        <w:r w:rsidR="0018693A">
          <w:rPr>
            <w:noProof/>
            <w:webHidden/>
          </w:rPr>
          <w:fldChar w:fldCharType="separate"/>
        </w:r>
        <w:r>
          <w:rPr>
            <w:noProof/>
            <w:webHidden/>
          </w:rPr>
          <w:t>62</w:t>
        </w:r>
        <w:r w:rsidR="0018693A">
          <w:rPr>
            <w:noProof/>
            <w:webHidden/>
          </w:rPr>
          <w:fldChar w:fldCharType="end"/>
        </w:r>
      </w:hyperlink>
    </w:p>
    <w:p w14:paraId="7E29F972" w14:textId="02111289" w:rsidR="0018693A" w:rsidRDefault="0060753F">
      <w:pPr>
        <w:pStyle w:val="TOC1"/>
        <w:rPr>
          <w:rFonts w:asciiTheme="minorHAnsi" w:eastAsiaTheme="minorEastAsia" w:hAnsiTheme="minorHAnsi" w:cstheme="minorBidi"/>
          <w:noProof/>
          <w:szCs w:val="22"/>
        </w:rPr>
      </w:pPr>
      <w:hyperlink w:anchor="_Toc112077904" w:history="1">
        <w:r w:rsidR="0018693A" w:rsidRPr="00290D7D">
          <w:rPr>
            <w:rStyle w:val="afc"/>
            <w:noProof/>
          </w:rPr>
          <w:t>第十二部分</w:t>
        </w:r>
        <w:r w:rsidR="0018693A" w:rsidRPr="00290D7D">
          <w:rPr>
            <w:rStyle w:val="afc"/>
            <w:noProof/>
          </w:rPr>
          <w:t xml:space="preserve">  </w:t>
        </w:r>
        <w:r w:rsidR="0018693A" w:rsidRPr="00290D7D">
          <w:rPr>
            <w:rStyle w:val="afc"/>
            <w:noProof/>
          </w:rPr>
          <w:t>基金的收益分配</w:t>
        </w:r>
        <w:r w:rsidR="0018693A">
          <w:rPr>
            <w:noProof/>
            <w:webHidden/>
          </w:rPr>
          <w:tab/>
        </w:r>
        <w:r w:rsidR="0018693A">
          <w:rPr>
            <w:noProof/>
            <w:webHidden/>
          </w:rPr>
          <w:fldChar w:fldCharType="begin"/>
        </w:r>
        <w:r w:rsidR="0018693A">
          <w:rPr>
            <w:noProof/>
            <w:webHidden/>
          </w:rPr>
          <w:instrText xml:space="preserve"> PAGEREF _Toc112077904 \h </w:instrText>
        </w:r>
        <w:r w:rsidR="0018693A">
          <w:rPr>
            <w:noProof/>
            <w:webHidden/>
          </w:rPr>
        </w:r>
        <w:r w:rsidR="0018693A">
          <w:rPr>
            <w:noProof/>
            <w:webHidden/>
          </w:rPr>
          <w:fldChar w:fldCharType="separate"/>
        </w:r>
        <w:r>
          <w:rPr>
            <w:noProof/>
            <w:webHidden/>
          </w:rPr>
          <w:t>68</w:t>
        </w:r>
        <w:r w:rsidR="0018693A">
          <w:rPr>
            <w:noProof/>
            <w:webHidden/>
          </w:rPr>
          <w:fldChar w:fldCharType="end"/>
        </w:r>
      </w:hyperlink>
    </w:p>
    <w:p w14:paraId="2B538E70" w14:textId="0D7089FF" w:rsidR="0018693A" w:rsidRDefault="0060753F">
      <w:pPr>
        <w:pStyle w:val="TOC1"/>
        <w:rPr>
          <w:rFonts w:asciiTheme="minorHAnsi" w:eastAsiaTheme="minorEastAsia" w:hAnsiTheme="minorHAnsi" w:cstheme="minorBidi"/>
          <w:noProof/>
          <w:szCs w:val="22"/>
        </w:rPr>
      </w:pPr>
      <w:hyperlink w:anchor="_Toc112077905" w:history="1">
        <w:r w:rsidR="0018693A" w:rsidRPr="00290D7D">
          <w:rPr>
            <w:rStyle w:val="afc"/>
            <w:noProof/>
          </w:rPr>
          <w:t>第十三部分</w:t>
        </w:r>
        <w:r w:rsidR="0018693A" w:rsidRPr="00290D7D">
          <w:rPr>
            <w:rStyle w:val="afc"/>
            <w:noProof/>
          </w:rPr>
          <w:t xml:space="preserve">  </w:t>
        </w:r>
        <w:r w:rsidR="0018693A" w:rsidRPr="00290D7D">
          <w:rPr>
            <w:rStyle w:val="afc"/>
            <w:noProof/>
          </w:rPr>
          <w:t>基金费用与税收</w:t>
        </w:r>
        <w:r w:rsidR="0018693A">
          <w:rPr>
            <w:noProof/>
            <w:webHidden/>
          </w:rPr>
          <w:tab/>
        </w:r>
        <w:r w:rsidR="0018693A">
          <w:rPr>
            <w:noProof/>
            <w:webHidden/>
          </w:rPr>
          <w:fldChar w:fldCharType="begin"/>
        </w:r>
        <w:r w:rsidR="0018693A">
          <w:rPr>
            <w:noProof/>
            <w:webHidden/>
          </w:rPr>
          <w:instrText xml:space="preserve"> PAGEREF _Toc112077905 \h </w:instrText>
        </w:r>
        <w:r w:rsidR="0018693A">
          <w:rPr>
            <w:noProof/>
            <w:webHidden/>
          </w:rPr>
        </w:r>
        <w:r w:rsidR="0018693A">
          <w:rPr>
            <w:noProof/>
            <w:webHidden/>
          </w:rPr>
          <w:fldChar w:fldCharType="separate"/>
        </w:r>
        <w:r>
          <w:rPr>
            <w:noProof/>
            <w:webHidden/>
          </w:rPr>
          <w:t>70</w:t>
        </w:r>
        <w:r w:rsidR="0018693A">
          <w:rPr>
            <w:noProof/>
            <w:webHidden/>
          </w:rPr>
          <w:fldChar w:fldCharType="end"/>
        </w:r>
      </w:hyperlink>
    </w:p>
    <w:p w14:paraId="3F8C3AA0" w14:textId="62B8F521" w:rsidR="0018693A" w:rsidRDefault="0060753F">
      <w:pPr>
        <w:pStyle w:val="TOC1"/>
        <w:rPr>
          <w:rFonts w:asciiTheme="minorHAnsi" w:eastAsiaTheme="minorEastAsia" w:hAnsiTheme="minorHAnsi" w:cstheme="minorBidi"/>
          <w:noProof/>
          <w:szCs w:val="22"/>
        </w:rPr>
      </w:pPr>
      <w:hyperlink w:anchor="_Toc112077906" w:history="1">
        <w:r w:rsidR="0018693A" w:rsidRPr="00290D7D">
          <w:rPr>
            <w:rStyle w:val="afc"/>
            <w:noProof/>
          </w:rPr>
          <w:t>第十四部分</w:t>
        </w:r>
        <w:r w:rsidR="0018693A" w:rsidRPr="00290D7D">
          <w:rPr>
            <w:rStyle w:val="afc"/>
            <w:noProof/>
          </w:rPr>
          <w:t xml:space="preserve">  </w:t>
        </w:r>
        <w:r w:rsidR="0018693A" w:rsidRPr="00290D7D">
          <w:rPr>
            <w:rStyle w:val="afc"/>
            <w:noProof/>
          </w:rPr>
          <w:t>基金的会计与审计</w:t>
        </w:r>
        <w:r w:rsidR="0018693A">
          <w:rPr>
            <w:noProof/>
            <w:webHidden/>
          </w:rPr>
          <w:tab/>
        </w:r>
        <w:r w:rsidR="0018693A">
          <w:rPr>
            <w:noProof/>
            <w:webHidden/>
          </w:rPr>
          <w:fldChar w:fldCharType="begin"/>
        </w:r>
        <w:r w:rsidR="0018693A">
          <w:rPr>
            <w:noProof/>
            <w:webHidden/>
          </w:rPr>
          <w:instrText xml:space="preserve"> PAGEREF _Toc112077906 \h </w:instrText>
        </w:r>
        <w:r w:rsidR="0018693A">
          <w:rPr>
            <w:noProof/>
            <w:webHidden/>
          </w:rPr>
        </w:r>
        <w:r w:rsidR="0018693A">
          <w:rPr>
            <w:noProof/>
            <w:webHidden/>
          </w:rPr>
          <w:fldChar w:fldCharType="separate"/>
        </w:r>
        <w:r>
          <w:rPr>
            <w:noProof/>
            <w:webHidden/>
          </w:rPr>
          <w:t>73</w:t>
        </w:r>
        <w:r w:rsidR="0018693A">
          <w:rPr>
            <w:noProof/>
            <w:webHidden/>
          </w:rPr>
          <w:fldChar w:fldCharType="end"/>
        </w:r>
      </w:hyperlink>
    </w:p>
    <w:p w14:paraId="01B1E119" w14:textId="74D259A7" w:rsidR="0018693A" w:rsidRDefault="0060753F">
      <w:pPr>
        <w:pStyle w:val="TOC1"/>
        <w:rPr>
          <w:rFonts w:asciiTheme="minorHAnsi" w:eastAsiaTheme="minorEastAsia" w:hAnsiTheme="minorHAnsi" w:cstheme="minorBidi"/>
          <w:noProof/>
          <w:szCs w:val="22"/>
        </w:rPr>
      </w:pPr>
      <w:hyperlink w:anchor="_Toc112077907" w:history="1">
        <w:r w:rsidR="0018693A" w:rsidRPr="00290D7D">
          <w:rPr>
            <w:rStyle w:val="afc"/>
            <w:noProof/>
          </w:rPr>
          <w:t>第十五部分</w:t>
        </w:r>
        <w:r w:rsidR="0018693A" w:rsidRPr="00290D7D">
          <w:rPr>
            <w:rStyle w:val="afc"/>
            <w:noProof/>
          </w:rPr>
          <w:t xml:space="preserve">  </w:t>
        </w:r>
        <w:r w:rsidR="0018693A" w:rsidRPr="00290D7D">
          <w:rPr>
            <w:rStyle w:val="afc"/>
            <w:noProof/>
          </w:rPr>
          <w:t>基金的信息披露</w:t>
        </w:r>
        <w:r w:rsidR="0018693A">
          <w:rPr>
            <w:noProof/>
            <w:webHidden/>
          </w:rPr>
          <w:tab/>
        </w:r>
        <w:r w:rsidR="0018693A">
          <w:rPr>
            <w:noProof/>
            <w:webHidden/>
          </w:rPr>
          <w:fldChar w:fldCharType="begin"/>
        </w:r>
        <w:r w:rsidR="0018693A">
          <w:rPr>
            <w:noProof/>
            <w:webHidden/>
          </w:rPr>
          <w:instrText xml:space="preserve"> PAGEREF _Toc112077907 \h </w:instrText>
        </w:r>
        <w:r w:rsidR="0018693A">
          <w:rPr>
            <w:noProof/>
            <w:webHidden/>
          </w:rPr>
        </w:r>
        <w:r w:rsidR="0018693A">
          <w:rPr>
            <w:noProof/>
            <w:webHidden/>
          </w:rPr>
          <w:fldChar w:fldCharType="separate"/>
        </w:r>
        <w:r>
          <w:rPr>
            <w:noProof/>
            <w:webHidden/>
          </w:rPr>
          <w:t>74</w:t>
        </w:r>
        <w:r w:rsidR="0018693A">
          <w:rPr>
            <w:noProof/>
            <w:webHidden/>
          </w:rPr>
          <w:fldChar w:fldCharType="end"/>
        </w:r>
      </w:hyperlink>
    </w:p>
    <w:p w14:paraId="20152ED0" w14:textId="068BE51C" w:rsidR="0018693A" w:rsidRDefault="0060753F">
      <w:pPr>
        <w:pStyle w:val="TOC1"/>
        <w:rPr>
          <w:rFonts w:asciiTheme="minorHAnsi" w:eastAsiaTheme="minorEastAsia" w:hAnsiTheme="minorHAnsi" w:cstheme="minorBidi"/>
          <w:noProof/>
          <w:szCs w:val="22"/>
        </w:rPr>
      </w:pPr>
      <w:hyperlink w:anchor="_Toc112077908" w:history="1">
        <w:r w:rsidR="0018693A" w:rsidRPr="00290D7D">
          <w:rPr>
            <w:rStyle w:val="afc"/>
            <w:noProof/>
          </w:rPr>
          <w:t>第十六部分</w:t>
        </w:r>
        <w:r w:rsidR="0018693A" w:rsidRPr="00290D7D">
          <w:rPr>
            <w:rStyle w:val="afc"/>
            <w:noProof/>
          </w:rPr>
          <w:t xml:space="preserve">  </w:t>
        </w:r>
        <w:r w:rsidR="0018693A" w:rsidRPr="00290D7D">
          <w:rPr>
            <w:rStyle w:val="afc"/>
            <w:noProof/>
          </w:rPr>
          <w:t>侧袋机制</w:t>
        </w:r>
        <w:r w:rsidR="0018693A">
          <w:rPr>
            <w:noProof/>
            <w:webHidden/>
          </w:rPr>
          <w:tab/>
        </w:r>
        <w:r w:rsidR="0018693A">
          <w:rPr>
            <w:noProof/>
            <w:webHidden/>
          </w:rPr>
          <w:fldChar w:fldCharType="begin"/>
        </w:r>
        <w:r w:rsidR="0018693A">
          <w:rPr>
            <w:noProof/>
            <w:webHidden/>
          </w:rPr>
          <w:instrText xml:space="preserve"> PAGEREF _Toc112077908 \h </w:instrText>
        </w:r>
        <w:r w:rsidR="0018693A">
          <w:rPr>
            <w:noProof/>
            <w:webHidden/>
          </w:rPr>
        </w:r>
        <w:r w:rsidR="0018693A">
          <w:rPr>
            <w:noProof/>
            <w:webHidden/>
          </w:rPr>
          <w:fldChar w:fldCharType="separate"/>
        </w:r>
        <w:r>
          <w:rPr>
            <w:noProof/>
            <w:webHidden/>
          </w:rPr>
          <w:t>82</w:t>
        </w:r>
        <w:r w:rsidR="0018693A">
          <w:rPr>
            <w:noProof/>
            <w:webHidden/>
          </w:rPr>
          <w:fldChar w:fldCharType="end"/>
        </w:r>
      </w:hyperlink>
    </w:p>
    <w:p w14:paraId="67B193EA" w14:textId="3A79411B" w:rsidR="0018693A" w:rsidRDefault="0060753F">
      <w:pPr>
        <w:pStyle w:val="TOC1"/>
        <w:rPr>
          <w:rFonts w:asciiTheme="minorHAnsi" w:eastAsiaTheme="minorEastAsia" w:hAnsiTheme="minorHAnsi" w:cstheme="minorBidi"/>
          <w:noProof/>
          <w:szCs w:val="22"/>
        </w:rPr>
      </w:pPr>
      <w:hyperlink w:anchor="_Toc112077909" w:history="1">
        <w:r w:rsidR="0018693A" w:rsidRPr="00290D7D">
          <w:rPr>
            <w:rStyle w:val="afc"/>
            <w:noProof/>
          </w:rPr>
          <w:t>第十七部分</w:t>
        </w:r>
        <w:r w:rsidR="0018693A" w:rsidRPr="00290D7D">
          <w:rPr>
            <w:rStyle w:val="afc"/>
            <w:noProof/>
          </w:rPr>
          <w:t xml:space="preserve">  </w:t>
        </w:r>
        <w:r w:rsidR="0018693A" w:rsidRPr="00290D7D">
          <w:rPr>
            <w:rStyle w:val="afc"/>
            <w:noProof/>
          </w:rPr>
          <w:t>风险揭示</w:t>
        </w:r>
        <w:r w:rsidR="0018693A">
          <w:rPr>
            <w:noProof/>
            <w:webHidden/>
          </w:rPr>
          <w:tab/>
        </w:r>
        <w:r w:rsidR="0018693A">
          <w:rPr>
            <w:noProof/>
            <w:webHidden/>
          </w:rPr>
          <w:fldChar w:fldCharType="begin"/>
        </w:r>
        <w:r w:rsidR="0018693A">
          <w:rPr>
            <w:noProof/>
            <w:webHidden/>
          </w:rPr>
          <w:instrText xml:space="preserve"> PAGEREF _Toc112077909 \h </w:instrText>
        </w:r>
        <w:r w:rsidR="0018693A">
          <w:rPr>
            <w:noProof/>
            <w:webHidden/>
          </w:rPr>
        </w:r>
        <w:r w:rsidR="0018693A">
          <w:rPr>
            <w:noProof/>
            <w:webHidden/>
          </w:rPr>
          <w:fldChar w:fldCharType="separate"/>
        </w:r>
        <w:r>
          <w:rPr>
            <w:noProof/>
            <w:webHidden/>
          </w:rPr>
          <w:t>85</w:t>
        </w:r>
        <w:r w:rsidR="0018693A">
          <w:rPr>
            <w:noProof/>
            <w:webHidden/>
          </w:rPr>
          <w:fldChar w:fldCharType="end"/>
        </w:r>
      </w:hyperlink>
    </w:p>
    <w:p w14:paraId="22846B40" w14:textId="5D5E6429" w:rsidR="0018693A" w:rsidRDefault="0060753F">
      <w:pPr>
        <w:pStyle w:val="TOC1"/>
        <w:rPr>
          <w:rFonts w:asciiTheme="minorHAnsi" w:eastAsiaTheme="minorEastAsia" w:hAnsiTheme="minorHAnsi" w:cstheme="minorBidi"/>
          <w:noProof/>
          <w:szCs w:val="22"/>
        </w:rPr>
      </w:pPr>
      <w:hyperlink w:anchor="_Toc112077910" w:history="1">
        <w:r w:rsidR="0018693A" w:rsidRPr="00290D7D">
          <w:rPr>
            <w:rStyle w:val="afc"/>
            <w:noProof/>
          </w:rPr>
          <w:t>第十八部分</w:t>
        </w:r>
        <w:r w:rsidR="0018693A" w:rsidRPr="00290D7D">
          <w:rPr>
            <w:rStyle w:val="afc"/>
            <w:noProof/>
          </w:rPr>
          <w:t xml:space="preserve">  </w:t>
        </w:r>
        <w:r w:rsidR="0018693A" w:rsidRPr="00290D7D">
          <w:rPr>
            <w:rStyle w:val="afc"/>
            <w:noProof/>
          </w:rPr>
          <w:t>基金合同的变更、终止与基金财产的清算</w:t>
        </w:r>
        <w:r w:rsidR="0018693A">
          <w:rPr>
            <w:noProof/>
            <w:webHidden/>
          </w:rPr>
          <w:tab/>
        </w:r>
        <w:r w:rsidR="0018693A">
          <w:rPr>
            <w:noProof/>
            <w:webHidden/>
          </w:rPr>
          <w:fldChar w:fldCharType="begin"/>
        </w:r>
        <w:r w:rsidR="0018693A">
          <w:rPr>
            <w:noProof/>
            <w:webHidden/>
          </w:rPr>
          <w:instrText xml:space="preserve"> PAGEREF _Toc112077910 \h </w:instrText>
        </w:r>
        <w:r w:rsidR="0018693A">
          <w:rPr>
            <w:noProof/>
            <w:webHidden/>
          </w:rPr>
        </w:r>
        <w:r w:rsidR="0018693A">
          <w:rPr>
            <w:noProof/>
            <w:webHidden/>
          </w:rPr>
          <w:fldChar w:fldCharType="separate"/>
        </w:r>
        <w:r>
          <w:rPr>
            <w:noProof/>
            <w:webHidden/>
          </w:rPr>
          <w:t>90</w:t>
        </w:r>
        <w:r w:rsidR="0018693A">
          <w:rPr>
            <w:noProof/>
            <w:webHidden/>
          </w:rPr>
          <w:fldChar w:fldCharType="end"/>
        </w:r>
      </w:hyperlink>
    </w:p>
    <w:p w14:paraId="4D1337A9" w14:textId="5E23E2EC" w:rsidR="0018693A" w:rsidRDefault="0060753F">
      <w:pPr>
        <w:pStyle w:val="TOC1"/>
        <w:rPr>
          <w:rFonts w:asciiTheme="minorHAnsi" w:eastAsiaTheme="minorEastAsia" w:hAnsiTheme="minorHAnsi" w:cstheme="minorBidi"/>
          <w:noProof/>
          <w:szCs w:val="22"/>
        </w:rPr>
      </w:pPr>
      <w:hyperlink w:anchor="_Toc112077911" w:history="1">
        <w:r w:rsidR="0018693A" w:rsidRPr="00290D7D">
          <w:rPr>
            <w:rStyle w:val="afc"/>
            <w:noProof/>
          </w:rPr>
          <w:t>第十九部分</w:t>
        </w:r>
        <w:r w:rsidR="0018693A" w:rsidRPr="00290D7D">
          <w:rPr>
            <w:rStyle w:val="afc"/>
            <w:noProof/>
          </w:rPr>
          <w:t xml:space="preserve">  </w:t>
        </w:r>
        <w:r w:rsidR="0018693A" w:rsidRPr="00290D7D">
          <w:rPr>
            <w:rStyle w:val="afc"/>
            <w:noProof/>
          </w:rPr>
          <w:t>基金合同的内容摘要</w:t>
        </w:r>
        <w:r w:rsidR="0018693A">
          <w:rPr>
            <w:noProof/>
            <w:webHidden/>
          </w:rPr>
          <w:tab/>
        </w:r>
        <w:r w:rsidR="0018693A">
          <w:rPr>
            <w:noProof/>
            <w:webHidden/>
          </w:rPr>
          <w:fldChar w:fldCharType="begin"/>
        </w:r>
        <w:r w:rsidR="0018693A">
          <w:rPr>
            <w:noProof/>
            <w:webHidden/>
          </w:rPr>
          <w:instrText xml:space="preserve"> PAGEREF _Toc112077911 \h </w:instrText>
        </w:r>
        <w:r w:rsidR="0018693A">
          <w:rPr>
            <w:noProof/>
            <w:webHidden/>
          </w:rPr>
        </w:r>
        <w:r w:rsidR="0018693A">
          <w:rPr>
            <w:noProof/>
            <w:webHidden/>
          </w:rPr>
          <w:fldChar w:fldCharType="separate"/>
        </w:r>
        <w:r>
          <w:rPr>
            <w:noProof/>
            <w:webHidden/>
          </w:rPr>
          <w:t>92</w:t>
        </w:r>
        <w:r w:rsidR="0018693A">
          <w:rPr>
            <w:noProof/>
            <w:webHidden/>
          </w:rPr>
          <w:fldChar w:fldCharType="end"/>
        </w:r>
      </w:hyperlink>
    </w:p>
    <w:p w14:paraId="754B3E2F" w14:textId="2E6EF12E" w:rsidR="0018693A" w:rsidRDefault="0060753F">
      <w:pPr>
        <w:pStyle w:val="TOC1"/>
        <w:rPr>
          <w:rFonts w:asciiTheme="minorHAnsi" w:eastAsiaTheme="minorEastAsia" w:hAnsiTheme="minorHAnsi" w:cstheme="minorBidi"/>
          <w:noProof/>
          <w:szCs w:val="22"/>
        </w:rPr>
      </w:pPr>
      <w:hyperlink w:anchor="_Toc112077912" w:history="1">
        <w:r w:rsidR="0018693A" w:rsidRPr="00290D7D">
          <w:rPr>
            <w:rStyle w:val="afc"/>
            <w:noProof/>
          </w:rPr>
          <w:t>第二十部分</w:t>
        </w:r>
        <w:r w:rsidR="0018693A" w:rsidRPr="00290D7D">
          <w:rPr>
            <w:rStyle w:val="afc"/>
            <w:noProof/>
          </w:rPr>
          <w:t xml:space="preserve">  </w:t>
        </w:r>
        <w:r w:rsidR="0018693A" w:rsidRPr="00290D7D">
          <w:rPr>
            <w:rStyle w:val="afc"/>
            <w:noProof/>
          </w:rPr>
          <w:t>基金托管协议</w:t>
        </w:r>
        <w:r w:rsidR="0018693A" w:rsidRPr="00290D7D">
          <w:rPr>
            <w:rStyle w:val="afc"/>
            <w:noProof/>
          </w:rPr>
          <w:t>的</w:t>
        </w:r>
        <w:r w:rsidR="0018693A" w:rsidRPr="00290D7D">
          <w:rPr>
            <w:rStyle w:val="afc"/>
            <w:noProof/>
          </w:rPr>
          <w:t>内容摘要</w:t>
        </w:r>
        <w:r w:rsidR="0018693A">
          <w:rPr>
            <w:noProof/>
            <w:webHidden/>
          </w:rPr>
          <w:tab/>
        </w:r>
        <w:r w:rsidR="0018693A">
          <w:rPr>
            <w:noProof/>
            <w:webHidden/>
          </w:rPr>
          <w:fldChar w:fldCharType="begin"/>
        </w:r>
        <w:r w:rsidR="0018693A">
          <w:rPr>
            <w:noProof/>
            <w:webHidden/>
          </w:rPr>
          <w:instrText xml:space="preserve"> PAGEREF _Toc112077912 \h </w:instrText>
        </w:r>
        <w:r w:rsidR="0018693A">
          <w:rPr>
            <w:noProof/>
            <w:webHidden/>
          </w:rPr>
        </w:r>
        <w:r w:rsidR="0018693A">
          <w:rPr>
            <w:noProof/>
            <w:webHidden/>
          </w:rPr>
          <w:fldChar w:fldCharType="separate"/>
        </w:r>
        <w:r>
          <w:rPr>
            <w:noProof/>
            <w:webHidden/>
          </w:rPr>
          <w:t>110</w:t>
        </w:r>
        <w:r w:rsidR="0018693A">
          <w:rPr>
            <w:noProof/>
            <w:webHidden/>
          </w:rPr>
          <w:fldChar w:fldCharType="end"/>
        </w:r>
      </w:hyperlink>
    </w:p>
    <w:p w14:paraId="629D9193" w14:textId="0BD7CE68" w:rsidR="0018693A" w:rsidRDefault="0060753F">
      <w:pPr>
        <w:pStyle w:val="TOC1"/>
        <w:rPr>
          <w:rFonts w:asciiTheme="minorHAnsi" w:eastAsiaTheme="minorEastAsia" w:hAnsiTheme="minorHAnsi" w:cstheme="minorBidi"/>
          <w:noProof/>
          <w:szCs w:val="22"/>
        </w:rPr>
      </w:pPr>
      <w:hyperlink w:anchor="_Toc112077913" w:history="1">
        <w:r w:rsidR="0018693A" w:rsidRPr="00290D7D">
          <w:rPr>
            <w:rStyle w:val="afc"/>
            <w:noProof/>
          </w:rPr>
          <w:t>第二十一部分</w:t>
        </w:r>
        <w:r w:rsidR="0018693A" w:rsidRPr="00290D7D">
          <w:rPr>
            <w:rStyle w:val="afc"/>
            <w:noProof/>
          </w:rPr>
          <w:t xml:space="preserve">  </w:t>
        </w:r>
        <w:r w:rsidR="0018693A" w:rsidRPr="00290D7D">
          <w:rPr>
            <w:rStyle w:val="afc"/>
            <w:noProof/>
          </w:rPr>
          <w:t>对基金份额持有人的服务</w:t>
        </w:r>
        <w:r w:rsidR="0018693A">
          <w:rPr>
            <w:noProof/>
            <w:webHidden/>
          </w:rPr>
          <w:tab/>
        </w:r>
        <w:r w:rsidR="0018693A">
          <w:rPr>
            <w:noProof/>
            <w:webHidden/>
          </w:rPr>
          <w:fldChar w:fldCharType="begin"/>
        </w:r>
        <w:r w:rsidR="0018693A">
          <w:rPr>
            <w:noProof/>
            <w:webHidden/>
          </w:rPr>
          <w:instrText xml:space="preserve"> PAGEREF _Toc112077913 \h </w:instrText>
        </w:r>
        <w:r w:rsidR="0018693A">
          <w:rPr>
            <w:noProof/>
            <w:webHidden/>
          </w:rPr>
        </w:r>
        <w:r w:rsidR="0018693A">
          <w:rPr>
            <w:noProof/>
            <w:webHidden/>
          </w:rPr>
          <w:fldChar w:fldCharType="separate"/>
        </w:r>
        <w:r>
          <w:rPr>
            <w:noProof/>
            <w:webHidden/>
          </w:rPr>
          <w:t>132</w:t>
        </w:r>
        <w:r w:rsidR="0018693A">
          <w:rPr>
            <w:noProof/>
            <w:webHidden/>
          </w:rPr>
          <w:fldChar w:fldCharType="end"/>
        </w:r>
      </w:hyperlink>
    </w:p>
    <w:p w14:paraId="51E6A206" w14:textId="793E32B2" w:rsidR="0018693A" w:rsidRDefault="0060753F">
      <w:pPr>
        <w:pStyle w:val="TOC1"/>
        <w:rPr>
          <w:rFonts w:asciiTheme="minorHAnsi" w:eastAsiaTheme="minorEastAsia" w:hAnsiTheme="minorHAnsi" w:cstheme="minorBidi"/>
          <w:noProof/>
          <w:szCs w:val="22"/>
        </w:rPr>
      </w:pPr>
      <w:hyperlink w:anchor="_Toc112077914" w:history="1">
        <w:r w:rsidR="0018693A" w:rsidRPr="00290D7D">
          <w:rPr>
            <w:rStyle w:val="afc"/>
            <w:noProof/>
          </w:rPr>
          <w:t>第二十二部分</w:t>
        </w:r>
        <w:r w:rsidR="0018693A" w:rsidRPr="00290D7D">
          <w:rPr>
            <w:rStyle w:val="afc"/>
            <w:noProof/>
          </w:rPr>
          <w:t xml:space="preserve">  </w:t>
        </w:r>
        <w:r w:rsidR="0018693A" w:rsidRPr="00290D7D">
          <w:rPr>
            <w:rStyle w:val="afc"/>
            <w:noProof/>
          </w:rPr>
          <w:t>其他应披露事项</w:t>
        </w:r>
        <w:r w:rsidR="0018693A">
          <w:rPr>
            <w:noProof/>
            <w:webHidden/>
          </w:rPr>
          <w:tab/>
        </w:r>
        <w:r w:rsidR="0018693A">
          <w:rPr>
            <w:noProof/>
            <w:webHidden/>
          </w:rPr>
          <w:fldChar w:fldCharType="begin"/>
        </w:r>
        <w:r w:rsidR="0018693A">
          <w:rPr>
            <w:noProof/>
            <w:webHidden/>
          </w:rPr>
          <w:instrText xml:space="preserve"> PAGEREF _Toc112077914 \h </w:instrText>
        </w:r>
        <w:r w:rsidR="0018693A">
          <w:rPr>
            <w:noProof/>
            <w:webHidden/>
          </w:rPr>
        </w:r>
        <w:r w:rsidR="0018693A">
          <w:rPr>
            <w:noProof/>
            <w:webHidden/>
          </w:rPr>
          <w:fldChar w:fldCharType="separate"/>
        </w:r>
        <w:r>
          <w:rPr>
            <w:noProof/>
            <w:webHidden/>
          </w:rPr>
          <w:t>134</w:t>
        </w:r>
        <w:r w:rsidR="0018693A">
          <w:rPr>
            <w:noProof/>
            <w:webHidden/>
          </w:rPr>
          <w:fldChar w:fldCharType="end"/>
        </w:r>
      </w:hyperlink>
    </w:p>
    <w:p w14:paraId="17E2900E" w14:textId="4723D14B" w:rsidR="0018693A" w:rsidRDefault="0060753F">
      <w:pPr>
        <w:pStyle w:val="TOC1"/>
        <w:rPr>
          <w:rFonts w:asciiTheme="minorHAnsi" w:eastAsiaTheme="minorEastAsia" w:hAnsiTheme="minorHAnsi" w:cstheme="minorBidi"/>
          <w:noProof/>
          <w:szCs w:val="22"/>
        </w:rPr>
      </w:pPr>
      <w:hyperlink w:anchor="_Toc112077915" w:history="1">
        <w:r w:rsidR="0018693A" w:rsidRPr="00290D7D">
          <w:rPr>
            <w:rStyle w:val="afc"/>
            <w:noProof/>
          </w:rPr>
          <w:t>第二十三部分</w:t>
        </w:r>
        <w:r w:rsidR="0018693A" w:rsidRPr="00290D7D">
          <w:rPr>
            <w:rStyle w:val="afc"/>
            <w:noProof/>
          </w:rPr>
          <w:t xml:space="preserve">  </w:t>
        </w:r>
        <w:r w:rsidR="0018693A" w:rsidRPr="00290D7D">
          <w:rPr>
            <w:rStyle w:val="afc"/>
            <w:noProof/>
          </w:rPr>
          <w:t>招募说明书存放及查阅方式</w:t>
        </w:r>
        <w:r w:rsidR="0018693A">
          <w:rPr>
            <w:noProof/>
            <w:webHidden/>
          </w:rPr>
          <w:tab/>
        </w:r>
        <w:r w:rsidR="0018693A">
          <w:rPr>
            <w:noProof/>
            <w:webHidden/>
          </w:rPr>
          <w:fldChar w:fldCharType="begin"/>
        </w:r>
        <w:r w:rsidR="0018693A">
          <w:rPr>
            <w:noProof/>
            <w:webHidden/>
          </w:rPr>
          <w:instrText xml:space="preserve"> PAGEREF _Toc112077915 \h </w:instrText>
        </w:r>
        <w:r w:rsidR="0018693A">
          <w:rPr>
            <w:noProof/>
            <w:webHidden/>
          </w:rPr>
        </w:r>
        <w:r w:rsidR="0018693A">
          <w:rPr>
            <w:noProof/>
            <w:webHidden/>
          </w:rPr>
          <w:fldChar w:fldCharType="separate"/>
        </w:r>
        <w:r>
          <w:rPr>
            <w:noProof/>
            <w:webHidden/>
          </w:rPr>
          <w:t>137</w:t>
        </w:r>
        <w:r w:rsidR="0018693A">
          <w:rPr>
            <w:noProof/>
            <w:webHidden/>
          </w:rPr>
          <w:fldChar w:fldCharType="end"/>
        </w:r>
      </w:hyperlink>
    </w:p>
    <w:p w14:paraId="69BD34B0" w14:textId="3F4DCCB2" w:rsidR="0018693A" w:rsidRDefault="0060753F">
      <w:pPr>
        <w:pStyle w:val="TOC1"/>
        <w:rPr>
          <w:rFonts w:asciiTheme="minorHAnsi" w:eastAsiaTheme="minorEastAsia" w:hAnsiTheme="minorHAnsi" w:cstheme="minorBidi"/>
          <w:noProof/>
          <w:szCs w:val="22"/>
        </w:rPr>
      </w:pPr>
      <w:hyperlink w:anchor="_Toc112077916" w:history="1">
        <w:r w:rsidR="0018693A" w:rsidRPr="00290D7D">
          <w:rPr>
            <w:rStyle w:val="afc"/>
            <w:noProof/>
          </w:rPr>
          <w:t>第二十四部分</w:t>
        </w:r>
        <w:r w:rsidR="0018693A" w:rsidRPr="00290D7D">
          <w:rPr>
            <w:rStyle w:val="afc"/>
            <w:noProof/>
          </w:rPr>
          <w:t xml:space="preserve">  </w:t>
        </w:r>
        <w:r w:rsidR="0018693A" w:rsidRPr="00290D7D">
          <w:rPr>
            <w:rStyle w:val="afc"/>
            <w:noProof/>
          </w:rPr>
          <w:t>备查文件</w:t>
        </w:r>
        <w:r w:rsidR="0018693A">
          <w:rPr>
            <w:noProof/>
            <w:webHidden/>
          </w:rPr>
          <w:tab/>
        </w:r>
        <w:r w:rsidR="0018693A">
          <w:rPr>
            <w:noProof/>
            <w:webHidden/>
          </w:rPr>
          <w:fldChar w:fldCharType="begin"/>
        </w:r>
        <w:r w:rsidR="0018693A">
          <w:rPr>
            <w:noProof/>
            <w:webHidden/>
          </w:rPr>
          <w:instrText xml:space="preserve"> PAGEREF _Toc112077916 \h </w:instrText>
        </w:r>
        <w:r w:rsidR="0018693A">
          <w:rPr>
            <w:noProof/>
            <w:webHidden/>
          </w:rPr>
        </w:r>
        <w:r w:rsidR="0018693A">
          <w:rPr>
            <w:noProof/>
            <w:webHidden/>
          </w:rPr>
          <w:fldChar w:fldCharType="separate"/>
        </w:r>
        <w:r>
          <w:rPr>
            <w:noProof/>
            <w:webHidden/>
          </w:rPr>
          <w:t>138</w:t>
        </w:r>
        <w:r w:rsidR="0018693A">
          <w:rPr>
            <w:noProof/>
            <w:webHidden/>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120778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120778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w:t>
      </w:r>
      <w:proofErr w:type="gramStart"/>
      <w:r>
        <w:rPr>
          <w:rFonts w:asciiTheme="minorEastAsia" w:hAnsiTheme="minorEastAsia" w:cs="Times New Roman" w:hint="eastAsia"/>
          <w:sz w:val="24"/>
          <w:szCs w:val="24"/>
        </w:rPr>
        <w:t>指</w:t>
      </w:r>
      <w:r w:rsidR="000F4E57">
        <w:rPr>
          <w:rFonts w:asciiTheme="minorEastAsia" w:hAnsiTheme="minorEastAsia" w:cs="Times New Roman" w:hint="eastAsia"/>
          <w:sz w:val="24"/>
          <w:szCs w:val="24"/>
        </w:rPr>
        <w:t>浙商</w:t>
      </w:r>
      <w:proofErr w:type="gramEnd"/>
      <w:r w:rsidR="000F4E57">
        <w:rPr>
          <w:rFonts w:asciiTheme="minorEastAsia" w:hAnsiTheme="minorEastAsia" w:cs="Times New Roman" w:hint="eastAsia"/>
          <w:sz w:val="24"/>
          <w:szCs w:val="24"/>
        </w:rPr>
        <w:t>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proofErr w:type="gramStart"/>
      <w:r w:rsidR="002C3C29">
        <w:rPr>
          <w:rFonts w:hint="eastAsia"/>
          <w:bCs/>
          <w:sz w:val="24"/>
          <w:szCs w:val="24"/>
        </w:rPr>
        <w:t>个</w:t>
      </w:r>
      <w:proofErr w:type="gramEnd"/>
      <w:r w:rsidR="002C3C29">
        <w:rPr>
          <w:rFonts w:hint="eastAsia"/>
          <w:bCs/>
          <w:sz w:val="24"/>
          <w:szCs w:val="24"/>
        </w:rPr>
        <w:t>交易日以上的逆回购与银行定期存款（</w:t>
      </w:r>
      <w:proofErr w:type="gramStart"/>
      <w:r w:rsidR="002C3C29">
        <w:rPr>
          <w:rFonts w:hint="eastAsia"/>
          <w:bCs/>
          <w:sz w:val="24"/>
          <w:szCs w:val="24"/>
        </w:rPr>
        <w:t>含协议</w:t>
      </w:r>
      <w:proofErr w:type="gramEnd"/>
      <w:r w:rsidR="002C3C29">
        <w:rPr>
          <w:rFonts w:hint="eastAsia"/>
          <w:bCs/>
          <w:sz w:val="24"/>
          <w:szCs w:val="24"/>
        </w:rPr>
        <w:t>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w:t>
      </w:r>
      <w:proofErr w:type="gramStart"/>
      <w:r w:rsidRPr="00592ACD">
        <w:rPr>
          <w:rFonts w:hint="eastAsia"/>
          <w:bCs/>
          <w:sz w:val="24"/>
          <w:szCs w:val="24"/>
        </w:rPr>
        <w:t>基金基金</w:t>
      </w:r>
      <w:proofErr w:type="gramEnd"/>
      <w:r w:rsidRPr="00592ACD">
        <w:rPr>
          <w:rFonts w:hint="eastAsia"/>
          <w:bCs/>
          <w:sz w:val="24"/>
          <w:szCs w:val="24"/>
        </w:rPr>
        <w:t>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w:t>
      </w:r>
      <w:proofErr w:type="gramStart"/>
      <w:r w:rsidRPr="00592ACD">
        <w:rPr>
          <w:rFonts w:hint="eastAsia"/>
          <w:bCs/>
          <w:sz w:val="24"/>
          <w:szCs w:val="24"/>
        </w:rPr>
        <w:t>提销售</w:t>
      </w:r>
      <w:proofErr w:type="gramEnd"/>
      <w:r w:rsidRPr="00592ACD">
        <w:rPr>
          <w:rFonts w:hint="eastAsia"/>
          <w:bCs/>
          <w:sz w:val="24"/>
          <w:szCs w:val="24"/>
        </w:rPr>
        <w:t>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w:t>
      </w:r>
      <w:proofErr w:type="gramStart"/>
      <w:r w:rsidRPr="00592ACD">
        <w:rPr>
          <w:rFonts w:hint="eastAsia"/>
          <w:bCs/>
          <w:sz w:val="24"/>
          <w:szCs w:val="24"/>
        </w:rPr>
        <w:t>提销售</w:t>
      </w:r>
      <w:proofErr w:type="gramEnd"/>
      <w:r w:rsidRPr="00592ACD">
        <w:rPr>
          <w:rFonts w:hint="eastAsia"/>
          <w:bCs/>
          <w:sz w:val="24"/>
          <w:szCs w:val="24"/>
        </w:rPr>
        <w:t>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w:t>
      </w:r>
      <w:proofErr w:type="gramStart"/>
      <w:r w:rsidRPr="00592ACD">
        <w:rPr>
          <w:rFonts w:hint="eastAsia"/>
          <w:bCs/>
          <w:sz w:val="24"/>
          <w:szCs w:val="24"/>
        </w:rPr>
        <w:t>侧袋机制</w:t>
      </w:r>
      <w:proofErr w:type="gramEnd"/>
      <w:r w:rsidRPr="00592ACD">
        <w:rPr>
          <w:rFonts w:hint="eastAsia"/>
          <w:bCs/>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92ACD">
        <w:rPr>
          <w:rFonts w:hint="eastAsia"/>
          <w:bCs/>
          <w:sz w:val="24"/>
          <w:szCs w:val="24"/>
        </w:rPr>
        <w:t>侧袋机制</w:t>
      </w:r>
      <w:proofErr w:type="gramEnd"/>
      <w:r w:rsidRPr="00592ACD">
        <w:rPr>
          <w:rFonts w:hint="eastAsia"/>
          <w:bCs/>
          <w:sz w:val="24"/>
          <w:szCs w:val="24"/>
        </w:rPr>
        <w:t>实施期间，原有账户称为主袋账户，专门账户</w:t>
      </w:r>
      <w:proofErr w:type="gramStart"/>
      <w:r w:rsidRPr="00592ACD">
        <w:rPr>
          <w:rFonts w:hint="eastAsia"/>
          <w:bCs/>
          <w:sz w:val="24"/>
          <w:szCs w:val="24"/>
        </w:rPr>
        <w:t>称为侧袋账户</w:t>
      </w:r>
      <w:proofErr w:type="gramEnd"/>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w:t>
      </w:r>
      <w:proofErr w:type="gramStart"/>
      <w:r w:rsidRPr="00592ACD">
        <w:rPr>
          <w:rFonts w:hint="eastAsia"/>
          <w:bCs/>
          <w:sz w:val="24"/>
          <w:szCs w:val="24"/>
        </w:rPr>
        <w:t>仍导致</w:t>
      </w:r>
      <w:proofErr w:type="gramEnd"/>
      <w:r w:rsidRPr="00592ACD">
        <w:rPr>
          <w:rFonts w:hint="eastAsia"/>
          <w:bCs/>
          <w:sz w:val="24"/>
          <w:szCs w:val="24"/>
        </w:rPr>
        <w:t>公允价值存在重大不确定性的资产；（二）</w:t>
      </w:r>
      <w:proofErr w:type="gramStart"/>
      <w:r w:rsidRPr="00592ACD">
        <w:rPr>
          <w:rFonts w:hint="eastAsia"/>
          <w:bCs/>
          <w:sz w:val="24"/>
          <w:szCs w:val="24"/>
        </w:rPr>
        <w:t>按摊余成本</w:t>
      </w:r>
      <w:proofErr w:type="gramEnd"/>
      <w:r w:rsidRPr="00592ACD">
        <w:rPr>
          <w:rFonts w:hint="eastAsia"/>
          <w:bCs/>
          <w:sz w:val="24"/>
          <w:szCs w:val="24"/>
        </w:rPr>
        <w:t>计量且计提资产减值</w:t>
      </w:r>
      <w:proofErr w:type="gramStart"/>
      <w:r w:rsidRPr="00592ACD">
        <w:rPr>
          <w:rFonts w:hint="eastAsia"/>
          <w:bCs/>
          <w:sz w:val="24"/>
          <w:szCs w:val="24"/>
        </w:rPr>
        <w:t>准备仍导致</w:t>
      </w:r>
      <w:proofErr w:type="gramEnd"/>
      <w:r w:rsidRPr="00592ACD">
        <w:rPr>
          <w:rFonts w:hint="eastAsia"/>
          <w:bCs/>
          <w:sz w:val="24"/>
          <w:szCs w:val="24"/>
        </w:rPr>
        <w:t>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1120778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233A0D70"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77CC7">
        <w:rPr>
          <w:rFonts w:asciiTheme="minorEastAsia" w:hAnsiTheme="minorEastAsia" w:cs="Times New Roman"/>
          <w:kern w:val="0"/>
          <w:sz w:val="24"/>
          <w:szCs w:val="24"/>
        </w:rPr>
        <w:t>6633</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298EFC22"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w:t>
      </w:r>
      <w:r w:rsidR="00E75D2D">
        <w:rPr>
          <w:rFonts w:asciiTheme="minorEastAsia" w:hAnsiTheme="minorEastAsia" w:cs="Arial" w:hint="eastAsia"/>
          <w:kern w:val="0"/>
          <w:sz w:val="24"/>
          <w:szCs w:val="24"/>
        </w:rPr>
        <w:t>代行总经理，</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lastRenderedPageBreak/>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11374D69"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w:t>
      </w:r>
      <w:r w:rsidR="00E75D2D">
        <w:rPr>
          <w:rFonts w:asciiTheme="minorEastAsia" w:hAnsiTheme="minorEastAsia" w:cs="Arial" w:hint="eastAsia"/>
          <w:kern w:val="0"/>
          <w:sz w:val="24"/>
          <w:szCs w:val="24"/>
        </w:rPr>
        <w:t>代行总经理，</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798A9B7"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郎骋成先生，南京大学工业工程硕士。曾任锦泰期货有限公司宏观和化工研</w:t>
      </w:r>
      <w:r w:rsidRPr="00E75D2D">
        <w:rPr>
          <w:rFonts w:asciiTheme="minorEastAsia" w:hAnsiTheme="minorEastAsia" w:cs="Arial" w:hint="eastAsia"/>
          <w:kern w:val="0"/>
          <w:sz w:val="24"/>
          <w:szCs w:val="24"/>
        </w:rPr>
        <w:lastRenderedPageBreak/>
        <w:t>究员，弘业期货股份有限公司投资咨询负责人、研究所所长等职。历任摩根士丹利华</w:t>
      </w:r>
      <w:proofErr w:type="gramStart"/>
      <w:r w:rsidRPr="00E75D2D">
        <w:rPr>
          <w:rFonts w:asciiTheme="minorEastAsia" w:hAnsiTheme="minorEastAsia" w:cs="Arial" w:hint="eastAsia"/>
          <w:kern w:val="0"/>
          <w:sz w:val="24"/>
          <w:szCs w:val="24"/>
        </w:rPr>
        <w:t>鑫</w:t>
      </w:r>
      <w:proofErr w:type="gramEnd"/>
      <w:r w:rsidRPr="00E75D2D">
        <w:rPr>
          <w:rFonts w:asciiTheme="minorEastAsia" w:hAnsiTheme="minorEastAsia" w:cs="Arial" w:hint="eastAsia"/>
          <w:kern w:val="0"/>
          <w:sz w:val="24"/>
          <w:szCs w:val="24"/>
        </w:rPr>
        <w:t>基金另类投资小组副组长、专户投资经理、专户理财部副总监。现任富荣基金管理有限公司研究部总经理、投资决策委员会委员、投资经理、富荣沪深300指数增强型证券投资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经理（自2020年7月16日起任职）、富荣福康混合型证券投资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经理（自2020年10月15日起任职）、富荣价值精选灵活配置混合型发起式证券投资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经理（自2020年10月23日至2021年11月12日）、富荣信息技术混合型证券投资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经理（自2021年10月28日起任职）、富荣中证500指数增强型证券投资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经理（自2022年8月5日起任职）。</w:t>
      </w:r>
    </w:p>
    <w:p w14:paraId="2BEEF742" w14:textId="0C08EB50" w:rsidR="008A3D44" w:rsidRDefault="00E75D2D" w:rsidP="0060620F">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sidRPr="00E75D2D">
        <w:rPr>
          <w:rFonts w:asciiTheme="minorEastAsia" w:hAnsiTheme="minorEastAsia" w:cs="Arial" w:hint="eastAsia"/>
          <w:kern w:val="0"/>
          <w:sz w:val="24"/>
          <w:szCs w:val="24"/>
        </w:rPr>
        <w:t>富荣福银混合型</w:t>
      </w:r>
      <w:proofErr w:type="gramEnd"/>
      <w:r w:rsidRPr="00E75D2D">
        <w:rPr>
          <w:rFonts w:asciiTheme="minorEastAsia" w:hAnsiTheme="minorEastAsia" w:cs="Arial" w:hint="eastAsia"/>
          <w:kern w:val="0"/>
          <w:sz w:val="24"/>
          <w:szCs w:val="24"/>
        </w:rPr>
        <w:t>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经理（自2021年6月18日起任职）、富荣信息技术混合型证券投资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经理（自2021年10月28日起任职）。</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6999CED0"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邓宇翔先生，代行投资决策委员会主任委员、权益投资部总监、基金经理。</w:t>
      </w:r>
    </w:p>
    <w:p w14:paraId="4C9FF88C"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郎骋成先生，投资决策委员会委员、研究部总监、基金经理。</w:t>
      </w:r>
    </w:p>
    <w:p w14:paraId="300EFDC9"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黄祥斌先生，投资决策委员会委员、投资一部总经理、基金经理。</w:t>
      </w:r>
    </w:p>
    <w:p w14:paraId="4A2AC336"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唐奥先生，投资决策委员会委员、基金经理。</w:t>
      </w:r>
    </w:p>
    <w:p w14:paraId="658FDB7C"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王丹女士，投资决策委员会委员、基金经理。</w:t>
      </w:r>
    </w:p>
    <w:p w14:paraId="4B2D9F89" w14:textId="779EA222" w:rsidR="00AC3A9B" w:rsidRDefault="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w:t>
      </w:r>
      <w:r>
        <w:rPr>
          <w:rFonts w:asciiTheme="minorEastAsia" w:hAnsiTheme="minorEastAsia" w:cs="Times New Roman" w:hint="eastAsia"/>
          <w:sz w:val="24"/>
          <w:szCs w:val="24"/>
        </w:rPr>
        <w:lastRenderedPageBreak/>
        <w:t>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w:t>
      </w:r>
      <w:r>
        <w:rPr>
          <w:rFonts w:asciiTheme="minorEastAsia" w:hAnsiTheme="minorEastAsia" w:cs="Times New Roman" w:hint="eastAsia"/>
          <w:sz w:val="24"/>
          <w:szCs w:val="24"/>
        </w:rPr>
        <w:lastRenderedPageBreak/>
        <w:t>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w:t>
      </w:r>
      <w:r>
        <w:rPr>
          <w:rFonts w:asciiTheme="minorEastAsia" w:hAnsiTheme="minorEastAsia" w:cs="Arial" w:hint="eastAsia"/>
          <w:sz w:val="24"/>
          <w:szCs w:val="24"/>
        </w:rPr>
        <w:lastRenderedPageBreak/>
        <w:t>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w:t>
      </w:r>
      <w:r>
        <w:rPr>
          <w:rFonts w:asciiTheme="minorEastAsia" w:hAnsiTheme="minorEastAsia" w:cs="Arial" w:hint="eastAsia"/>
          <w:sz w:val="24"/>
          <w:szCs w:val="24"/>
        </w:rPr>
        <w:lastRenderedPageBreak/>
        <w:t>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w:t>
      </w:r>
      <w:r>
        <w:rPr>
          <w:rFonts w:asciiTheme="minorEastAsia" w:hAnsiTheme="minorEastAsia" w:cs="Arial" w:hint="eastAsia"/>
          <w:sz w:val="24"/>
          <w:szCs w:val="24"/>
        </w:rPr>
        <w:lastRenderedPageBreak/>
        <w:t>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112077896"/>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7A9D87D7"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（一）基本情况</w:t>
      </w:r>
    </w:p>
    <w:p w14:paraId="08712E2F"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名称：</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股份有限公司</w:t>
      </w:r>
    </w:p>
    <w:p w14:paraId="790563E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注册地址：浙江省杭州市</w:t>
      </w:r>
      <w:proofErr w:type="gramStart"/>
      <w:r w:rsidRPr="003A6854">
        <w:rPr>
          <w:rFonts w:asciiTheme="minorEastAsia" w:hAnsiTheme="minorEastAsia" w:cs="Arial" w:hint="eastAsia"/>
          <w:bCs/>
          <w:sz w:val="24"/>
          <w:szCs w:val="24"/>
        </w:rPr>
        <w:t>萧山区鸿宁</w:t>
      </w:r>
      <w:proofErr w:type="gramEnd"/>
      <w:r w:rsidRPr="003A6854">
        <w:rPr>
          <w:rFonts w:asciiTheme="minorEastAsia" w:hAnsiTheme="minorEastAsia" w:cs="Arial" w:hint="eastAsia"/>
          <w:bCs/>
          <w:sz w:val="24"/>
          <w:szCs w:val="24"/>
        </w:rPr>
        <w:t>路1788号</w:t>
      </w:r>
    </w:p>
    <w:p w14:paraId="5ED6F39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办公地址：浙江省杭州市拱</w:t>
      </w:r>
      <w:proofErr w:type="gramStart"/>
      <w:r w:rsidRPr="003A6854">
        <w:rPr>
          <w:rFonts w:asciiTheme="minorEastAsia" w:hAnsiTheme="minorEastAsia" w:cs="Arial" w:hint="eastAsia"/>
          <w:bCs/>
          <w:sz w:val="24"/>
          <w:szCs w:val="24"/>
        </w:rPr>
        <w:t>墅</w:t>
      </w:r>
      <w:proofErr w:type="gramEnd"/>
      <w:r w:rsidRPr="003A6854">
        <w:rPr>
          <w:rFonts w:asciiTheme="minorEastAsia" w:hAnsiTheme="minorEastAsia" w:cs="Arial" w:hint="eastAsia"/>
          <w:bCs/>
          <w:sz w:val="24"/>
          <w:szCs w:val="24"/>
        </w:rPr>
        <w:t>区延安路368号</w:t>
      </w:r>
    </w:p>
    <w:p w14:paraId="774C54D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法定代表人：张荣森（代行法定代表人职责）</w:t>
      </w:r>
    </w:p>
    <w:p w14:paraId="46601D57" w14:textId="56AE7CB2"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联系人：</w:t>
      </w:r>
      <w:proofErr w:type="gramStart"/>
      <w:r>
        <w:rPr>
          <w:rFonts w:asciiTheme="minorEastAsia" w:hAnsiTheme="minorEastAsia" w:cs="Arial" w:hint="eastAsia"/>
          <w:bCs/>
          <w:sz w:val="24"/>
          <w:szCs w:val="24"/>
        </w:rPr>
        <w:t>卢</w:t>
      </w:r>
      <w:proofErr w:type="gramEnd"/>
      <w:r>
        <w:rPr>
          <w:rFonts w:asciiTheme="minorEastAsia" w:hAnsiTheme="minorEastAsia" w:cs="Arial" w:hint="eastAsia"/>
          <w:bCs/>
          <w:sz w:val="24"/>
          <w:szCs w:val="24"/>
        </w:rPr>
        <w:t>愿</w:t>
      </w:r>
      <w:r w:rsidRPr="003A6854">
        <w:rPr>
          <w:rFonts w:asciiTheme="minorEastAsia" w:hAnsiTheme="minorEastAsia" w:cs="Arial" w:hint="eastAsia"/>
          <w:bCs/>
          <w:sz w:val="24"/>
          <w:szCs w:val="24"/>
        </w:rPr>
        <w:t xml:space="preserve"> </w:t>
      </w:r>
    </w:p>
    <w:p w14:paraId="70526D0B"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电话：0571-88269636</w:t>
      </w:r>
    </w:p>
    <w:p w14:paraId="252E220E"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成立时间：1993年04月16日</w:t>
      </w:r>
    </w:p>
    <w:p w14:paraId="75DD2BA7"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组织形式：股份有限公司</w:t>
      </w:r>
    </w:p>
    <w:p w14:paraId="40E0AB3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注册资本：人民币2126869.6778万元</w:t>
      </w:r>
    </w:p>
    <w:p w14:paraId="061444A8"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存续期间：持续经营</w:t>
      </w:r>
    </w:p>
    <w:p w14:paraId="529A89F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批准设立机关和批准设立文号：中国银行业监督管理委员会；</w:t>
      </w:r>
      <w:proofErr w:type="gramStart"/>
      <w:r w:rsidRPr="003A6854">
        <w:rPr>
          <w:rFonts w:asciiTheme="minorEastAsia" w:hAnsiTheme="minorEastAsia" w:cs="Arial" w:hint="eastAsia"/>
          <w:bCs/>
          <w:sz w:val="24"/>
          <w:szCs w:val="24"/>
        </w:rPr>
        <w:t>银监复〔2004〕</w:t>
      </w:r>
      <w:proofErr w:type="gramEnd"/>
      <w:r w:rsidRPr="003A6854">
        <w:rPr>
          <w:rFonts w:asciiTheme="minorEastAsia" w:hAnsiTheme="minorEastAsia" w:cs="Arial" w:hint="eastAsia"/>
          <w:bCs/>
          <w:sz w:val="24"/>
          <w:szCs w:val="24"/>
        </w:rPr>
        <w:t>91号。</w:t>
      </w:r>
    </w:p>
    <w:p w14:paraId="0DAAC323"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B0CCE5C"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国家外汇管理局批准，可以经营结汇、售汇业务。</w:t>
      </w:r>
    </w:p>
    <w:p w14:paraId="6555858C"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（二）主要人员情况</w:t>
      </w:r>
    </w:p>
    <w:p w14:paraId="1CF13BE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陆建强（董事任职资格</w:t>
      </w:r>
      <w:proofErr w:type="gramStart"/>
      <w:r w:rsidRPr="003A6854">
        <w:rPr>
          <w:rFonts w:asciiTheme="minorEastAsia" w:hAnsiTheme="minorEastAsia" w:cs="Arial" w:hint="eastAsia"/>
          <w:bCs/>
          <w:sz w:val="24"/>
          <w:szCs w:val="24"/>
        </w:rPr>
        <w:t>尚待银</w:t>
      </w:r>
      <w:proofErr w:type="gramEnd"/>
      <w:r w:rsidRPr="003A6854">
        <w:rPr>
          <w:rFonts w:asciiTheme="minorEastAsia" w:hAnsiTheme="minorEastAsia" w:cs="Arial" w:hint="eastAsia"/>
          <w:bCs/>
          <w:sz w:val="24"/>
          <w:szCs w:val="24"/>
        </w:rPr>
        <w:t>保监会批准）,本公司党委书记。哲学硕士，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w:t>
      </w:r>
      <w:r w:rsidRPr="003A6854">
        <w:rPr>
          <w:rFonts w:asciiTheme="minorEastAsia" w:hAnsiTheme="minorEastAsia" w:cs="Arial" w:hint="eastAsia"/>
          <w:bCs/>
          <w:sz w:val="24"/>
          <w:szCs w:val="24"/>
        </w:rPr>
        <w:lastRenderedPageBreak/>
        <w:t>组成员，财通证券党委书记、董事长。</w:t>
      </w:r>
    </w:p>
    <w:p w14:paraId="6E8548FB" w14:textId="5E6B937C" w:rsidR="00CA55C9" w:rsidRPr="00CA55C9"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张荣森（代行法定代表人职责），本公司党委副书记、执行董事、行长。研究生学历、经济学博士学位、高级经济师。张先生</w:t>
      </w:r>
      <w:proofErr w:type="gramStart"/>
      <w:r w:rsidRPr="003A6854">
        <w:rPr>
          <w:rFonts w:asciiTheme="minorEastAsia" w:hAnsiTheme="minorEastAsia" w:cs="Arial" w:hint="eastAsia"/>
          <w:bCs/>
          <w:sz w:val="24"/>
          <w:szCs w:val="24"/>
        </w:rPr>
        <w:t>曾任广发</w:t>
      </w:r>
      <w:proofErr w:type="gramEnd"/>
      <w:r w:rsidRPr="003A6854">
        <w:rPr>
          <w:rFonts w:asciiTheme="minorEastAsia" w:hAnsiTheme="minorEastAsia" w:cs="Arial" w:hint="eastAsia"/>
          <w:bCs/>
          <w:sz w:val="24"/>
          <w:szCs w:val="24"/>
        </w:rPr>
        <w:t>银行北京航天桥支行行长、广发银行北京分行党委委员、行长助理，江苏银行北京分行筹建负责人、党委书记、行长，江苏银行党委委员、副行长、执行董事，</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党委委员、副行长兼北京分行党委书记、行长。</w:t>
      </w:r>
    </w:p>
    <w:p w14:paraId="0A4DBE0C"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二、发展概况及财务状况</w:t>
      </w:r>
    </w:p>
    <w:p w14:paraId="7894AC3D"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是十二家全国性股份制商业银行之一，于2004年8月18日正式开业，总部设在浙江杭州。2016年3月30日，在香港联交所上市，股票代码“2016.HK” ；2019年11月26日，在上海证券交易所上市，股票代码“601916”，系全国第13家“A+H”上市银行。</w:t>
      </w:r>
    </w:p>
    <w:p w14:paraId="7AA092B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开业以来，</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立足浙江，面向全国，稳健发展，已成为一家基础扎实、效益优良、</w:t>
      </w:r>
      <w:proofErr w:type="gramStart"/>
      <w:r w:rsidRPr="003A6854">
        <w:rPr>
          <w:rFonts w:asciiTheme="minorEastAsia" w:hAnsiTheme="minorEastAsia" w:cs="Arial" w:hint="eastAsia"/>
          <w:bCs/>
          <w:sz w:val="24"/>
          <w:szCs w:val="24"/>
        </w:rPr>
        <w:t>风控完善</w:t>
      </w:r>
      <w:proofErr w:type="gramEnd"/>
      <w:r w:rsidRPr="003A6854">
        <w:rPr>
          <w:rFonts w:asciiTheme="minorEastAsia" w:hAnsiTheme="minorEastAsia" w:cs="Arial" w:hint="eastAsia"/>
          <w:bCs/>
          <w:sz w:val="24"/>
          <w:szCs w:val="24"/>
        </w:rPr>
        <w:t>的优质商业银行。</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以“打造成一流的商业银行”为发展愿景，紧紧围绕“两最”总目标，深化实施平台化服务战略，以“上规模、调结构、控风险、创效益”十二字经营方针为指引，发扬“四干”精神，不断把五大业务板块齐头并进、协同发展的新格局推向新高度。</w:t>
      </w:r>
    </w:p>
    <w:p w14:paraId="7D29B91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截至2021年末，</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在全国21个省（自治区、直辖市）及香港特别行政区设立了288家分支机构，实现了对长三角、环渤海、珠三角及海西地区和部分中西部地区的有效覆盖。</w:t>
      </w:r>
    </w:p>
    <w:p w14:paraId="73D7278F" w14:textId="529AA717" w:rsidR="00CA55C9" w:rsidRPr="00CA55C9"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2021年，</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营业收入544.71亿元，比上年增长14.19% ；归属于本行股东的净利润126.48亿元，比上年增长2.75%。截至报告期末，总资产2.29</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元，比上年末增长11.64%，其中发放贷款和垫款总额1.35</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元，增长12.49% ；总负债2.12</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元，比上年末增长10.66%，其中吸收存款余额1.42</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元，增长5.99% ；不良贷款率1.53%、拨备覆盖率174.61% ；资本充足率12.89%、一级资本充足率10.80%、核心一级资本充足率8.13%，均保持合理水平。</w:t>
      </w:r>
    </w:p>
    <w:p w14:paraId="2015A032"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三、托管业务部的部门设置及员工情况 </w:t>
      </w:r>
    </w:p>
    <w:p w14:paraId="0B9B8D1C"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资产托管部是总行独立的一级管理部门，根据业务条线下设业务管理中心、营销中心、运营中心（外包业务中心）、监督中心，保证了托管业务前、中、后台的完整与独立。截至2021年末，资产托管部本行从业人员共37人（其中持硕士及以上学位人员30人），平均从业年限超过7年；估值清算合作机构派</w:t>
      </w:r>
      <w:r w:rsidRPr="003A6854">
        <w:rPr>
          <w:rFonts w:asciiTheme="minorEastAsia" w:hAnsiTheme="minorEastAsia" w:cs="Arial" w:hint="eastAsia"/>
          <w:bCs/>
          <w:sz w:val="24"/>
          <w:szCs w:val="24"/>
        </w:rPr>
        <w:lastRenderedPageBreak/>
        <w:t>驻人员17人。在广州、北京、上海、深圳、杭州等重点区域和核心城市分行设有资产托管业务一级部门，并配有专职托管营销和营运团队。</w:t>
      </w:r>
    </w:p>
    <w:p w14:paraId="504F7A82" w14:textId="192D935C" w:rsidR="00DF2ABC"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5506D80" w14:textId="261D6243" w:rsidR="00CA55C9" w:rsidRPr="00CA55C9" w:rsidRDefault="00CA55C9" w:rsidP="00DF2ABC">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四、证券投资基金托管业务经营情况 </w:t>
      </w:r>
    </w:p>
    <w:p w14:paraId="65937EBF"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中国证监会、银监会于2013年11月13日</w:t>
      </w:r>
      <w:proofErr w:type="gramStart"/>
      <w:r w:rsidRPr="003A6854">
        <w:rPr>
          <w:rFonts w:asciiTheme="minorEastAsia" w:hAnsiTheme="minorEastAsia" w:cs="Arial" w:hint="eastAsia"/>
          <w:bCs/>
          <w:sz w:val="24"/>
          <w:szCs w:val="24"/>
        </w:rPr>
        <w:t>核准浙商银行</w:t>
      </w:r>
      <w:proofErr w:type="gramEnd"/>
      <w:r w:rsidRPr="003A6854">
        <w:rPr>
          <w:rFonts w:asciiTheme="minorEastAsia" w:hAnsiTheme="minorEastAsia" w:cs="Arial" w:hint="eastAsia"/>
          <w:bCs/>
          <w:sz w:val="24"/>
          <w:szCs w:val="24"/>
        </w:rPr>
        <w:t>开办证券投资基金托管业务：《关于核准浙商银行股份有限公司证券投资基金托管资格的批复》（证监许可〔2013〕1519号）。</w:t>
      </w:r>
    </w:p>
    <w:p w14:paraId="397B437B" w14:textId="19E7B491" w:rsidR="00CA55C9" w:rsidRPr="00CA55C9"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2021年，</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资产托管业务持续加大基金、券商、保险、期货、信托、</w:t>
      </w:r>
      <w:proofErr w:type="gramStart"/>
      <w:r w:rsidRPr="003A6854">
        <w:rPr>
          <w:rFonts w:asciiTheme="minorEastAsia" w:hAnsiTheme="minorEastAsia" w:cs="Arial" w:hint="eastAsia"/>
          <w:bCs/>
          <w:sz w:val="24"/>
          <w:szCs w:val="24"/>
        </w:rPr>
        <w:t>城农商行</w:t>
      </w:r>
      <w:proofErr w:type="gramEnd"/>
      <w:r w:rsidRPr="003A6854">
        <w:rPr>
          <w:rFonts w:asciiTheme="minorEastAsia" w:hAnsiTheme="minorEastAsia" w:cs="Arial" w:hint="eastAsia"/>
          <w:bCs/>
          <w:sz w:val="24"/>
          <w:szCs w:val="24"/>
        </w:rPr>
        <w:t>等持牌金融机构托管业务的营销力度，坚持效益、质量、规模综合协调发展。持续紧跟市场形势和创新热点，积极布局各类重点托管产品，持续优化本行托管业务结构。将公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托管业务作为重中之重，不断提升公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业务在本行托管业务的贡献度。同时，本行致力于服务实体经济，继续充分发挥托管业务连接资产端和负债端的平台作用，整合各类资源，履行资产托管人职责，为各类持牌金融机构提供特色明显、运作高效、风险可控的优质托管服务。截至2021年末，本公司托管资产规模余额1.72</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元。2021年内，本公司与70多家公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管理人开展了公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产品的托管合作，托管公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规模突破2,000亿元，2021年内新托管53只公募基金，实现资产托管收入4.87亿元。</w:t>
      </w:r>
    </w:p>
    <w:p w14:paraId="069B55BD"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五、基金托管人内部风险控制制度说明 </w:t>
      </w:r>
    </w:p>
    <w:p w14:paraId="08C097F3"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（一）内部控制目标</w:t>
      </w:r>
    </w:p>
    <w:p w14:paraId="5F91FAC6"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7E4E724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（二）内部控制组织结构</w:t>
      </w:r>
    </w:p>
    <w:p w14:paraId="22838476"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股份有限公司总行下设资产托管部，是全行资产托管业务的管理和</w:t>
      </w:r>
      <w:r w:rsidRPr="003A6854">
        <w:rPr>
          <w:rFonts w:asciiTheme="minorEastAsia" w:hAnsiTheme="minorEastAsia" w:cs="Arial" w:hint="eastAsia"/>
          <w:bCs/>
          <w:sz w:val="24"/>
          <w:szCs w:val="24"/>
        </w:rPr>
        <w:lastRenderedPageBreak/>
        <w:t>运营部门，专门设置了监督稽核团队，配备了专职内部监察稽核人员负责托管业务的内部控制和风险管理工作，具有独立行使监督稽核工作的职权和能力。</w:t>
      </w:r>
    </w:p>
    <w:p w14:paraId="2A7D54D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（三）内部风险控制原则</w:t>
      </w:r>
    </w:p>
    <w:p w14:paraId="252CC23B"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资产托管部建立了托管系统和完善的制度控制体系。制度体系包含管理制度、控制制度、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w:t>
      </w:r>
      <w:proofErr w:type="gramStart"/>
      <w:r w:rsidRPr="003A6854">
        <w:rPr>
          <w:rFonts w:asciiTheme="minorEastAsia" w:hAnsiTheme="minorEastAsia" w:cs="Arial" w:hint="eastAsia"/>
          <w:bCs/>
          <w:sz w:val="24"/>
          <w:szCs w:val="24"/>
        </w:rPr>
        <w:t>操作区</w:t>
      </w:r>
      <w:proofErr w:type="gramEnd"/>
      <w:r w:rsidRPr="003A6854">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41240A28"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（四）基金托管人对基金管理人运作基金进行监督的方法和程序</w:t>
      </w:r>
    </w:p>
    <w:p w14:paraId="1EA66744"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70D4612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1EA04A5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0650F3E7"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4A1B2954" w14:textId="37876BC9" w:rsidR="00CA55C9" w:rsidRPr="00CA55C9" w:rsidRDefault="003A6854"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112077897"/>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8A26818" w14:textId="6B2FE8F0" w:rsidR="008E085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818" w:type="dxa"/>
        <w:tblInd w:w="108" w:type="dxa"/>
        <w:tblLayout w:type="fixed"/>
        <w:tblLook w:val="04A0" w:firstRow="1" w:lastRow="0" w:firstColumn="1" w:lastColumn="0" w:noHBand="0" w:noVBand="1"/>
      </w:tblPr>
      <w:tblGrid>
        <w:gridCol w:w="6"/>
        <w:gridCol w:w="842"/>
        <w:gridCol w:w="3216"/>
        <w:gridCol w:w="4725"/>
        <w:gridCol w:w="29"/>
      </w:tblGrid>
      <w:tr w:rsidR="008E085B" w14:paraId="53F830BA" w14:textId="77777777" w:rsidTr="006C3A09">
        <w:trPr>
          <w:trHeight w:val="510"/>
        </w:trPr>
        <w:tc>
          <w:tcPr>
            <w:tcW w:w="848" w:type="dxa"/>
            <w:gridSpan w:val="2"/>
          </w:tcPr>
          <w:p w14:paraId="453A2B2F" w14:textId="77777777" w:rsidR="008E085B" w:rsidRDefault="008E085B" w:rsidP="002345F5">
            <w:pPr>
              <w:spacing w:line="360" w:lineRule="auto"/>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16" w:type="dxa"/>
          </w:tcPr>
          <w:p w14:paraId="63978483" w14:textId="77777777" w:rsidR="008E085B" w:rsidRDefault="008E085B" w:rsidP="002345F5">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754" w:type="dxa"/>
            <w:gridSpan w:val="2"/>
          </w:tcPr>
          <w:p w14:paraId="46C378A5" w14:textId="77777777" w:rsidR="008E085B" w:rsidRDefault="008E085B" w:rsidP="002345F5">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06678D" w:rsidRPr="002E1FE0" w14:paraId="4E761310" w14:textId="77777777" w:rsidTr="006C3A09">
        <w:trPr>
          <w:gridBefore w:val="1"/>
          <w:wBefore w:w="6" w:type="dxa"/>
          <w:trHeight w:val="510"/>
        </w:trPr>
        <w:tc>
          <w:tcPr>
            <w:tcW w:w="842" w:type="dxa"/>
          </w:tcPr>
          <w:p w14:paraId="737220CA" w14:textId="307F0C8A" w:rsidR="0006678D" w:rsidRPr="000E0CF1"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w:t>
            </w:r>
          </w:p>
        </w:tc>
        <w:tc>
          <w:tcPr>
            <w:tcW w:w="3216" w:type="dxa"/>
          </w:tcPr>
          <w:p w14:paraId="7C60E1AF" w14:textId="1510D729" w:rsidR="0006678D" w:rsidRPr="002E1FE0"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754" w:type="dxa"/>
            <w:gridSpan w:val="2"/>
          </w:tcPr>
          <w:p w14:paraId="421B0F3E"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2324A514"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客户服务电话：95357</w:t>
            </w:r>
          </w:p>
          <w:p w14:paraId="7CD9E6BE" w14:textId="4FDDA4CA" w:rsidR="0006678D" w:rsidRPr="002E1FE0"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06678D" w:rsidRPr="002E1FE0" w14:paraId="3481B2EB" w14:textId="77777777" w:rsidTr="006C3A09">
        <w:trPr>
          <w:gridBefore w:val="1"/>
          <w:wBefore w:w="6" w:type="dxa"/>
          <w:trHeight w:val="510"/>
        </w:trPr>
        <w:tc>
          <w:tcPr>
            <w:tcW w:w="842" w:type="dxa"/>
          </w:tcPr>
          <w:p w14:paraId="04B435FC" w14:textId="6EB9A015"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w:t>
            </w:r>
          </w:p>
        </w:tc>
        <w:tc>
          <w:tcPr>
            <w:tcW w:w="3216" w:type="dxa"/>
          </w:tcPr>
          <w:p w14:paraId="1087BC99" w14:textId="623F471A" w:rsidR="0006678D" w:rsidRPr="00A40A5E"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上海基</w:t>
            </w:r>
            <w:proofErr w:type="gramStart"/>
            <w:r w:rsidRPr="000E0CF1">
              <w:rPr>
                <w:rFonts w:ascii="宋体" w:hAnsi="宋体" w:cs="Calibri" w:hint="eastAsia"/>
                <w:color w:val="000000"/>
                <w:szCs w:val="21"/>
              </w:rPr>
              <w:t>煜</w:t>
            </w:r>
            <w:proofErr w:type="gramEnd"/>
            <w:r w:rsidRPr="000E0CF1">
              <w:rPr>
                <w:rFonts w:ascii="宋体" w:hAnsi="宋体" w:cs="Calibri" w:hint="eastAsia"/>
                <w:color w:val="000000"/>
                <w:szCs w:val="21"/>
              </w:rPr>
              <w:t>基金销售有限公司</w:t>
            </w:r>
          </w:p>
        </w:tc>
        <w:tc>
          <w:tcPr>
            <w:tcW w:w="4754" w:type="dxa"/>
            <w:gridSpan w:val="2"/>
          </w:tcPr>
          <w:p w14:paraId="3097ABDA"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办公地址：上海市崇明县长兴镇潘园公路</w:t>
            </w:r>
            <w:r w:rsidRPr="000E0CF1">
              <w:rPr>
                <w:rFonts w:ascii="宋体" w:hAnsi="宋体" w:cs="Calibri"/>
                <w:color w:val="000000"/>
                <w:szCs w:val="21"/>
              </w:rPr>
              <w:t>1800号2号楼6153室</w:t>
            </w:r>
          </w:p>
          <w:p w14:paraId="45A8AA41"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425AE7F6" w14:textId="72985434" w:rsidR="0006678D" w:rsidRPr="00A40A5E"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06678D" w:rsidRPr="002E1FE0" w14:paraId="0BC1074F" w14:textId="77777777" w:rsidTr="006C3A09">
        <w:trPr>
          <w:gridBefore w:val="1"/>
          <w:wBefore w:w="6" w:type="dxa"/>
          <w:trHeight w:val="510"/>
        </w:trPr>
        <w:tc>
          <w:tcPr>
            <w:tcW w:w="842" w:type="dxa"/>
          </w:tcPr>
          <w:p w14:paraId="73381E92" w14:textId="07421088"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w:t>
            </w:r>
          </w:p>
        </w:tc>
        <w:tc>
          <w:tcPr>
            <w:tcW w:w="3216" w:type="dxa"/>
          </w:tcPr>
          <w:p w14:paraId="4AF9A9F2" w14:textId="0C80F90B" w:rsidR="0006678D" w:rsidRPr="000E0CF1" w:rsidRDefault="0006678D" w:rsidP="0006678D">
            <w:pPr>
              <w:spacing w:line="276" w:lineRule="auto"/>
              <w:rPr>
                <w:rFonts w:ascii="宋体" w:hAnsi="宋体" w:cs="Calibri"/>
                <w:color w:val="000000"/>
                <w:szCs w:val="21"/>
              </w:rPr>
            </w:pPr>
            <w:r>
              <w:rPr>
                <w:rFonts w:asciiTheme="minorEastAsia" w:hAnsiTheme="minorEastAsia" w:cs="Arial" w:hint="eastAsia"/>
              </w:rPr>
              <w:t>奕丰金融销售有限公司</w:t>
            </w:r>
          </w:p>
        </w:tc>
        <w:tc>
          <w:tcPr>
            <w:tcW w:w="4754" w:type="dxa"/>
            <w:gridSpan w:val="2"/>
          </w:tcPr>
          <w:p w14:paraId="4ADEC0FC"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5E9E60E8"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6F979C2" w14:textId="7CF88A8E" w:rsidR="0006678D" w:rsidRPr="000E0CF1"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06678D" w:rsidRPr="002E1FE0" w14:paraId="6A2EA213" w14:textId="77777777" w:rsidTr="006C3A09">
        <w:trPr>
          <w:gridBefore w:val="1"/>
          <w:wBefore w:w="6" w:type="dxa"/>
          <w:trHeight w:val="510"/>
        </w:trPr>
        <w:tc>
          <w:tcPr>
            <w:tcW w:w="842" w:type="dxa"/>
          </w:tcPr>
          <w:p w14:paraId="299D6643" w14:textId="1A0C9091"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4</w:t>
            </w:r>
          </w:p>
        </w:tc>
        <w:tc>
          <w:tcPr>
            <w:tcW w:w="3216" w:type="dxa"/>
          </w:tcPr>
          <w:p w14:paraId="1668DE40" w14:textId="6F12C019" w:rsidR="0006678D" w:rsidRDefault="0006678D" w:rsidP="0006678D">
            <w:pPr>
              <w:spacing w:line="276" w:lineRule="auto"/>
              <w:rPr>
                <w:rFonts w:asciiTheme="minorEastAsia" w:hAnsiTheme="minorEastAsia" w:cs="Arial"/>
              </w:rPr>
            </w:pPr>
            <w:r w:rsidRPr="000E0CF1">
              <w:rPr>
                <w:rFonts w:ascii="宋体" w:hAnsi="宋体" w:cs="Calibri" w:hint="eastAsia"/>
                <w:color w:val="000000"/>
                <w:szCs w:val="21"/>
              </w:rPr>
              <w:t>上海好买基金销售有限公司</w:t>
            </w:r>
          </w:p>
        </w:tc>
        <w:tc>
          <w:tcPr>
            <w:tcW w:w="4754" w:type="dxa"/>
            <w:gridSpan w:val="2"/>
          </w:tcPr>
          <w:p w14:paraId="3D606C7A"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办公地址：上海市浦东新区浦东南路</w:t>
            </w:r>
            <w:r w:rsidRPr="000E0CF1">
              <w:rPr>
                <w:rFonts w:ascii="宋体" w:hAnsi="宋体" w:cs="Calibri"/>
                <w:color w:val="000000"/>
                <w:szCs w:val="21"/>
              </w:rPr>
              <w:t>1118号鄂尔多斯大厦9楼</w:t>
            </w:r>
          </w:p>
          <w:p w14:paraId="372E65A7"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502302C8" w14:textId="09FE8FA3" w:rsidR="0006678D" w:rsidRPr="00A40A5E"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06678D" w:rsidRPr="002E1FE0" w14:paraId="7C7DA831" w14:textId="77777777" w:rsidTr="006C3A09">
        <w:trPr>
          <w:gridBefore w:val="1"/>
          <w:wBefore w:w="6" w:type="dxa"/>
          <w:trHeight w:val="510"/>
        </w:trPr>
        <w:tc>
          <w:tcPr>
            <w:tcW w:w="842" w:type="dxa"/>
          </w:tcPr>
          <w:p w14:paraId="313F5FAF" w14:textId="7BAA5D9A"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5</w:t>
            </w:r>
          </w:p>
        </w:tc>
        <w:tc>
          <w:tcPr>
            <w:tcW w:w="3216" w:type="dxa"/>
          </w:tcPr>
          <w:p w14:paraId="67467990" w14:textId="51D5DC3F" w:rsidR="0006678D" w:rsidRPr="000E0CF1" w:rsidRDefault="0006678D" w:rsidP="0006678D">
            <w:pPr>
              <w:spacing w:line="276"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754" w:type="dxa"/>
            <w:gridSpan w:val="2"/>
          </w:tcPr>
          <w:p w14:paraId="146F4E1B"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0D1426E5"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15B283F9" w14:textId="5924E4CC" w:rsidR="0006678D" w:rsidRPr="000E0CF1"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06678D" w:rsidRPr="002E1FE0" w14:paraId="3AEA8932" w14:textId="77777777" w:rsidTr="006C3A09">
        <w:trPr>
          <w:gridBefore w:val="1"/>
          <w:wBefore w:w="6" w:type="dxa"/>
          <w:trHeight w:val="510"/>
        </w:trPr>
        <w:tc>
          <w:tcPr>
            <w:tcW w:w="842" w:type="dxa"/>
          </w:tcPr>
          <w:p w14:paraId="2F159079" w14:textId="529E07F3"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6</w:t>
            </w:r>
          </w:p>
        </w:tc>
        <w:tc>
          <w:tcPr>
            <w:tcW w:w="3216" w:type="dxa"/>
          </w:tcPr>
          <w:p w14:paraId="69543A8F" w14:textId="13A3C561" w:rsidR="0006678D" w:rsidRDefault="0006678D" w:rsidP="0006678D">
            <w:pPr>
              <w:spacing w:line="276"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754" w:type="dxa"/>
            <w:gridSpan w:val="2"/>
          </w:tcPr>
          <w:p w14:paraId="0CD7D463"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4EFB8BA4"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F578086" w14:textId="2328FCD4"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06678D" w:rsidRPr="002E1FE0" w14:paraId="6F75D58B" w14:textId="77777777" w:rsidTr="006C3A09">
        <w:trPr>
          <w:gridBefore w:val="1"/>
          <w:wBefore w:w="6" w:type="dxa"/>
          <w:trHeight w:val="510"/>
        </w:trPr>
        <w:tc>
          <w:tcPr>
            <w:tcW w:w="842" w:type="dxa"/>
          </w:tcPr>
          <w:p w14:paraId="42549CF0" w14:textId="168E28D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7</w:t>
            </w:r>
          </w:p>
        </w:tc>
        <w:tc>
          <w:tcPr>
            <w:tcW w:w="3216" w:type="dxa"/>
          </w:tcPr>
          <w:p w14:paraId="43158472" w14:textId="66C07C04" w:rsidR="0006678D" w:rsidRPr="008076EE"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754" w:type="dxa"/>
            <w:gridSpan w:val="2"/>
          </w:tcPr>
          <w:p w14:paraId="01629819" w14:textId="77777777" w:rsidR="0006678D" w:rsidRPr="000E0CF1" w:rsidRDefault="0006678D" w:rsidP="0006678D">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办公地址：浙江省杭州市西湖</w:t>
            </w:r>
            <w:proofErr w:type="gramStart"/>
            <w:r w:rsidRPr="000E0CF1">
              <w:rPr>
                <w:rFonts w:ascii="宋体" w:hAnsi="宋体" w:cs="Calibri" w:hint="eastAsia"/>
                <w:color w:val="000000"/>
                <w:szCs w:val="21"/>
              </w:rPr>
              <w:t>区万塘路</w:t>
            </w:r>
            <w:proofErr w:type="gramEnd"/>
            <w:r w:rsidRPr="000E0CF1">
              <w:rPr>
                <w:rFonts w:ascii="宋体" w:hAnsi="宋体" w:cs="Calibri" w:hint="eastAsia"/>
                <w:color w:val="000000"/>
                <w:szCs w:val="21"/>
              </w:rPr>
              <w:t xml:space="preserve">18号黄龙时代广场B座6F </w:t>
            </w:r>
          </w:p>
          <w:p w14:paraId="3E71A71D" w14:textId="77777777" w:rsidR="0006678D" w:rsidRPr="000E0CF1" w:rsidRDefault="0006678D" w:rsidP="0006678D">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客户服务电话：4000-766-123</w:t>
            </w:r>
          </w:p>
          <w:p w14:paraId="2B86DA6A" w14:textId="2924C793" w:rsidR="0006678D" w:rsidRPr="008076EE"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网址：www.fund123.cn</w:t>
            </w:r>
          </w:p>
        </w:tc>
      </w:tr>
      <w:tr w:rsidR="0006678D" w:rsidRPr="002E1FE0" w14:paraId="5B606B8A" w14:textId="77777777" w:rsidTr="006C3A09">
        <w:trPr>
          <w:gridBefore w:val="1"/>
          <w:wBefore w:w="6" w:type="dxa"/>
          <w:trHeight w:val="510"/>
        </w:trPr>
        <w:tc>
          <w:tcPr>
            <w:tcW w:w="842" w:type="dxa"/>
          </w:tcPr>
          <w:p w14:paraId="5845DFB8" w14:textId="1D0A6626"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8</w:t>
            </w:r>
          </w:p>
        </w:tc>
        <w:tc>
          <w:tcPr>
            <w:tcW w:w="3216" w:type="dxa"/>
          </w:tcPr>
          <w:p w14:paraId="0BA488DD" w14:textId="32FD918D" w:rsidR="0006678D" w:rsidRPr="000E0CF1"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浙江同花</w:t>
            </w:r>
            <w:proofErr w:type="gramStart"/>
            <w:r w:rsidRPr="000E0CF1">
              <w:rPr>
                <w:rFonts w:ascii="宋体" w:hAnsi="宋体" w:cs="Calibri" w:hint="eastAsia"/>
                <w:color w:val="000000"/>
                <w:szCs w:val="21"/>
              </w:rPr>
              <w:t>顺基金</w:t>
            </w:r>
            <w:proofErr w:type="gramEnd"/>
            <w:r w:rsidRPr="000E0CF1">
              <w:rPr>
                <w:rFonts w:ascii="宋体" w:hAnsi="宋体" w:cs="Calibri" w:hint="eastAsia"/>
                <w:color w:val="000000"/>
                <w:szCs w:val="21"/>
              </w:rPr>
              <w:t>销售有限公司</w:t>
            </w:r>
          </w:p>
        </w:tc>
        <w:tc>
          <w:tcPr>
            <w:tcW w:w="4754" w:type="dxa"/>
            <w:gridSpan w:val="2"/>
          </w:tcPr>
          <w:p w14:paraId="44C5AE95"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w:t>
            </w:r>
            <w:proofErr w:type="gramStart"/>
            <w:r w:rsidRPr="000E0CF1">
              <w:rPr>
                <w:rFonts w:ascii="宋体" w:hAnsi="宋体" w:cs="Calibri" w:hint="eastAsia"/>
                <w:color w:val="000000"/>
                <w:szCs w:val="21"/>
              </w:rPr>
              <w:t>翠柏路</w:t>
            </w:r>
            <w:proofErr w:type="gramEnd"/>
            <w:r w:rsidRPr="000E0CF1">
              <w:rPr>
                <w:rFonts w:ascii="宋体" w:hAnsi="宋体" w:cs="Calibri" w:hint="eastAsia"/>
                <w:color w:val="000000"/>
                <w:szCs w:val="21"/>
              </w:rPr>
              <w:t>7号杭州电子商务产业园2楼</w:t>
            </w:r>
          </w:p>
          <w:p w14:paraId="6EC7543B"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4008-773-</w:t>
            </w:r>
            <w:proofErr w:type="gramStart"/>
            <w:r w:rsidRPr="000E0CF1">
              <w:rPr>
                <w:rFonts w:ascii="宋体" w:hAnsi="宋体" w:cs="Calibri"/>
                <w:color w:val="000000"/>
                <w:szCs w:val="21"/>
              </w:rPr>
              <w:t>772  0571</w:t>
            </w:r>
            <w:proofErr w:type="gramEnd"/>
            <w:r w:rsidRPr="000E0CF1">
              <w:rPr>
                <w:rFonts w:ascii="宋体" w:hAnsi="宋体" w:cs="Calibri"/>
                <w:color w:val="000000"/>
                <w:szCs w:val="21"/>
              </w:rPr>
              <w:t>-88920897</w:t>
            </w:r>
          </w:p>
          <w:p w14:paraId="422332CB" w14:textId="6FF74DEC" w:rsidR="0006678D" w:rsidRPr="000E0CF1" w:rsidRDefault="0006678D" w:rsidP="0006678D">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www.5ifund.com</w:t>
            </w:r>
          </w:p>
        </w:tc>
      </w:tr>
      <w:tr w:rsidR="0006678D" w:rsidRPr="002E1FE0" w14:paraId="71D47C1F" w14:textId="77777777" w:rsidTr="006C3A09">
        <w:trPr>
          <w:gridBefore w:val="1"/>
          <w:wBefore w:w="6" w:type="dxa"/>
          <w:trHeight w:val="510"/>
        </w:trPr>
        <w:tc>
          <w:tcPr>
            <w:tcW w:w="842" w:type="dxa"/>
          </w:tcPr>
          <w:p w14:paraId="4E540902" w14:textId="7FAAABF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9</w:t>
            </w:r>
          </w:p>
        </w:tc>
        <w:tc>
          <w:tcPr>
            <w:tcW w:w="3216" w:type="dxa"/>
          </w:tcPr>
          <w:p w14:paraId="08EA6520" w14:textId="51951D7E" w:rsidR="0006678D" w:rsidRPr="000E0CF1"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上海陆金</w:t>
            </w:r>
            <w:proofErr w:type="gramStart"/>
            <w:r w:rsidRPr="000E0CF1">
              <w:rPr>
                <w:rFonts w:ascii="宋体" w:hAnsi="宋体" w:cs="Calibri" w:hint="eastAsia"/>
                <w:color w:val="000000"/>
                <w:szCs w:val="21"/>
              </w:rPr>
              <w:t>所基金</w:t>
            </w:r>
            <w:proofErr w:type="gramEnd"/>
            <w:r w:rsidRPr="000E0CF1">
              <w:rPr>
                <w:rFonts w:ascii="宋体" w:hAnsi="宋体" w:cs="Calibri" w:hint="eastAsia"/>
                <w:color w:val="000000"/>
                <w:szCs w:val="21"/>
              </w:rPr>
              <w:t>销售有限公司</w:t>
            </w:r>
          </w:p>
        </w:tc>
        <w:tc>
          <w:tcPr>
            <w:tcW w:w="4754" w:type="dxa"/>
            <w:gridSpan w:val="2"/>
          </w:tcPr>
          <w:p w14:paraId="60994C1B"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办公地址：中国（上海）自由贸易试验区陆家嘴环路</w:t>
            </w:r>
            <w:r>
              <w:rPr>
                <w:rFonts w:ascii="宋体" w:hAnsi="宋体" w:cs="Calibri"/>
                <w:color w:val="000000"/>
                <w:szCs w:val="21"/>
              </w:rPr>
              <w:t>1</w:t>
            </w:r>
            <w:r w:rsidRPr="000E0CF1">
              <w:rPr>
                <w:rFonts w:ascii="宋体" w:hAnsi="宋体" w:cs="Calibri"/>
                <w:color w:val="000000"/>
                <w:szCs w:val="21"/>
              </w:rPr>
              <w:t>33号14楼09单元</w:t>
            </w:r>
          </w:p>
          <w:p w14:paraId="74097FC6"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23363679" w14:textId="2B77B236"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06678D" w:rsidRPr="002E1FE0" w14:paraId="34248CE7" w14:textId="77777777" w:rsidTr="006C3A09">
        <w:trPr>
          <w:gridBefore w:val="1"/>
          <w:wBefore w:w="6" w:type="dxa"/>
          <w:trHeight w:val="510"/>
        </w:trPr>
        <w:tc>
          <w:tcPr>
            <w:tcW w:w="842" w:type="dxa"/>
          </w:tcPr>
          <w:p w14:paraId="7B82AB39" w14:textId="793E51A8"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10</w:t>
            </w:r>
          </w:p>
        </w:tc>
        <w:tc>
          <w:tcPr>
            <w:tcW w:w="3216" w:type="dxa"/>
          </w:tcPr>
          <w:p w14:paraId="5EEFA4F6" w14:textId="66CF8EC4" w:rsidR="0006678D" w:rsidRPr="000E0CF1"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754" w:type="dxa"/>
            <w:gridSpan w:val="2"/>
          </w:tcPr>
          <w:p w14:paraId="43A4F568"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办公地址：中国（上海）自由贸易试验区富特北路</w:t>
            </w:r>
            <w:r w:rsidRPr="000E0CF1">
              <w:rPr>
                <w:rFonts w:ascii="宋体" w:hAnsi="宋体" w:cs="Calibri"/>
                <w:color w:val="000000"/>
                <w:szCs w:val="21"/>
              </w:rPr>
              <w:t>277号3层310室</w:t>
            </w:r>
          </w:p>
          <w:p w14:paraId="2A676874"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4000466788</w:t>
            </w:r>
          </w:p>
          <w:p w14:paraId="2A9869EE" w14:textId="5C1F038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www.66zichan.com</w:t>
            </w:r>
          </w:p>
        </w:tc>
      </w:tr>
      <w:tr w:rsidR="0006678D" w:rsidRPr="002E1FE0" w14:paraId="68D7E874" w14:textId="77777777" w:rsidTr="006C3A09">
        <w:trPr>
          <w:gridBefore w:val="1"/>
          <w:wBefore w:w="6" w:type="dxa"/>
          <w:trHeight w:val="510"/>
        </w:trPr>
        <w:tc>
          <w:tcPr>
            <w:tcW w:w="842" w:type="dxa"/>
          </w:tcPr>
          <w:p w14:paraId="2D5B7F67" w14:textId="3DFDAA7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11</w:t>
            </w:r>
          </w:p>
        </w:tc>
        <w:tc>
          <w:tcPr>
            <w:tcW w:w="3216" w:type="dxa"/>
          </w:tcPr>
          <w:p w14:paraId="2A3366F0" w14:textId="47828362" w:rsidR="0006678D" w:rsidRPr="000E0CF1"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深圳金斧子投资咨询有限公司</w:t>
            </w:r>
          </w:p>
        </w:tc>
        <w:tc>
          <w:tcPr>
            <w:tcW w:w="4754" w:type="dxa"/>
            <w:gridSpan w:val="2"/>
          </w:tcPr>
          <w:p w14:paraId="74F717BF"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4656EFB9"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1100DAD5" w14:textId="1037776F" w:rsidR="0006678D" w:rsidRPr="000E0CF1" w:rsidRDefault="0006678D" w:rsidP="0006678D">
            <w:pPr>
              <w:snapToGrid w:val="0"/>
              <w:spacing w:line="276" w:lineRule="auto"/>
              <w:ind w:firstLine="420"/>
              <w:rPr>
                <w:rFonts w:ascii="宋体" w:hAnsi="宋体" w:cs="Calibri"/>
                <w:color w:val="000000"/>
                <w:szCs w:val="21"/>
              </w:rPr>
            </w:pPr>
            <w:r w:rsidRPr="00E9771B">
              <w:rPr>
                <w:rFonts w:ascii="宋体" w:hAnsi="宋体" w:cs="Calibri" w:hint="eastAsia"/>
                <w:color w:val="000000"/>
                <w:szCs w:val="21"/>
              </w:rPr>
              <w:t>公司网址：www.jfzinv.com</w:t>
            </w:r>
          </w:p>
        </w:tc>
      </w:tr>
      <w:tr w:rsidR="0006678D" w:rsidRPr="002E1FE0" w14:paraId="3F2DF68D" w14:textId="77777777" w:rsidTr="006C3A09">
        <w:trPr>
          <w:gridBefore w:val="1"/>
          <w:wBefore w:w="6" w:type="dxa"/>
          <w:trHeight w:val="510"/>
        </w:trPr>
        <w:tc>
          <w:tcPr>
            <w:tcW w:w="842" w:type="dxa"/>
          </w:tcPr>
          <w:p w14:paraId="10E0A01B" w14:textId="61585311"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12</w:t>
            </w:r>
          </w:p>
        </w:tc>
        <w:tc>
          <w:tcPr>
            <w:tcW w:w="3216" w:type="dxa"/>
          </w:tcPr>
          <w:p w14:paraId="146AE069" w14:textId="147796D5"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上海天天基金销售有限公司</w:t>
            </w:r>
          </w:p>
        </w:tc>
        <w:tc>
          <w:tcPr>
            <w:tcW w:w="4754" w:type="dxa"/>
            <w:gridSpan w:val="2"/>
          </w:tcPr>
          <w:p w14:paraId="4AE2332F"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62D268B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632FE340" w14:textId="3D07273E"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fund.eastmoney.com</w:t>
            </w:r>
          </w:p>
        </w:tc>
      </w:tr>
      <w:tr w:rsidR="0006678D" w:rsidRPr="002E1FE0" w14:paraId="62333905" w14:textId="77777777" w:rsidTr="006C3A09">
        <w:trPr>
          <w:gridBefore w:val="1"/>
          <w:wBefore w:w="6" w:type="dxa"/>
          <w:trHeight w:val="510"/>
        </w:trPr>
        <w:tc>
          <w:tcPr>
            <w:tcW w:w="842" w:type="dxa"/>
          </w:tcPr>
          <w:p w14:paraId="7B4877A8" w14:textId="621F7145"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13</w:t>
            </w:r>
          </w:p>
        </w:tc>
        <w:tc>
          <w:tcPr>
            <w:tcW w:w="3216" w:type="dxa"/>
          </w:tcPr>
          <w:p w14:paraId="26236B75" w14:textId="6B4958F4" w:rsidR="0006678D" w:rsidRPr="00E9771B"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754" w:type="dxa"/>
            <w:gridSpan w:val="2"/>
          </w:tcPr>
          <w:p w14:paraId="77E67043"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办公地址：珠海市横琴新区宝华路</w:t>
            </w:r>
            <w:r w:rsidRPr="000E0CF1">
              <w:rPr>
                <w:rFonts w:ascii="宋体" w:hAnsi="宋体" w:cs="Calibri"/>
                <w:color w:val="000000"/>
                <w:szCs w:val="21"/>
              </w:rPr>
              <w:t xml:space="preserve">6号105室-3491 </w:t>
            </w:r>
          </w:p>
          <w:p w14:paraId="5E6DC2A2"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37DE320F" w14:textId="33D0AA47" w:rsidR="0006678D" w:rsidRPr="00E9771B" w:rsidRDefault="0006678D" w:rsidP="0006678D">
            <w:pPr>
              <w:snapToGrid w:val="0"/>
              <w:spacing w:line="360"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06678D" w:rsidRPr="002E1FE0" w14:paraId="2805FD02" w14:textId="77777777" w:rsidTr="006C3A09">
        <w:trPr>
          <w:gridBefore w:val="1"/>
          <w:wBefore w:w="6" w:type="dxa"/>
          <w:trHeight w:val="510"/>
        </w:trPr>
        <w:tc>
          <w:tcPr>
            <w:tcW w:w="842" w:type="dxa"/>
          </w:tcPr>
          <w:p w14:paraId="052ECCF5" w14:textId="08C7FB9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14</w:t>
            </w:r>
          </w:p>
        </w:tc>
        <w:tc>
          <w:tcPr>
            <w:tcW w:w="3216" w:type="dxa"/>
          </w:tcPr>
          <w:p w14:paraId="6F798368" w14:textId="7B0A81E0" w:rsidR="0006678D" w:rsidRPr="000E0CF1"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754" w:type="dxa"/>
            <w:gridSpan w:val="2"/>
          </w:tcPr>
          <w:p w14:paraId="5D2561EA"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7E2A2B7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23B313A9" w14:textId="32D17B4C" w:rsidR="0006678D" w:rsidRPr="000E0CF1" w:rsidRDefault="0006678D" w:rsidP="0006678D">
            <w:pPr>
              <w:snapToGrid w:val="0"/>
              <w:spacing w:line="276" w:lineRule="auto"/>
              <w:ind w:firstLine="420"/>
              <w:rPr>
                <w:rFonts w:ascii="宋体" w:hAnsi="宋体" w:cs="Calibri"/>
                <w:color w:val="000000"/>
                <w:szCs w:val="21"/>
              </w:rPr>
            </w:pPr>
            <w:r w:rsidRPr="00E9771B">
              <w:rPr>
                <w:rFonts w:ascii="宋体" w:hAnsi="宋体" w:cs="Calibri" w:hint="eastAsia"/>
                <w:color w:val="000000"/>
                <w:szCs w:val="21"/>
              </w:rPr>
              <w:t>公司网站： www.erichfund.com</w:t>
            </w:r>
          </w:p>
        </w:tc>
      </w:tr>
      <w:tr w:rsidR="0006678D" w:rsidRPr="002E1FE0" w14:paraId="013282A8" w14:textId="77777777" w:rsidTr="006C3A09">
        <w:trPr>
          <w:gridBefore w:val="1"/>
          <w:wBefore w:w="6" w:type="dxa"/>
          <w:trHeight w:val="510"/>
        </w:trPr>
        <w:tc>
          <w:tcPr>
            <w:tcW w:w="842" w:type="dxa"/>
          </w:tcPr>
          <w:p w14:paraId="67E960D0" w14:textId="09CB120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15</w:t>
            </w:r>
          </w:p>
        </w:tc>
        <w:tc>
          <w:tcPr>
            <w:tcW w:w="3216" w:type="dxa"/>
          </w:tcPr>
          <w:p w14:paraId="7F33F296" w14:textId="4E7FED83"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北京汇成基金销售有限公司</w:t>
            </w:r>
          </w:p>
        </w:tc>
        <w:tc>
          <w:tcPr>
            <w:tcW w:w="4754" w:type="dxa"/>
            <w:gridSpan w:val="2"/>
          </w:tcPr>
          <w:p w14:paraId="1CC7A4CE"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20A2557"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06EE5B55" w14:textId="4A473E6A"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06678D" w:rsidRPr="002E1FE0" w14:paraId="3BD8B15E" w14:textId="77777777" w:rsidTr="006C3A09">
        <w:trPr>
          <w:gridBefore w:val="1"/>
          <w:wBefore w:w="6" w:type="dxa"/>
          <w:trHeight w:val="510"/>
        </w:trPr>
        <w:tc>
          <w:tcPr>
            <w:tcW w:w="842" w:type="dxa"/>
          </w:tcPr>
          <w:p w14:paraId="5212C748" w14:textId="0319279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16</w:t>
            </w:r>
          </w:p>
        </w:tc>
        <w:tc>
          <w:tcPr>
            <w:tcW w:w="3216" w:type="dxa"/>
          </w:tcPr>
          <w:p w14:paraId="3574040D" w14:textId="770F6C91"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深圳市新兰德证券投资咨询有限公司</w:t>
            </w:r>
          </w:p>
        </w:tc>
        <w:tc>
          <w:tcPr>
            <w:tcW w:w="4754" w:type="dxa"/>
            <w:gridSpan w:val="2"/>
          </w:tcPr>
          <w:p w14:paraId="25C4EBCB"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E96918F"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3ECC39F8" w14:textId="415AC103"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06678D" w:rsidRPr="002E1FE0" w14:paraId="6BA0D61C" w14:textId="77777777" w:rsidTr="006C3A09">
        <w:trPr>
          <w:gridBefore w:val="1"/>
          <w:wBefore w:w="6" w:type="dxa"/>
          <w:trHeight w:val="510"/>
        </w:trPr>
        <w:tc>
          <w:tcPr>
            <w:tcW w:w="842" w:type="dxa"/>
          </w:tcPr>
          <w:p w14:paraId="1E2E19A3" w14:textId="1442E12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17</w:t>
            </w:r>
          </w:p>
        </w:tc>
        <w:tc>
          <w:tcPr>
            <w:tcW w:w="3216" w:type="dxa"/>
          </w:tcPr>
          <w:p w14:paraId="699A53A9" w14:textId="64C4DECC"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济安财富（北京）基金销售有限公司</w:t>
            </w:r>
          </w:p>
        </w:tc>
        <w:tc>
          <w:tcPr>
            <w:tcW w:w="4754" w:type="dxa"/>
            <w:gridSpan w:val="2"/>
          </w:tcPr>
          <w:p w14:paraId="6FA4307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08E3545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6088653E" w14:textId="1426653F"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Pr>
                <w:rFonts w:ascii="Times New Roman" w:hAnsi="Times New Roman" w:cs="Times New Roman"/>
              </w:rPr>
              <w:fldChar w:fldCharType="begin"/>
            </w:r>
            <w:r>
              <w:instrText>HYPERLINK "http://www.jianfortune.com"</w:instrText>
            </w:r>
            <w:r>
              <w:rPr>
                <w:rFonts w:ascii="Times New Roman" w:hAnsi="Times New Roman" w:cs="Times New Roman"/>
              </w:rPr>
            </w:r>
            <w:r>
              <w:rPr>
                <w:rFonts w:ascii="Times New Roman" w:hAnsi="Times New Roman" w:cs="Times New Roman"/>
              </w:rPr>
              <w:fldChar w:fldCharType="separate"/>
            </w:r>
            <w:r w:rsidRPr="00E9771B">
              <w:rPr>
                <w:rFonts w:ascii="宋体" w:hAnsi="宋体" w:cs="Calibri"/>
                <w:color w:val="000000"/>
              </w:rPr>
              <w:t>www.jianfortune.com</w:t>
            </w:r>
            <w:r>
              <w:rPr>
                <w:rFonts w:ascii="宋体" w:hAnsi="宋体" w:cs="Calibri"/>
                <w:color w:val="000000"/>
              </w:rPr>
              <w:fldChar w:fldCharType="end"/>
            </w:r>
          </w:p>
        </w:tc>
      </w:tr>
      <w:tr w:rsidR="0006678D" w:rsidRPr="002E1FE0" w14:paraId="401622BE" w14:textId="77777777" w:rsidTr="006C3A09">
        <w:trPr>
          <w:gridBefore w:val="1"/>
          <w:wBefore w:w="6" w:type="dxa"/>
          <w:trHeight w:val="510"/>
        </w:trPr>
        <w:tc>
          <w:tcPr>
            <w:tcW w:w="842" w:type="dxa"/>
          </w:tcPr>
          <w:p w14:paraId="0D4B8F36" w14:textId="2C3FB7F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18</w:t>
            </w:r>
          </w:p>
        </w:tc>
        <w:tc>
          <w:tcPr>
            <w:tcW w:w="3216" w:type="dxa"/>
          </w:tcPr>
          <w:p w14:paraId="26C1D1F3" w14:textId="2380D8D2"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754" w:type="dxa"/>
            <w:gridSpan w:val="2"/>
          </w:tcPr>
          <w:p w14:paraId="210AA737"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30BDA1ED"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74A02E1E" w14:textId="75F9DCBB"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06678D" w:rsidRPr="002E1FE0" w14:paraId="2443EF10" w14:textId="77777777" w:rsidTr="006C3A09">
        <w:trPr>
          <w:gridBefore w:val="1"/>
          <w:wBefore w:w="6" w:type="dxa"/>
          <w:trHeight w:val="510"/>
        </w:trPr>
        <w:tc>
          <w:tcPr>
            <w:tcW w:w="842" w:type="dxa"/>
          </w:tcPr>
          <w:p w14:paraId="4A07A146" w14:textId="5D3700D1"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19</w:t>
            </w:r>
          </w:p>
        </w:tc>
        <w:tc>
          <w:tcPr>
            <w:tcW w:w="3216" w:type="dxa"/>
          </w:tcPr>
          <w:p w14:paraId="21C2CB5B" w14:textId="2227411F"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754" w:type="dxa"/>
            <w:gridSpan w:val="2"/>
          </w:tcPr>
          <w:p w14:paraId="56FA0B04"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5185809A"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09A38038"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4" w:history="1">
              <w:r w:rsidRPr="00E9771B">
                <w:rPr>
                  <w:rFonts w:ascii="宋体" w:hAnsi="宋体" w:cs="Calibri"/>
                  <w:color w:val="000000"/>
                  <w:szCs w:val="21"/>
                </w:rPr>
                <w:t>www.zlfund.cn</w:t>
              </w:r>
            </w:hyperlink>
          </w:p>
          <w:p w14:paraId="49001C21" w14:textId="607AA9E0"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5" w:history="1">
              <w:r w:rsidRPr="00E9771B">
                <w:rPr>
                  <w:rFonts w:ascii="宋体" w:hAnsi="宋体" w:cs="Calibri"/>
                  <w:color w:val="000000"/>
                  <w:szCs w:val="21"/>
                </w:rPr>
                <w:t>www.jjmmw.com</w:t>
              </w:r>
            </w:hyperlink>
          </w:p>
        </w:tc>
      </w:tr>
      <w:tr w:rsidR="0006678D" w:rsidRPr="002E1FE0" w14:paraId="4D9A3A1A" w14:textId="77777777" w:rsidTr="006C3A09">
        <w:trPr>
          <w:gridBefore w:val="1"/>
          <w:wBefore w:w="6" w:type="dxa"/>
          <w:trHeight w:val="510"/>
        </w:trPr>
        <w:tc>
          <w:tcPr>
            <w:tcW w:w="842" w:type="dxa"/>
          </w:tcPr>
          <w:p w14:paraId="082A7F13" w14:textId="30B3C4C6"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20</w:t>
            </w:r>
          </w:p>
        </w:tc>
        <w:tc>
          <w:tcPr>
            <w:tcW w:w="3216" w:type="dxa"/>
          </w:tcPr>
          <w:p w14:paraId="6159B6DF" w14:textId="7B90A4C9" w:rsidR="0006678D" w:rsidRPr="00E9771B" w:rsidRDefault="0006678D" w:rsidP="0006678D">
            <w:pPr>
              <w:spacing w:line="276" w:lineRule="auto"/>
              <w:rPr>
                <w:rFonts w:ascii="宋体" w:hAnsi="宋体" w:cs="Calibri"/>
                <w:color w:val="000000"/>
                <w:szCs w:val="2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754" w:type="dxa"/>
            <w:gridSpan w:val="2"/>
          </w:tcPr>
          <w:p w14:paraId="770EB072" w14:textId="77777777" w:rsidR="0006678D" w:rsidRPr="000659A8" w:rsidRDefault="0006678D" w:rsidP="0006678D">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9940851" w14:textId="77777777" w:rsidR="0006678D" w:rsidRPr="000659A8" w:rsidRDefault="0006678D" w:rsidP="0006678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49C960FA" w14:textId="0F0FCB7E" w:rsidR="0006678D" w:rsidRPr="00E9771B" w:rsidRDefault="0006678D" w:rsidP="0006678D">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Pr>
                <w:rFonts w:ascii="Times New Roman" w:hAnsi="Times New Roman" w:cs="Times New Roman"/>
                <w:szCs w:val="24"/>
              </w:rPr>
              <w:fldChar w:fldCharType="begin"/>
            </w:r>
            <w:r>
              <w:instrText xml:space="preserve"> HYPERLINK "http://danjuanapp.com/" </w:instrText>
            </w:r>
            <w:r>
              <w:rPr>
                <w:rFonts w:ascii="Times New Roman" w:hAnsi="Times New Roman" w:cs="Times New Roman"/>
                <w:szCs w:val="24"/>
              </w:rPr>
            </w:r>
            <w:r>
              <w:rPr>
                <w:rFonts w:ascii="Times New Roman" w:hAnsi="Times New Roman" w:cs="Times New Roman"/>
                <w:szCs w:val="24"/>
              </w:rP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06678D" w:rsidRPr="002E1FE0" w14:paraId="2D8E71CF" w14:textId="77777777" w:rsidTr="006C3A09">
        <w:trPr>
          <w:gridBefore w:val="1"/>
          <w:wBefore w:w="6" w:type="dxa"/>
          <w:trHeight w:val="510"/>
        </w:trPr>
        <w:tc>
          <w:tcPr>
            <w:tcW w:w="842" w:type="dxa"/>
          </w:tcPr>
          <w:p w14:paraId="13EE5027" w14:textId="4CB0CCB8"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21</w:t>
            </w:r>
          </w:p>
        </w:tc>
        <w:tc>
          <w:tcPr>
            <w:tcW w:w="3216" w:type="dxa"/>
          </w:tcPr>
          <w:p w14:paraId="3885A709" w14:textId="35AA835D" w:rsidR="0006678D" w:rsidRPr="00FE3A76"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上海挖财基金销售有限公司</w:t>
            </w:r>
          </w:p>
        </w:tc>
        <w:tc>
          <w:tcPr>
            <w:tcW w:w="4754" w:type="dxa"/>
            <w:gridSpan w:val="2"/>
          </w:tcPr>
          <w:p w14:paraId="697E5C6D" w14:textId="77777777" w:rsidR="0006678D" w:rsidRPr="00EA291B" w:rsidRDefault="0006678D" w:rsidP="0006678D">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2FACB30A" w14:textId="77777777" w:rsidR="0006678D" w:rsidRPr="00EA291B" w:rsidRDefault="0006678D" w:rsidP="0006678D">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7A65C6F4" w14:textId="0F5D60A0" w:rsidR="0006678D" w:rsidRPr="000659A8" w:rsidRDefault="0006678D" w:rsidP="0006678D">
            <w:pPr>
              <w:widowControl/>
              <w:snapToGrid w:val="0"/>
              <w:rPr>
                <w:rFonts w:ascii="宋体" w:hAnsi="宋体" w:cs="Calibri"/>
                <w:color w:val="000000"/>
                <w:szCs w:val="21"/>
              </w:rPr>
            </w:pPr>
            <w:r w:rsidRPr="00EA291B">
              <w:rPr>
                <w:rFonts w:ascii="宋体" w:hAnsi="宋体" w:cs="Calibri" w:hint="eastAsia"/>
                <w:color w:val="000000"/>
                <w:szCs w:val="21"/>
              </w:rPr>
              <w:t>网址：</w:t>
            </w:r>
            <w:r w:rsidRPr="00E9771B">
              <w:rPr>
                <w:rFonts w:ascii="宋体" w:hAnsi="宋体" w:cs="Calibri"/>
                <w:color w:val="000000"/>
                <w:szCs w:val="21"/>
              </w:rPr>
              <w:t> </w:t>
            </w:r>
            <w:hyperlink r:id="rId16" w:history="1">
              <w:r w:rsidRPr="00E9771B">
                <w:rPr>
                  <w:rFonts w:ascii="宋体" w:hAnsi="宋体" w:cs="Calibri"/>
                  <w:color w:val="000000"/>
                  <w:szCs w:val="21"/>
                </w:rPr>
                <w:t>www.wacaijijin.com</w:t>
              </w:r>
            </w:hyperlink>
          </w:p>
        </w:tc>
      </w:tr>
      <w:tr w:rsidR="0006678D" w:rsidRPr="002E1FE0" w14:paraId="20FDC82E" w14:textId="77777777" w:rsidTr="006C3A09">
        <w:trPr>
          <w:gridBefore w:val="1"/>
          <w:wBefore w:w="6" w:type="dxa"/>
          <w:trHeight w:val="510"/>
        </w:trPr>
        <w:tc>
          <w:tcPr>
            <w:tcW w:w="842" w:type="dxa"/>
          </w:tcPr>
          <w:p w14:paraId="6E426F38" w14:textId="42F5541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22</w:t>
            </w:r>
          </w:p>
        </w:tc>
        <w:tc>
          <w:tcPr>
            <w:tcW w:w="3216" w:type="dxa"/>
          </w:tcPr>
          <w:p w14:paraId="05B1A6D7" w14:textId="58A8E0B5"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754" w:type="dxa"/>
            <w:gridSpan w:val="2"/>
          </w:tcPr>
          <w:p w14:paraId="61C1697A"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53F85279"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7880CE09"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0B5A4460" w14:textId="006D268F" w:rsidR="0006678D" w:rsidRPr="00EA29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Pr>
                <w:rFonts w:ascii="Times New Roman" w:hAnsi="Times New Roman" w:cs="Times New Roman"/>
              </w:rPr>
              <w:fldChar w:fldCharType="begin"/>
            </w:r>
            <w:r>
              <w:instrText>HYPERLINK "http://www.vstonewealth.com"</w:instrText>
            </w:r>
            <w:r>
              <w:rPr>
                <w:rFonts w:ascii="Times New Roman" w:hAnsi="Times New Roman" w:cs="Times New Roman"/>
              </w:rPr>
            </w:r>
            <w:r>
              <w:rPr>
                <w:rFonts w:ascii="Times New Roman" w:hAnsi="Times New Roman" w:cs="Times New Roman"/>
              </w:rPr>
              <w:fldChar w:fldCharType="separate"/>
            </w:r>
            <w:r w:rsidRPr="00E9771B">
              <w:rPr>
                <w:rFonts w:ascii="宋体" w:hAnsi="宋体" w:cs="Calibri" w:hint="eastAsia"/>
                <w:color w:val="000000"/>
              </w:rPr>
              <w:t>www.vstonewealth.com</w:t>
            </w:r>
            <w:r>
              <w:rPr>
                <w:rFonts w:ascii="宋体" w:hAnsi="宋体" w:cs="Calibri"/>
                <w:color w:val="000000"/>
              </w:rPr>
              <w:fldChar w:fldCharType="end"/>
            </w:r>
          </w:p>
        </w:tc>
      </w:tr>
      <w:tr w:rsidR="0006678D" w:rsidRPr="002E1FE0" w14:paraId="4A83964F" w14:textId="77777777" w:rsidTr="006C3A09">
        <w:trPr>
          <w:gridBefore w:val="1"/>
          <w:wBefore w:w="6" w:type="dxa"/>
          <w:trHeight w:val="510"/>
        </w:trPr>
        <w:tc>
          <w:tcPr>
            <w:tcW w:w="842" w:type="dxa"/>
          </w:tcPr>
          <w:p w14:paraId="58284EA8" w14:textId="352A252C"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23</w:t>
            </w:r>
          </w:p>
        </w:tc>
        <w:tc>
          <w:tcPr>
            <w:tcW w:w="3216" w:type="dxa"/>
          </w:tcPr>
          <w:p w14:paraId="1D5E5D53" w14:textId="2CE0E5F9" w:rsidR="0006678D" w:rsidRPr="00E9771B" w:rsidRDefault="0006678D" w:rsidP="0006678D">
            <w:pPr>
              <w:spacing w:line="276" w:lineRule="auto"/>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754" w:type="dxa"/>
            <w:gridSpan w:val="2"/>
          </w:tcPr>
          <w:p w14:paraId="4AE344E4" w14:textId="77777777" w:rsidR="0006678D" w:rsidRDefault="0006678D" w:rsidP="0006678D">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0BD6CAF4" w14:textId="77777777" w:rsidR="0006678D" w:rsidRDefault="0006678D" w:rsidP="0006678D">
            <w:pPr>
              <w:pStyle w:val="a6"/>
            </w:pPr>
            <w:r>
              <w:t>客户服务电话：</w:t>
            </w:r>
            <w:r>
              <w:t xml:space="preserve">400-004-8821 </w:t>
            </w:r>
          </w:p>
          <w:p w14:paraId="482EE7E8" w14:textId="4A34AA3D" w:rsidR="0006678D" w:rsidRPr="00E9771B" w:rsidRDefault="0006678D" w:rsidP="0006678D">
            <w:pPr>
              <w:snapToGrid w:val="0"/>
              <w:spacing w:line="360" w:lineRule="auto"/>
              <w:rPr>
                <w:rFonts w:ascii="宋体" w:hAnsi="宋体" w:cs="Calibri"/>
                <w:color w:val="000000"/>
                <w:szCs w:val="21"/>
              </w:rPr>
            </w:pPr>
            <w:r>
              <w:t>网址：</w:t>
            </w:r>
            <w:r>
              <w:fldChar w:fldCharType="begin"/>
            </w:r>
            <w:r>
              <w:instrText xml:space="preserve"> HYPERLINK "http://www.taixincf.com" </w:instrText>
            </w:r>
            <w:r>
              <w:fldChar w:fldCharType="separate"/>
            </w:r>
            <w:r w:rsidRPr="00F52337">
              <w:rPr>
                <w:rStyle w:val="afc"/>
              </w:rPr>
              <w:t>www.taixincf.com</w:t>
            </w:r>
            <w:r>
              <w:rPr>
                <w:rStyle w:val="afc"/>
              </w:rPr>
              <w:fldChar w:fldCharType="end"/>
            </w:r>
          </w:p>
        </w:tc>
      </w:tr>
      <w:tr w:rsidR="0006678D" w:rsidRPr="002E1FE0" w14:paraId="0972EA4B" w14:textId="77777777" w:rsidTr="006C3A09">
        <w:trPr>
          <w:gridBefore w:val="1"/>
          <w:wBefore w:w="6" w:type="dxa"/>
          <w:trHeight w:val="510"/>
        </w:trPr>
        <w:tc>
          <w:tcPr>
            <w:tcW w:w="842" w:type="dxa"/>
          </w:tcPr>
          <w:p w14:paraId="7374447B" w14:textId="1892F679"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24</w:t>
            </w:r>
          </w:p>
        </w:tc>
        <w:tc>
          <w:tcPr>
            <w:tcW w:w="3216" w:type="dxa"/>
          </w:tcPr>
          <w:p w14:paraId="4E7426C8" w14:textId="59062E69" w:rsidR="0006678D" w:rsidRPr="008271B8" w:rsidRDefault="0006678D" w:rsidP="0006678D">
            <w:pPr>
              <w:spacing w:line="276" w:lineRule="auto"/>
            </w:pPr>
            <w:r w:rsidRPr="00A40A5E">
              <w:rPr>
                <w:rFonts w:ascii="宋体" w:hAnsi="宋体" w:cs="Calibri" w:hint="eastAsia"/>
                <w:color w:val="000000"/>
                <w:szCs w:val="21"/>
              </w:rPr>
              <w:t>上海利得基金销售有限公司</w:t>
            </w:r>
          </w:p>
        </w:tc>
        <w:tc>
          <w:tcPr>
            <w:tcW w:w="4754" w:type="dxa"/>
            <w:gridSpan w:val="2"/>
          </w:tcPr>
          <w:p w14:paraId="5D2F63A9"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7E0F2B59"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5900A97C" w14:textId="26FEF72F" w:rsidR="0006678D" w:rsidRPr="00C52A47" w:rsidRDefault="0006678D" w:rsidP="0006678D">
            <w:pPr>
              <w:pStyle w:val="a3"/>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06678D" w:rsidRPr="002E1FE0" w14:paraId="5E9014FA" w14:textId="77777777" w:rsidTr="006C3A09">
        <w:trPr>
          <w:gridBefore w:val="1"/>
          <w:wBefore w:w="6" w:type="dxa"/>
          <w:trHeight w:val="510"/>
        </w:trPr>
        <w:tc>
          <w:tcPr>
            <w:tcW w:w="842" w:type="dxa"/>
          </w:tcPr>
          <w:p w14:paraId="6E03B4DD" w14:textId="58819DF3"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25</w:t>
            </w:r>
          </w:p>
        </w:tc>
        <w:tc>
          <w:tcPr>
            <w:tcW w:w="3216" w:type="dxa"/>
          </w:tcPr>
          <w:p w14:paraId="1F3E7826" w14:textId="7F955907" w:rsidR="0006678D" w:rsidRPr="00A40A5E"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754" w:type="dxa"/>
            <w:gridSpan w:val="2"/>
          </w:tcPr>
          <w:p w14:paraId="1F855503"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91B041E"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A941901" w14:textId="7C79DD4B"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fldChar w:fldCharType="begin"/>
            </w:r>
            <w:r>
              <w:instrText>HYPERLINK "http://www.snjijin"</w:instrText>
            </w:r>
            <w:r>
              <w:fldChar w:fldCharType="separate"/>
            </w:r>
            <w:r w:rsidRPr="00E9771B">
              <w:rPr>
                <w:color w:val="000000"/>
              </w:rPr>
              <w:t>www.snjijin</w:t>
            </w:r>
            <w:r>
              <w:rPr>
                <w:color w:val="000000"/>
              </w:rPr>
              <w:fldChar w:fldCharType="end"/>
            </w:r>
            <w:r w:rsidRPr="00A40A5E">
              <w:rPr>
                <w:rFonts w:ascii="宋体" w:hAnsi="宋体" w:cs="Calibri" w:hint="eastAsia"/>
                <w:color w:val="000000"/>
                <w:szCs w:val="21"/>
              </w:rPr>
              <w:t>.com</w:t>
            </w:r>
          </w:p>
        </w:tc>
      </w:tr>
      <w:tr w:rsidR="0006678D" w:rsidRPr="002E1FE0" w14:paraId="5E8AD6D2" w14:textId="77777777" w:rsidTr="006C3A09">
        <w:trPr>
          <w:gridBefore w:val="1"/>
          <w:wBefore w:w="6" w:type="dxa"/>
          <w:trHeight w:val="510"/>
        </w:trPr>
        <w:tc>
          <w:tcPr>
            <w:tcW w:w="842" w:type="dxa"/>
          </w:tcPr>
          <w:p w14:paraId="1664D671" w14:textId="0F6020C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26</w:t>
            </w:r>
          </w:p>
        </w:tc>
        <w:tc>
          <w:tcPr>
            <w:tcW w:w="3216" w:type="dxa"/>
          </w:tcPr>
          <w:p w14:paraId="35835E81" w14:textId="75D5B6F2" w:rsidR="0006678D" w:rsidRPr="00A40A5E"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754" w:type="dxa"/>
            <w:gridSpan w:val="2"/>
          </w:tcPr>
          <w:p w14:paraId="22D86783"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307E155"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BCD5036" w14:textId="405C646D"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06678D" w:rsidRPr="002E1FE0" w14:paraId="5600755A" w14:textId="77777777" w:rsidTr="006C3A09">
        <w:trPr>
          <w:gridBefore w:val="1"/>
          <w:wBefore w:w="6" w:type="dxa"/>
          <w:trHeight w:val="510"/>
        </w:trPr>
        <w:tc>
          <w:tcPr>
            <w:tcW w:w="842" w:type="dxa"/>
          </w:tcPr>
          <w:p w14:paraId="2A7F4B34" w14:textId="6AA2D80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27</w:t>
            </w:r>
          </w:p>
        </w:tc>
        <w:tc>
          <w:tcPr>
            <w:tcW w:w="3216" w:type="dxa"/>
          </w:tcPr>
          <w:p w14:paraId="7074DE7B" w14:textId="0447938A" w:rsidR="0006678D" w:rsidRPr="00A40A5E"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754" w:type="dxa"/>
            <w:gridSpan w:val="2"/>
          </w:tcPr>
          <w:p w14:paraId="48F3D1AD"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4CBFAAB2"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E8817A8" w14:textId="70044820"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06678D" w:rsidRPr="002E1FE0" w14:paraId="1DE2BFA7" w14:textId="77777777" w:rsidTr="006C3A09">
        <w:trPr>
          <w:gridBefore w:val="1"/>
          <w:wBefore w:w="6" w:type="dxa"/>
          <w:trHeight w:val="510"/>
        </w:trPr>
        <w:tc>
          <w:tcPr>
            <w:tcW w:w="842" w:type="dxa"/>
          </w:tcPr>
          <w:p w14:paraId="02C47BEF" w14:textId="1EDF33ED"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28</w:t>
            </w:r>
          </w:p>
        </w:tc>
        <w:tc>
          <w:tcPr>
            <w:tcW w:w="3216" w:type="dxa"/>
          </w:tcPr>
          <w:p w14:paraId="46D33BFE" w14:textId="73D7BECC" w:rsidR="0006678D" w:rsidRPr="00A40A5E" w:rsidRDefault="0006678D" w:rsidP="0006678D">
            <w:pPr>
              <w:spacing w:line="276"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754" w:type="dxa"/>
            <w:gridSpan w:val="2"/>
          </w:tcPr>
          <w:p w14:paraId="36BF7EB0" w14:textId="77777777" w:rsidR="0006678D" w:rsidRDefault="0006678D" w:rsidP="0006678D">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B6BF309" w14:textId="77777777" w:rsidR="0006678D" w:rsidRDefault="0006678D" w:rsidP="0006678D">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0B153A5" w14:textId="27579CF4" w:rsidR="0006678D" w:rsidRPr="00A40A5E" w:rsidRDefault="0006678D" w:rsidP="0006678D">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06678D" w:rsidRPr="002E1FE0" w14:paraId="7447CED0" w14:textId="77777777" w:rsidTr="006C3A09">
        <w:trPr>
          <w:gridBefore w:val="1"/>
          <w:wBefore w:w="6" w:type="dxa"/>
          <w:trHeight w:val="510"/>
        </w:trPr>
        <w:tc>
          <w:tcPr>
            <w:tcW w:w="842" w:type="dxa"/>
          </w:tcPr>
          <w:p w14:paraId="6C877623" w14:textId="01D601E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29</w:t>
            </w:r>
          </w:p>
        </w:tc>
        <w:tc>
          <w:tcPr>
            <w:tcW w:w="3216" w:type="dxa"/>
          </w:tcPr>
          <w:p w14:paraId="23CC186C" w14:textId="0A144DB2" w:rsidR="0006678D" w:rsidRDefault="0006678D" w:rsidP="0006678D">
            <w:pPr>
              <w:spacing w:line="276" w:lineRule="auto"/>
              <w:rPr>
                <w:rFonts w:ascii="宋体" w:hAnsi="宋体" w:cs="Calibri"/>
                <w:bCs/>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754" w:type="dxa"/>
            <w:gridSpan w:val="2"/>
          </w:tcPr>
          <w:p w14:paraId="47F5576B" w14:textId="77777777"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2A2785B8" w14:textId="77777777"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67D1BCE0" w14:textId="4941B6F0" w:rsidR="0006678D"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06678D" w:rsidRPr="002E1FE0" w14:paraId="2AEE1458" w14:textId="77777777" w:rsidTr="006C3A09">
        <w:trPr>
          <w:gridBefore w:val="1"/>
          <w:wBefore w:w="6" w:type="dxa"/>
          <w:trHeight w:val="510"/>
        </w:trPr>
        <w:tc>
          <w:tcPr>
            <w:tcW w:w="842" w:type="dxa"/>
          </w:tcPr>
          <w:p w14:paraId="0328BC3C" w14:textId="0A8F3C6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30</w:t>
            </w:r>
          </w:p>
        </w:tc>
        <w:tc>
          <w:tcPr>
            <w:tcW w:w="3216" w:type="dxa"/>
          </w:tcPr>
          <w:p w14:paraId="4CC9F854" w14:textId="340DEDE0" w:rsidR="0006678D" w:rsidRPr="005A0023" w:rsidRDefault="0006678D" w:rsidP="0006678D">
            <w:pPr>
              <w:spacing w:line="276" w:lineRule="auto"/>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754" w:type="dxa"/>
            <w:gridSpan w:val="2"/>
          </w:tcPr>
          <w:p w14:paraId="156B80C5" w14:textId="77777777" w:rsidR="0006678D" w:rsidRPr="005A0023" w:rsidRDefault="0006678D" w:rsidP="0006678D">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837C99A" w14:textId="77777777"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7B4897A2" w14:textId="6F3DF016"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网站：www.duxiaoman.com</w:t>
            </w:r>
          </w:p>
        </w:tc>
      </w:tr>
      <w:tr w:rsidR="0006678D" w:rsidRPr="002E1FE0" w14:paraId="24E85DC6" w14:textId="77777777" w:rsidTr="006C3A09">
        <w:trPr>
          <w:gridBefore w:val="1"/>
          <w:wBefore w:w="6" w:type="dxa"/>
          <w:trHeight w:val="510"/>
        </w:trPr>
        <w:tc>
          <w:tcPr>
            <w:tcW w:w="842" w:type="dxa"/>
          </w:tcPr>
          <w:p w14:paraId="6224EE71" w14:textId="01623B5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31</w:t>
            </w:r>
          </w:p>
        </w:tc>
        <w:tc>
          <w:tcPr>
            <w:tcW w:w="3216" w:type="dxa"/>
          </w:tcPr>
          <w:p w14:paraId="3DDC4CAD" w14:textId="308C2EBC" w:rsidR="0006678D" w:rsidRPr="005A0023" w:rsidRDefault="0006678D" w:rsidP="0006678D">
            <w:pPr>
              <w:spacing w:line="276" w:lineRule="auto"/>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754" w:type="dxa"/>
            <w:gridSpan w:val="2"/>
          </w:tcPr>
          <w:p w14:paraId="0CE9B4DF" w14:textId="77777777" w:rsidR="0006678D" w:rsidRPr="005A0023"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7CCC946E" w14:textId="77777777" w:rsidR="0006678D" w:rsidRPr="005A0023"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7766AB4" w14:textId="4F67381C" w:rsidR="0006678D" w:rsidRPr="005A0023"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06678D" w:rsidRPr="002E1FE0" w14:paraId="5E37947A" w14:textId="77777777" w:rsidTr="006C3A09">
        <w:trPr>
          <w:gridBefore w:val="1"/>
          <w:wBefore w:w="6" w:type="dxa"/>
          <w:trHeight w:val="510"/>
        </w:trPr>
        <w:tc>
          <w:tcPr>
            <w:tcW w:w="842" w:type="dxa"/>
          </w:tcPr>
          <w:p w14:paraId="01CC4EED" w14:textId="1547FEBD"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32</w:t>
            </w:r>
          </w:p>
        </w:tc>
        <w:tc>
          <w:tcPr>
            <w:tcW w:w="3216" w:type="dxa"/>
          </w:tcPr>
          <w:p w14:paraId="06045A27" w14:textId="77777777" w:rsidR="0006678D" w:rsidRDefault="0006678D" w:rsidP="0006678D">
            <w:pPr>
              <w:pStyle w:val="aff1"/>
              <w:widowControl/>
              <w:ind w:firstLineChars="0" w:firstLine="0"/>
            </w:pPr>
            <w:r>
              <w:t>上海万得基金销售有限公司</w:t>
            </w:r>
            <w:r>
              <w:t xml:space="preserve"> </w:t>
            </w:r>
          </w:p>
          <w:p w14:paraId="15FC8748" w14:textId="77777777" w:rsidR="0006678D" w:rsidRPr="005A0023" w:rsidRDefault="0006678D" w:rsidP="0006678D">
            <w:pPr>
              <w:spacing w:line="276" w:lineRule="auto"/>
              <w:rPr>
                <w:rFonts w:ascii="宋体" w:hAnsi="宋体" w:cs="Calibri"/>
                <w:color w:val="000000"/>
                <w:szCs w:val="21"/>
              </w:rPr>
            </w:pPr>
          </w:p>
        </w:tc>
        <w:tc>
          <w:tcPr>
            <w:tcW w:w="4754" w:type="dxa"/>
            <w:gridSpan w:val="2"/>
          </w:tcPr>
          <w:p w14:paraId="70033433" w14:textId="77777777" w:rsidR="0006678D" w:rsidRDefault="0006678D" w:rsidP="0006678D">
            <w:pPr>
              <w:pStyle w:val="aff1"/>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45F684E9" w14:textId="77777777" w:rsidR="0006678D" w:rsidRDefault="0006678D" w:rsidP="0006678D">
            <w:pPr>
              <w:pStyle w:val="aff1"/>
              <w:widowControl/>
              <w:ind w:firstLineChars="0" w:firstLine="0"/>
            </w:pPr>
            <w:r>
              <w:t>客户服务电话：</w:t>
            </w:r>
            <w:r>
              <w:t xml:space="preserve">400-799-1888 </w:t>
            </w:r>
          </w:p>
          <w:p w14:paraId="13DE9CF1" w14:textId="1D55A634" w:rsidR="0006678D" w:rsidRPr="005A0023" w:rsidRDefault="0006678D" w:rsidP="0006678D">
            <w:pPr>
              <w:spacing w:line="360" w:lineRule="auto"/>
              <w:rPr>
                <w:rFonts w:ascii="宋体" w:hAnsi="宋体" w:cs="Calibri"/>
                <w:color w:val="000000"/>
                <w:szCs w:val="21"/>
              </w:rPr>
            </w:pPr>
            <w:r>
              <w:t>网址：</w:t>
            </w:r>
            <w:r>
              <w:t>www.520fund.com.cn</w:t>
            </w:r>
          </w:p>
        </w:tc>
      </w:tr>
      <w:tr w:rsidR="0006678D" w:rsidRPr="002E1FE0" w14:paraId="4B9699B6" w14:textId="77777777" w:rsidTr="006C3A09">
        <w:trPr>
          <w:gridBefore w:val="1"/>
          <w:wBefore w:w="6" w:type="dxa"/>
          <w:trHeight w:val="510"/>
        </w:trPr>
        <w:tc>
          <w:tcPr>
            <w:tcW w:w="842" w:type="dxa"/>
          </w:tcPr>
          <w:p w14:paraId="2CBF69C5" w14:textId="6B93A6A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33</w:t>
            </w:r>
          </w:p>
        </w:tc>
        <w:tc>
          <w:tcPr>
            <w:tcW w:w="3216" w:type="dxa"/>
          </w:tcPr>
          <w:p w14:paraId="1A6CE561" w14:textId="77777777" w:rsidR="0006678D" w:rsidRDefault="0006678D" w:rsidP="0006678D">
            <w:pPr>
              <w:pStyle w:val="a6"/>
            </w:pPr>
            <w:proofErr w:type="gramStart"/>
            <w:r w:rsidRPr="00EB354D">
              <w:rPr>
                <w:rFonts w:hint="eastAsia"/>
              </w:rPr>
              <w:t>腾安基金</w:t>
            </w:r>
            <w:proofErr w:type="gramEnd"/>
            <w:r w:rsidRPr="00EB354D">
              <w:rPr>
                <w:rFonts w:hint="eastAsia"/>
              </w:rPr>
              <w:t>销售（深圳）有限公司</w:t>
            </w:r>
          </w:p>
          <w:p w14:paraId="46497485" w14:textId="77777777" w:rsidR="0006678D" w:rsidRDefault="0006678D" w:rsidP="0006678D">
            <w:pPr>
              <w:pStyle w:val="aa"/>
              <w:widowControl/>
            </w:pPr>
          </w:p>
        </w:tc>
        <w:tc>
          <w:tcPr>
            <w:tcW w:w="4754" w:type="dxa"/>
            <w:gridSpan w:val="2"/>
          </w:tcPr>
          <w:p w14:paraId="5EA88132" w14:textId="77777777" w:rsidR="0006678D" w:rsidRDefault="0006678D" w:rsidP="0006678D">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01713588" w14:textId="77777777" w:rsidR="0006678D" w:rsidRDefault="0006678D" w:rsidP="0006678D">
            <w:pPr>
              <w:pStyle w:val="a6"/>
            </w:pPr>
            <w:r>
              <w:t>客服电话：</w:t>
            </w:r>
            <w:r>
              <w:t>95017(</w:t>
            </w:r>
            <w:r>
              <w:t>拨通后转</w:t>
            </w:r>
            <w:r>
              <w:t xml:space="preserve"> 1 </w:t>
            </w:r>
            <w:r>
              <w:t>转</w:t>
            </w:r>
            <w:r>
              <w:t xml:space="preserve"> 8) </w:t>
            </w:r>
          </w:p>
          <w:p w14:paraId="0B07F6E0" w14:textId="6F1F5821" w:rsidR="0006678D" w:rsidRDefault="0006678D" w:rsidP="0006678D">
            <w:pPr>
              <w:pStyle w:val="aa"/>
              <w:widowControl/>
            </w:pPr>
            <w:r>
              <w:t>公司网站：</w:t>
            </w:r>
            <w:r>
              <w:fldChar w:fldCharType="begin"/>
            </w:r>
            <w:r>
              <w:instrText xml:space="preserve"> HYPERLINK "http://www.txfund.com" </w:instrText>
            </w:r>
            <w:r>
              <w:fldChar w:fldCharType="separate"/>
            </w:r>
            <w:r w:rsidRPr="003D32C5">
              <w:rPr>
                <w:rStyle w:val="afc"/>
              </w:rPr>
              <w:t>www.txfund.com</w:t>
            </w:r>
            <w:r>
              <w:fldChar w:fldCharType="end"/>
            </w:r>
          </w:p>
        </w:tc>
      </w:tr>
      <w:tr w:rsidR="0006678D" w:rsidRPr="002E1FE0" w14:paraId="1F633A0C" w14:textId="77777777" w:rsidTr="006C3A09">
        <w:trPr>
          <w:gridBefore w:val="1"/>
          <w:wBefore w:w="6" w:type="dxa"/>
          <w:trHeight w:val="510"/>
        </w:trPr>
        <w:tc>
          <w:tcPr>
            <w:tcW w:w="842" w:type="dxa"/>
          </w:tcPr>
          <w:p w14:paraId="6EEC4A6F" w14:textId="3CB6B0E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34</w:t>
            </w:r>
          </w:p>
        </w:tc>
        <w:tc>
          <w:tcPr>
            <w:tcW w:w="3216" w:type="dxa"/>
          </w:tcPr>
          <w:p w14:paraId="47AE7ABE" w14:textId="77777777" w:rsidR="0006678D" w:rsidRDefault="0006678D" w:rsidP="0006678D">
            <w:pPr>
              <w:pStyle w:val="a6"/>
            </w:pPr>
            <w:r>
              <w:t>北京中</w:t>
            </w:r>
            <w:proofErr w:type="gramStart"/>
            <w:r>
              <w:t>植基金</w:t>
            </w:r>
            <w:proofErr w:type="gramEnd"/>
            <w:r>
              <w:t>销售有限公司</w:t>
            </w:r>
          </w:p>
          <w:p w14:paraId="79F085A6" w14:textId="77777777" w:rsidR="0006678D" w:rsidRPr="00EB354D" w:rsidRDefault="0006678D" w:rsidP="0006678D">
            <w:pPr>
              <w:pStyle w:val="a3"/>
            </w:pPr>
          </w:p>
        </w:tc>
        <w:tc>
          <w:tcPr>
            <w:tcW w:w="4754" w:type="dxa"/>
            <w:gridSpan w:val="2"/>
          </w:tcPr>
          <w:p w14:paraId="0BA7B487" w14:textId="77777777" w:rsidR="0006678D" w:rsidRDefault="0006678D" w:rsidP="0006678D">
            <w:pPr>
              <w:pStyle w:val="a6"/>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3BC548EE" w14:textId="77777777" w:rsidR="0006678D" w:rsidRDefault="0006678D" w:rsidP="0006678D">
            <w:pPr>
              <w:pStyle w:val="a6"/>
            </w:pPr>
            <w:r>
              <w:lastRenderedPageBreak/>
              <w:t>客户服务电话：</w:t>
            </w:r>
            <w:r>
              <w:t>400-8980-618</w:t>
            </w:r>
          </w:p>
          <w:p w14:paraId="1B441EED" w14:textId="1A8B9A8B" w:rsidR="0006678D" w:rsidRDefault="0006678D" w:rsidP="0006678D">
            <w:pPr>
              <w:pStyle w:val="a3"/>
            </w:pPr>
            <w:r>
              <w:rPr>
                <w:rFonts w:hint="eastAsia"/>
              </w:rPr>
              <w:t>公司网站：</w:t>
            </w:r>
            <w:r>
              <w:t>https://www.zzfund.com</w:t>
            </w:r>
          </w:p>
        </w:tc>
      </w:tr>
      <w:tr w:rsidR="0006678D" w:rsidRPr="002E1FE0" w14:paraId="1F8DFBF3" w14:textId="77777777" w:rsidTr="006C3A09">
        <w:trPr>
          <w:gridBefore w:val="1"/>
          <w:wBefore w:w="6" w:type="dxa"/>
          <w:trHeight w:val="510"/>
        </w:trPr>
        <w:tc>
          <w:tcPr>
            <w:tcW w:w="842" w:type="dxa"/>
          </w:tcPr>
          <w:p w14:paraId="43E7921C" w14:textId="25075AC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35</w:t>
            </w:r>
          </w:p>
        </w:tc>
        <w:tc>
          <w:tcPr>
            <w:tcW w:w="3216" w:type="dxa"/>
          </w:tcPr>
          <w:p w14:paraId="2631E19A" w14:textId="77777777" w:rsidR="0006678D" w:rsidRDefault="0006678D" w:rsidP="0006678D">
            <w:pPr>
              <w:pStyle w:val="a6"/>
            </w:pPr>
            <w:r>
              <w:t>北京</w:t>
            </w:r>
            <w:proofErr w:type="gramStart"/>
            <w:r>
              <w:t>创金启富基金</w:t>
            </w:r>
            <w:proofErr w:type="gramEnd"/>
            <w:r>
              <w:t>销售有限公司</w:t>
            </w:r>
          </w:p>
          <w:p w14:paraId="25DD1377" w14:textId="77777777" w:rsidR="0006678D" w:rsidRDefault="0006678D" w:rsidP="0006678D">
            <w:pPr>
              <w:pStyle w:val="a3"/>
            </w:pPr>
          </w:p>
        </w:tc>
        <w:tc>
          <w:tcPr>
            <w:tcW w:w="4754" w:type="dxa"/>
            <w:gridSpan w:val="2"/>
          </w:tcPr>
          <w:p w14:paraId="62A8A6F6" w14:textId="77777777" w:rsidR="0006678D" w:rsidRDefault="0006678D" w:rsidP="0006678D">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7B1A1949" w14:textId="77777777" w:rsidR="0006678D" w:rsidRDefault="0006678D" w:rsidP="0006678D">
            <w:pPr>
              <w:pStyle w:val="a6"/>
            </w:pPr>
            <w:r>
              <w:t>客服电话：</w:t>
            </w:r>
            <w:r>
              <w:t xml:space="preserve">010-66154828 </w:t>
            </w:r>
          </w:p>
          <w:p w14:paraId="2D408729" w14:textId="3348F144" w:rsidR="0006678D" w:rsidRDefault="0006678D" w:rsidP="0006678D">
            <w:pPr>
              <w:pStyle w:val="a3"/>
            </w:pPr>
            <w:r>
              <w:t>公司网站：</w:t>
            </w:r>
            <w:r>
              <w:t>corp.5irich.com</w:t>
            </w:r>
          </w:p>
        </w:tc>
      </w:tr>
      <w:tr w:rsidR="0006678D" w:rsidRPr="002E1FE0" w14:paraId="7FA3D4E1" w14:textId="77777777" w:rsidTr="006C3A09">
        <w:trPr>
          <w:gridBefore w:val="1"/>
          <w:wBefore w:w="6" w:type="dxa"/>
          <w:trHeight w:val="510"/>
        </w:trPr>
        <w:tc>
          <w:tcPr>
            <w:tcW w:w="842" w:type="dxa"/>
          </w:tcPr>
          <w:p w14:paraId="40F25E67" w14:textId="4B2AC0D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36</w:t>
            </w:r>
          </w:p>
        </w:tc>
        <w:tc>
          <w:tcPr>
            <w:tcW w:w="3216" w:type="dxa"/>
          </w:tcPr>
          <w:p w14:paraId="2D1C728E" w14:textId="4233B5D1" w:rsidR="0006678D" w:rsidRDefault="0006678D" w:rsidP="006C3A09">
            <w:pPr>
              <w:pStyle w:val="a3"/>
              <w:ind w:firstLineChars="0" w:firstLine="0"/>
            </w:pPr>
            <w:r>
              <w:t>上海</w:t>
            </w:r>
            <w:proofErr w:type="gramStart"/>
            <w:r>
              <w:t>陆享基金</w:t>
            </w:r>
            <w:proofErr w:type="gramEnd"/>
            <w:r>
              <w:t>销售有限公司</w:t>
            </w:r>
          </w:p>
        </w:tc>
        <w:tc>
          <w:tcPr>
            <w:tcW w:w="4754" w:type="dxa"/>
            <w:gridSpan w:val="2"/>
          </w:tcPr>
          <w:p w14:paraId="54D2ECFD" w14:textId="77777777" w:rsidR="0006678D" w:rsidRDefault="0006678D" w:rsidP="0006678D">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3ADA8C7D" w14:textId="77777777" w:rsidR="0006678D" w:rsidRPr="00E51F7E" w:rsidRDefault="0006678D" w:rsidP="0006678D">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376382F5" w14:textId="6D4C646F" w:rsidR="0006678D" w:rsidRDefault="0006678D" w:rsidP="0006678D">
            <w:pPr>
              <w:pStyle w:val="a3"/>
            </w:pPr>
            <w:r w:rsidRPr="00E51F7E">
              <w:rPr>
                <w:rFonts w:ascii="宋体" w:hAnsi="宋体" w:cs="Calibri" w:hint="eastAsia"/>
                <w:color w:val="000000"/>
                <w:szCs w:val="21"/>
              </w:rPr>
              <w:t>公司网站：www.luxxfund.com</w:t>
            </w:r>
          </w:p>
        </w:tc>
      </w:tr>
      <w:tr w:rsidR="0006678D" w:rsidRPr="002E1FE0" w14:paraId="6D15F8B6" w14:textId="77777777" w:rsidTr="006C3A09">
        <w:trPr>
          <w:gridBefore w:val="1"/>
          <w:wBefore w:w="6" w:type="dxa"/>
          <w:trHeight w:val="510"/>
        </w:trPr>
        <w:tc>
          <w:tcPr>
            <w:tcW w:w="842" w:type="dxa"/>
          </w:tcPr>
          <w:p w14:paraId="662411BD" w14:textId="7EF33E66"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37</w:t>
            </w:r>
          </w:p>
        </w:tc>
        <w:tc>
          <w:tcPr>
            <w:tcW w:w="3216" w:type="dxa"/>
          </w:tcPr>
          <w:p w14:paraId="54ADB8A1" w14:textId="77777777" w:rsidR="0006678D" w:rsidRDefault="0006678D" w:rsidP="0006678D">
            <w:pPr>
              <w:pStyle w:val="a6"/>
            </w:pPr>
            <w:r>
              <w:rPr>
                <w:rFonts w:hint="eastAsia"/>
              </w:rPr>
              <w:t>和讯信息科技有限公司</w:t>
            </w:r>
          </w:p>
          <w:p w14:paraId="10C96C76" w14:textId="77777777" w:rsidR="0006678D" w:rsidRDefault="0006678D" w:rsidP="0006678D">
            <w:pPr>
              <w:pStyle w:val="a3"/>
            </w:pPr>
          </w:p>
        </w:tc>
        <w:tc>
          <w:tcPr>
            <w:tcW w:w="4754" w:type="dxa"/>
            <w:gridSpan w:val="2"/>
          </w:tcPr>
          <w:p w14:paraId="2790CFC8" w14:textId="77777777" w:rsidR="0006678D" w:rsidRPr="00995BFF" w:rsidRDefault="0006678D" w:rsidP="0006678D">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797FF695" w14:textId="77777777" w:rsidR="0006678D" w:rsidRDefault="0006678D" w:rsidP="0006678D">
            <w:pPr>
              <w:pStyle w:val="a6"/>
            </w:pPr>
            <w:r>
              <w:rPr>
                <w:rFonts w:hint="eastAsia"/>
              </w:rPr>
              <w:t>客服电话：</w:t>
            </w:r>
            <w:r>
              <w:rPr>
                <w:rFonts w:hint="eastAsia"/>
              </w:rPr>
              <w:t>400-920-0022</w:t>
            </w:r>
          </w:p>
          <w:p w14:paraId="1A529474" w14:textId="3D23A48B" w:rsidR="0006678D" w:rsidRDefault="0006678D" w:rsidP="0006678D">
            <w:pPr>
              <w:snapToGrid w:val="0"/>
              <w:spacing w:line="360" w:lineRule="auto"/>
            </w:pPr>
            <w:r>
              <w:rPr>
                <w:rFonts w:hint="eastAsia"/>
              </w:rPr>
              <w:t>公司网站：</w:t>
            </w:r>
            <w:r>
              <w:fldChar w:fldCharType="begin"/>
            </w:r>
            <w:r>
              <w:instrText xml:space="preserve"> HYPERLINK "http://www.licaike.com" </w:instrText>
            </w:r>
            <w:r>
              <w:fldChar w:fldCharType="separate"/>
            </w:r>
            <w:r w:rsidRPr="00F52337">
              <w:rPr>
                <w:rStyle w:val="afc"/>
                <w:rFonts w:hint="eastAsia"/>
              </w:rPr>
              <w:t>www.licaike.com</w:t>
            </w:r>
            <w:r>
              <w:rPr>
                <w:rStyle w:val="afc"/>
              </w:rPr>
              <w:fldChar w:fldCharType="end"/>
            </w:r>
          </w:p>
        </w:tc>
      </w:tr>
      <w:tr w:rsidR="0006678D" w:rsidRPr="002E1FE0" w14:paraId="31367FD5" w14:textId="77777777" w:rsidTr="006C3A09">
        <w:trPr>
          <w:gridBefore w:val="1"/>
          <w:wBefore w:w="6" w:type="dxa"/>
          <w:trHeight w:val="510"/>
        </w:trPr>
        <w:tc>
          <w:tcPr>
            <w:tcW w:w="842" w:type="dxa"/>
          </w:tcPr>
          <w:p w14:paraId="140A9D67" w14:textId="12D2E5C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38</w:t>
            </w:r>
          </w:p>
        </w:tc>
        <w:tc>
          <w:tcPr>
            <w:tcW w:w="3216" w:type="dxa"/>
          </w:tcPr>
          <w:p w14:paraId="76453A47" w14:textId="3FC4A249" w:rsidR="0006678D" w:rsidRDefault="0006678D" w:rsidP="006C3A09">
            <w:pPr>
              <w:pStyle w:val="a3"/>
              <w:ind w:firstLineChars="0" w:firstLine="0"/>
            </w:pPr>
            <w:r w:rsidRPr="00F20D14">
              <w:rPr>
                <w:rFonts w:ascii="宋体" w:hAnsi="宋体" w:cs="Calibri" w:hint="eastAsia"/>
                <w:bCs/>
                <w:color w:val="000000"/>
                <w:szCs w:val="21"/>
              </w:rPr>
              <w:t>阳光人寿保险股份有限公司</w:t>
            </w:r>
          </w:p>
        </w:tc>
        <w:tc>
          <w:tcPr>
            <w:tcW w:w="4754" w:type="dxa"/>
            <w:gridSpan w:val="2"/>
          </w:tcPr>
          <w:p w14:paraId="75929273" w14:textId="77777777" w:rsidR="0006678D" w:rsidRDefault="0006678D" w:rsidP="0006678D">
            <w:pPr>
              <w:spacing w:line="276"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3092E01" w14:textId="77777777" w:rsidR="0006678D" w:rsidRPr="000E1DB5" w:rsidRDefault="0006678D" w:rsidP="0006678D">
            <w:pPr>
              <w:widowControl/>
              <w:spacing w:line="276" w:lineRule="auto"/>
              <w:rPr>
                <w:rFonts w:ascii="宋体" w:hAnsi="宋体" w:cs="Calibri"/>
                <w:color w:val="000000"/>
                <w:szCs w:val="21"/>
              </w:rPr>
            </w:pPr>
            <w:r w:rsidRPr="000E1DB5">
              <w:rPr>
                <w:rFonts w:ascii="宋体" w:hAnsi="宋体" w:cs="Calibri" w:hint="eastAsia"/>
                <w:color w:val="000000"/>
                <w:szCs w:val="21"/>
              </w:rPr>
              <w:t>客户服务电话：95510</w:t>
            </w:r>
          </w:p>
          <w:p w14:paraId="58D9A908" w14:textId="6236A950" w:rsidR="0006678D" w:rsidRDefault="0006678D" w:rsidP="0006678D">
            <w:pPr>
              <w:pStyle w:val="a3"/>
            </w:pPr>
            <w:r w:rsidRPr="000E1DB5">
              <w:rPr>
                <w:rFonts w:ascii="宋体" w:hAnsi="宋体" w:cs="Calibri" w:hint="eastAsia"/>
                <w:color w:val="000000"/>
                <w:szCs w:val="21"/>
              </w:rPr>
              <w:t>网址：fund.sinosig.com</w:t>
            </w:r>
          </w:p>
        </w:tc>
      </w:tr>
      <w:tr w:rsidR="0006678D" w:rsidRPr="002E1FE0" w14:paraId="4A1EFCE6" w14:textId="77777777" w:rsidTr="006C3A09">
        <w:trPr>
          <w:gridBefore w:val="1"/>
          <w:wBefore w:w="6" w:type="dxa"/>
          <w:trHeight w:val="510"/>
        </w:trPr>
        <w:tc>
          <w:tcPr>
            <w:tcW w:w="842" w:type="dxa"/>
          </w:tcPr>
          <w:p w14:paraId="1EBD47B0" w14:textId="21D8D5E7"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39</w:t>
            </w:r>
          </w:p>
        </w:tc>
        <w:tc>
          <w:tcPr>
            <w:tcW w:w="3216" w:type="dxa"/>
          </w:tcPr>
          <w:p w14:paraId="5E73DF3C" w14:textId="1692CA4C" w:rsidR="0006678D" w:rsidRPr="00F20D14" w:rsidRDefault="0006678D" w:rsidP="006C3A09">
            <w:pPr>
              <w:pStyle w:val="a3"/>
              <w:ind w:firstLineChars="0" w:firstLine="0"/>
              <w:rPr>
                <w:rFonts w:ascii="宋体" w:hAnsi="宋体" w:cs="Calibri"/>
                <w:bCs/>
                <w:color w:val="000000"/>
                <w:szCs w:val="21"/>
              </w:rPr>
            </w:pPr>
            <w:r>
              <w:t>深圳市前海排</w:t>
            </w:r>
            <w:proofErr w:type="gramStart"/>
            <w:r>
              <w:t>排</w:t>
            </w:r>
            <w:proofErr w:type="gramEnd"/>
            <w:r>
              <w:t>网基金销售有限责任公司</w:t>
            </w:r>
          </w:p>
        </w:tc>
        <w:tc>
          <w:tcPr>
            <w:tcW w:w="4754" w:type="dxa"/>
            <w:gridSpan w:val="2"/>
          </w:tcPr>
          <w:p w14:paraId="1867951C" w14:textId="77777777" w:rsidR="0006678D" w:rsidRDefault="0006678D" w:rsidP="0006678D">
            <w:pPr>
              <w:spacing w:line="276" w:lineRule="auto"/>
            </w:pPr>
            <w:r>
              <w:t>注册</w:t>
            </w:r>
            <w:r w:rsidRPr="00C52A47">
              <w:rPr>
                <w:rFonts w:ascii="宋体" w:hAnsi="宋体" w:cs="Calibri" w:hint="eastAsia"/>
                <w:color w:val="000000"/>
                <w:szCs w:val="21"/>
              </w:rPr>
              <w:t>（办公）</w:t>
            </w:r>
            <w:r>
              <w:t>地址：</w:t>
            </w:r>
            <w:r w:rsidRPr="00764314">
              <w:rPr>
                <w:rFonts w:hint="eastAsia"/>
              </w:rPr>
              <w:t>深圳市前海深港合作区前湾一路</w:t>
            </w:r>
            <w:r w:rsidRPr="00764314">
              <w:rPr>
                <w:rFonts w:hint="eastAsia"/>
              </w:rPr>
              <w:t>1</w:t>
            </w:r>
            <w:r w:rsidRPr="00764314">
              <w:rPr>
                <w:rFonts w:hint="eastAsia"/>
              </w:rPr>
              <w:t>号</w:t>
            </w:r>
            <w:r w:rsidRPr="00764314">
              <w:rPr>
                <w:rFonts w:hint="eastAsia"/>
              </w:rPr>
              <w:t>A</w:t>
            </w:r>
            <w:r w:rsidRPr="00764314">
              <w:rPr>
                <w:rFonts w:hint="eastAsia"/>
              </w:rPr>
              <w:t>栋</w:t>
            </w:r>
            <w:r w:rsidRPr="00764314">
              <w:rPr>
                <w:rFonts w:hint="eastAsia"/>
              </w:rPr>
              <w:t>201</w:t>
            </w:r>
            <w:r w:rsidRPr="00764314">
              <w:rPr>
                <w:rFonts w:hint="eastAsia"/>
              </w:rPr>
              <w:t>室（入驻深圳市前海商务秘书有限公司）</w:t>
            </w:r>
          </w:p>
          <w:p w14:paraId="58D0224C" w14:textId="77777777" w:rsidR="0006678D" w:rsidRPr="00764314" w:rsidRDefault="0006678D" w:rsidP="0006678D">
            <w:pPr>
              <w:spacing w:line="276" w:lineRule="auto"/>
              <w:rPr>
                <w:rFonts w:ascii="宋体" w:hAnsi="宋体" w:cs="Calibri"/>
                <w:color w:val="000000"/>
                <w:szCs w:val="21"/>
              </w:rPr>
            </w:pPr>
            <w:r w:rsidRPr="00764314">
              <w:rPr>
                <w:rFonts w:ascii="宋体" w:hAnsi="宋体" w:cs="Calibri" w:hint="eastAsia"/>
                <w:color w:val="000000"/>
                <w:szCs w:val="21"/>
              </w:rPr>
              <w:t>客服电话：400-666-7388</w:t>
            </w:r>
          </w:p>
          <w:p w14:paraId="1E47F8C2" w14:textId="43C09041" w:rsidR="0006678D" w:rsidRPr="000E1DB5" w:rsidRDefault="0006678D" w:rsidP="0006678D">
            <w:pPr>
              <w:spacing w:line="276" w:lineRule="auto"/>
              <w:rPr>
                <w:rFonts w:ascii="宋体" w:hAnsi="宋体" w:cs="Calibri"/>
                <w:color w:val="000000"/>
                <w:szCs w:val="21"/>
              </w:rPr>
            </w:pPr>
            <w:r w:rsidRPr="00764314">
              <w:rPr>
                <w:rFonts w:ascii="宋体" w:hAnsi="宋体" w:cs="Calibri" w:hint="eastAsia"/>
                <w:color w:val="000000"/>
                <w:szCs w:val="21"/>
              </w:rPr>
              <w:t>公司网站：www.ppwfund.com</w:t>
            </w:r>
          </w:p>
        </w:tc>
      </w:tr>
      <w:tr w:rsidR="0006678D" w:rsidRPr="002E1FE0" w14:paraId="56183E39" w14:textId="77777777" w:rsidTr="006C3A09">
        <w:trPr>
          <w:gridBefore w:val="1"/>
          <w:wBefore w:w="6" w:type="dxa"/>
          <w:trHeight w:val="510"/>
        </w:trPr>
        <w:tc>
          <w:tcPr>
            <w:tcW w:w="842" w:type="dxa"/>
          </w:tcPr>
          <w:p w14:paraId="610E7529" w14:textId="7B17F63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40</w:t>
            </w:r>
          </w:p>
        </w:tc>
        <w:tc>
          <w:tcPr>
            <w:tcW w:w="3216" w:type="dxa"/>
          </w:tcPr>
          <w:p w14:paraId="02B18775" w14:textId="614E3A5B" w:rsidR="0006678D" w:rsidRDefault="0006678D" w:rsidP="006C3A09">
            <w:pPr>
              <w:pStyle w:val="a3"/>
              <w:ind w:firstLineChars="0" w:firstLine="0"/>
            </w:pPr>
            <w:r w:rsidRPr="00764314">
              <w:rPr>
                <w:rFonts w:ascii="宋体" w:hAnsi="宋体" w:cs="Calibri" w:hint="eastAsia"/>
                <w:bCs/>
                <w:color w:val="000000"/>
                <w:szCs w:val="21"/>
              </w:rPr>
              <w:t>嘉实财富管理有限公司</w:t>
            </w:r>
          </w:p>
        </w:tc>
        <w:tc>
          <w:tcPr>
            <w:tcW w:w="4754" w:type="dxa"/>
            <w:gridSpan w:val="2"/>
          </w:tcPr>
          <w:p w14:paraId="112197E4" w14:textId="77777777" w:rsidR="0006678D" w:rsidRDefault="0006678D" w:rsidP="0006678D">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50CCCFB5" w14:textId="77777777" w:rsidR="0006678D" w:rsidRPr="00764314" w:rsidRDefault="0006678D" w:rsidP="0006678D">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6FA633A5" w14:textId="5C493057" w:rsidR="0006678D" w:rsidRDefault="0006678D" w:rsidP="0006678D">
            <w:pPr>
              <w:spacing w:line="276" w:lineRule="auto"/>
            </w:pPr>
            <w:r w:rsidRPr="00764314">
              <w:rPr>
                <w:rFonts w:ascii="宋体" w:hAnsi="宋体" w:cs="Calibri" w:hint="eastAsia"/>
                <w:color w:val="000000"/>
                <w:szCs w:val="21"/>
              </w:rPr>
              <w:t>公司网站：www.harvestwm.cn</w:t>
            </w:r>
          </w:p>
        </w:tc>
      </w:tr>
      <w:tr w:rsidR="00ED7109" w:rsidRPr="00885F52" w14:paraId="646E6A16" w14:textId="77777777" w:rsidTr="00ED7109">
        <w:trPr>
          <w:gridAfter w:val="1"/>
          <w:wAfter w:w="29" w:type="dxa"/>
          <w:trHeight w:val="510"/>
        </w:trPr>
        <w:tc>
          <w:tcPr>
            <w:tcW w:w="843" w:type="dxa"/>
            <w:gridSpan w:val="2"/>
          </w:tcPr>
          <w:p w14:paraId="6F308EB3" w14:textId="7E79A53D"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1</w:t>
            </w:r>
          </w:p>
        </w:tc>
        <w:tc>
          <w:tcPr>
            <w:tcW w:w="3218" w:type="dxa"/>
          </w:tcPr>
          <w:p w14:paraId="34DF4EEE" w14:textId="77777777" w:rsidR="00ED7109" w:rsidRPr="006C3A09" w:rsidRDefault="00ED7109" w:rsidP="00885F52">
            <w:pPr>
              <w:spacing w:line="360" w:lineRule="auto"/>
              <w:jc w:val="left"/>
              <w:rPr>
                <w:rFonts w:ascii="宋体" w:hAnsi="宋体" w:cs="Calibri"/>
                <w:color w:val="000000"/>
                <w:szCs w:val="21"/>
              </w:rPr>
            </w:pPr>
            <w:proofErr w:type="gramStart"/>
            <w:r w:rsidRPr="006C3A09">
              <w:rPr>
                <w:rFonts w:ascii="宋体" w:hAnsi="宋体" w:cs="Calibri" w:hint="eastAsia"/>
                <w:color w:val="000000"/>
                <w:szCs w:val="21"/>
              </w:rPr>
              <w:t>浙商银行</w:t>
            </w:r>
            <w:proofErr w:type="gramEnd"/>
            <w:r w:rsidRPr="006C3A09">
              <w:rPr>
                <w:rFonts w:ascii="宋体" w:hAnsi="宋体" w:cs="Calibri" w:hint="eastAsia"/>
                <w:color w:val="000000"/>
                <w:szCs w:val="21"/>
              </w:rPr>
              <w:t>股份有限公司</w:t>
            </w:r>
          </w:p>
        </w:tc>
        <w:tc>
          <w:tcPr>
            <w:tcW w:w="4728" w:type="dxa"/>
          </w:tcPr>
          <w:p w14:paraId="75E3DB7F"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注册地址：浙江省杭州市</w:t>
            </w:r>
            <w:proofErr w:type="gramStart"/>
            <w:r w:rsidRPr="006C3A09">
              <w:rPr>
                <w:rFonts w:ascii="宋体" w:hAnsi="宋体" w:cs="Calibri" w:hint="eastAsia"/>
                <w:color w:val="000000"/>
                <w:szCs w:val="21"/>
              </w:rPr>
              <w:t>萧山区鸿宁</w:t>
            </w:r>
            <w:proofErr w:type="gramEnd"/>
            <w:r w:rsidRPr="006C3A09">
              <w:rPr>
                <w:rFonts w:ascii="宋体" w:hAnsi="宋体" w:cs="Calibri" w:hint="eastAsia"/>
                <w:color w:val="000000"/>
                <w:szCs w:val="21"/>
              </w:rPr>
              <w:t>路</w:t>
            </w:r>
            <w:r w:rsidRPr="006C3A09">
              <w:rPr>
                <w:rFonts w:ascii="宋体" w:hAnsi="宋体" w:cs="Calibri"/>
                <w:color w:val="000000"/>
                <w:szCs w:val="21"/>
              </w:rPr>
              <w:t>1788号</w:t>
            </w:r>
          </w:p>
          <w:p w14:paraId="41688B93"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95527</w:t>
            </w:r>
          </w:p>
          <w:p w14:paraId="62BF6ABB"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www.czbank.com</w:t>
            </w:r>
          </w:p>
        </w:tc>
      </w:tr>
      <w:tr w:rsidR="00ED7109" w:rsidRPr="00885F52" w14:paraId="1BE8C5BB" w14:textId="77777777" w:rsidTr="00ED7109">
        <w:trPr>
          <w:gridAfter w:val="1"/>
          <w:wAfter w:w="29" w:type="dxa"/>
          <w:trHeight w:val="510"/>
        </w:trPr>
        <w:tc>
          <w:tcPr>
            <w:tcW w:w="843" w:type="dxa"/>
            <w:gridSpan w:val="2"/>
          </w:tcPr>
          <w:p w14:paraId="7AE8CC3E" w14:textId="3BEAAD3D"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2</w:t>
            </w:r>
          </w:p>
        </w:tc>
        <w:tc>
          <w:tcPr>
            <w:tcW w:w="3218" w:type="dxa"/>
          </w:tcPr>
          <w:p w14:paraId="4FF06933"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国泰君安证券股份有限公司</w:t>
            </w:r>
          </w:p>
        </w:tc>
        <w:tc>
          <w:tcPr>
            <w:tcW w:w="4728" w:type="dxa"/>
          </w:tcPr>
          <w:p w14:paraId="55009AF9"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(办公)地址：上海市浦东</w:t>
            </w:r>
            <w:proofErr w:type="gramStart"/>
            <w:r w:rsidRPr="006C3A09">
              <w:rPr>
                <w:rFonts w:ascii="宋体" w:hAnsi="宋体" w:cs="Calibri"/>
                <w:color w:val="000000"/>
                <w:szCs w:val="21"/>
              </w:rPr>
              <w:t>新区银</w:t>
            </w:r>
            <w:proofErr w:type="gramEnd"/>
            <w:r w:rsidRPr="006C3A09">
              <w:rPr>
                <w:rFonts w:ascii="宋体" w:hAnsi="宋体" w:cs="Calibri"/>
                <w:color w:val="000000"/>
                <w:szCs w:val="21"/>
              </w:rPr>
              <w:t>城中路168号上海银行大厦29楼/上海市静安区南京西路768号国泰君安大厦</w:t>
            </w:r>
          </w:p>
          <w:p w14:paraId="13462D4F"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95521/4008888666</w:t>
            </w:r>
          </w:p>
          <w:p w14:paraId="0644E3EE"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www.gtja.com</w:t>
            </w:r>
          </w:p>
        </w:tc>
      </w:tr>
      <w:tr w:rsidR="00ED7109" w:rsidRPr="00885F52" w14:paraId="59CE7467" w14:textId="77777777" w:rsidTr="00ED7109">
        <w:trPr>
          <w:gridAfter w:val="1"/>
          <w:wAfter w:w="29" w:type="dxa"/>
          <w:trHeight w:val="510"/>
        </w:trPr>
        <w:tc>
          <w:tcPr>
            <w:tcW w:w="843" w:type="dxa"/>
            <w:gridSpan w:val="2"/>
          </w:tcPr>
          <w:p w14:paraId="4BF6471D" w14:textId="18DF518A"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3</w:t>
            </w:r>
          </w:p>
        </w:tc>
        <w:tc>
          <w:tcPr>
            <w:tcW w:w="3218" w:type="dxa"/>
          </w:tcPr>
          <w:p w14:paraId="4212F582"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安信证券股份有限公司</w:t>
            </w:r>
          </w:p>
        </w:tc>
        <w:tc>
          <w:tcPr>
            <w:tcW w:w="4728" w:type="dxa"/>
          </w:tcPr>
          <w:p w14:paraId="6C614B20"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地址: </w:t>
            </w:r>
            <w:r w:rsidRPr="006C3A09">
              <w:rPr>
                <w:rFonts w:ascii="宋体" w:hAnsi="宋体" w:cs="Calibri" w:hint="eastAsia"/>
                <w:color w:val="000000"/>
                <w:szCs w:val="21"/>
              </w:rPr>
              <w:t>深圳市福田区福田街道福华一路</w:t>
            </w:r>
            <w:r w:rsidRPr="006C3A09">
              <w:rPr>
                <w:rFonts w:ascii="宋体" w:hAnsi="宋体" w:cs="Calibri"/>
                <w:color w:val="000000"/>
                <w:szCs w:val="21"/>
              </w:rPr>
              <w:t>119号安信金融大厦</w:t>
            </w:r>
          </w:p>
          <w:p w14:paraId="6B8BEEBA" w14:textId="3F9BC74C"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lastRenderedPageBreak/>
              <w:t>客户服务电话：</w:t>
            </w:r>
            <w:r w:rsidRPr="006C3A09">
              <w:rPr>
                <w:rFonts w:ascii="宋体" w:hAnsi="宋体" w:cs="Calibri"/>
                <w:color w:val="000000"/>
                <w:szCs w:val="21"/>
              </w:rPr>
              <w:t>95517</w:t>
            </w:r>
          </w:p>
          <w:p w14:paraId="7252492F"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http://www.essence.com.cn/</w:t>
            </w:r>
          </w:p>
        </w:tc>
      </w:tr>
      <w:tr w:rsidR="00ED7109" w:rsidRPr="00885F52" w14:paraId="3D5AD8A1" w14:textId="77777777" w:rsidTr="00ED7109">
        <w:trPr>
          <w:gridAfter w:val="1"/>
          <w:wAfter w:w="29" w:type="dxa"/>
          <w:trHeight w:val="510"/>
        </w:trPr>
        <w:tc>
          <w:tcPr>
            <w:tcW w:w="843" w:type="dxa"/>
            <w:gridSpan w:val="2"/>
          </w:tcPr>
          <w:p w14:paraId="605475A6" w14:textId="2942562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lastRenderedPageBreak/>
              <w:t>4</w:t>
            </w:r>
            <w:r>
              <w:rPr>
                <w:rFonts w:ascii="宋体" w:hAnsi="宋体" w:cs="Calibri"/>
                <w:color w:val="000000"/>
                <w:szCs w:val="21"/>
              </w:rPr>
              <w:t>4</w:t>
            </w:r>
          </w:p>
        </w:tc>
        <w:tc>
          <w:tcPr>
            <w:tcW w:w="3218" w:type="dxa"/>
          </w:tcPr>
          <w:p w14:paraId="2332402A" w14:textId="77777777" w:rsidR="00ED7109" w:rsidRPr="006C3A09" w:rsidRDefault="00ED7109" w:rsidP="00885F52">
            <w:pPr>
              <w:snapToGrid w:val="0"/>
              <w:spacing w:line="360" w:lineRule="auto"/>
              <w:jc w:val="left"/>
              <w:rPr>
                <w:rFonts w:ascii="宋体" w:hAnsi="宋体" w:cs="Calibri"/>
                <w:color w:val="000000"/>
                <w:szCs w:val="21"/>
              </w:rPr>
            </w:pPr>
            <w:r w:rsidRPr="006C3A09">
              <w:rPr>
                <w:rFonts w:ascii="宋体" w:hAnsi="宋体" w:cs="Calibri" w:hint="eastAsia"/>
                <w:color w:val="000000"/>
                <w:szCs w:val="21"/>
              </w:rPr>
              <w:t>华鑫证券有限责任公司</w:t>
            </w:r>
          </w:p>
        </w:tc>
        <w:tc>
          <w:tcPr>
            <w:tcW w:w="4728" w:type="dxa"/>
          </w:tcPr>
          <w:p w14:paraId="59D46372"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(办公)地址：深圳市福田区金田路4018号安联大厦28层A01、B01（b）单元</w:t>
            </w:r>
          </w:p>
          <w:p w14:paraId="43F80499"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95323</w:t>
            </w:r>
          </w:p>
          <w:p w14:paraId="1CD548E9"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www.cfsc.com.cn</w:t>
            </w:r>
          </w:p>
        </w:tc>
      </w:tr>
      <w:tr w:rsidR="00ED7109" w:rsidRPr="00885F52" w14:paraId="4DC9F76C" w14:textId="77777777" w:rsidTr="00ED7109">
        <w:trPr>
          <w:gridAfter w:val="1"/>
          <w:wAfter w:w="29" w:type="dxa"/>
          <w:trHeight w:val="510"/>
        </w:trPr>
        <w:tc>
          <w:tcPr>
            <w:tcW w:w="843" w:type="dxa"/>
            <w:gridSpan w:val="2"/>
          </w:tcPr>
          <w:p w14:paraId="613564FD" w14:textId="31AC77A8"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5</w:t>
            </w:r>
          </w:p>
        </w:tc>
        <w:tc>
          <w:tcPr>
            <w:tcW w:w="3218" w:type="dxa"/>
          </w:tcPr>
          <w:p w14:paraId="58702935" w14:textId="77777777" w:rsidR="00ED7109" w:rsidRPr="006C3A09" w:rsidRDefault="00ED7109" w:rsidP="00885F52">
            <w:pPr>
              <w:snapToGrid w:val="0"/>
              <w:spacing w:line="360" w:lineRule="auto"/>
              <w:jc w:val="left"/>
              <w:rPr>
                <w:rFonts w:ascii="宋体" w:hAnsi="宋体" w:cs="Calibri"/>
                <w:color w:val="000000"/>
                <w:szCs w:val="21"/>
              </w:rPr>
            </w:pPr>
            <w:r w:rsidRPr="006C3A09">
              <w:rPr>
                <w:rFonts w:ascii="宋体" w:hAnsi="宋体" w:cs="Calibri" w:hint="eastAsia"/>
                <w:color w:val="000000"/>
                <w:szCs w:val="21"/>
              </w:rPr>
              <w:t>东方财富证券股份有限公司</w:t>
            </w:r>
          </w:p>
        </w:tc>
        <w:tc>
          <w:tcPr>
            <w:tcW w:w="4728" w:type="dxa"/>
          </w:tcPr>
          <w:p w14:paraId="61E9B44A"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(办公)地址：西藏自治区拉萨市柳梧新区国际总部城10栋楼 </w:t>
            </w:r>
          </w:p>
          <w:p w14:paraId="5DB65326"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95357</w:t>
            </w:r>
          </w:p>
          <w:p w14:paraId="36A0B198"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 xml:space="preserve"> www.18.cn</w:t>
            </w:r>
          </w:p>
        </w:tc>
      </w:tr>
      <w:tr w:rsidR="00ED7109" w:rsidRPr="00885F52" w14:paraId="10E44B05" w14:textId="77777777" w:rsidTr="00ED7109">
        <w:trPr>
          <w:gridAfter w:val="1"/>
          <w:wAfter w:w="29" w:type="dxa"/>
          <w:trHeight w:val="510"/>
        </w:trPr>
        <w:tc>
          <w:tcPr>
            <w:tcW w:w="843" w:type="dxa"/>
            <w:gridSpan w:val="2"/>
          </w:tcPr>
          <w:p w14:paraId="5825D6F4" w14:textId="745D05EB"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6</w:t>
            </w:r>
          </w:p>
        </w:tc>
        <w:tc>
          <w:tcPr>
            <w:tcW w:w="3218" w:type="dxa"/>
          </w:tcPr>
          <w:p w14:paraId="3EB43DFC"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招商证券股份有限公司</w:t>
            </w:r>
          </w:p>
        </w:tc>
        <w:tc>
          <w:tcPr>
            <w:tcW w:w="4728" w:type="dxa"/>
          </w:tcPr>
          <w:p w14:paraId="23BAC33E"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地址: </w:t>
            </w:r>
            <w:r w:rsidRPr="006C3A09">
              <w:rPr>
                <w:rFonts w:ascii="宋体" w:hAnsi="宋体" w:cs="Calibri" w:hint="eastAsia"/>
                <w:color w:val="000000"/>
                <w:szCs w:val="21"/>
              </w:rPr>
              <w:t>深圳市福田区福田街道福华一路</w:t>
            </w:r>
            <w:r w:rsidRPr="006C3A09">
              <w:rPr>
                <w:rFonts w:ascii="宋体" w:hAnsi="宋体" w:cs="Calibri"/>
                <w:color w:val="000000"/>
                <w:szCs w:val="21"/>
              </w:rPr>
              <w:t>111号</w:t>
            </w:r>
          </w:p>
          <w:p w14:paraId="4EE0DB11"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95565、4008888111</w:t>
            </w:r>
          </w:p>
          <w:p w14:paraId="23410833"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www.newone.com.cn</w:t>
            </w:r>
          </w:p>
        </w:tc>
      </w:tr>
      <w:tr w:rsidR="00ED7109" w:rsidRPr="00885F52" w14:paraId="7F8D6F0B" w14:textId="77777777" w:rsidTr="00ED7109">
        <w:trPr>
          <w:gridAfter w:val="1"/>
          <w:wAfter w:w="29" w:type="dxa"/>
          <w:trHeight w:val="510"/>
        </w:trPr>
        <w:tc>
          <w:tcPr>
            <w:tcW w:w="843" w:type="dxa"/>
            <w:gridSpan w:val="2"/>
          </w:tcPr>
          <w:p w14:paraId="211EC507" w14:textId="774E5EB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7</w:t>
            </w:r>
          </w:p>
        </w:tc>
        <w:tc>
          <w:tcPr>
            <w:tcW w:w="3218" w:type="dxa"/>
          </w:tcPr>
          <w:p w14:paraId="34795896"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渤海证券股份有限公司</w:t>
            </w:r>
          </w:p>
        </w:tc>
        <w:tc>
          <w:tcPr>
            <w:tcW w:w="4728" w:type="dxa"/>
          </w:tcPr>
          <w:p w14:paraId="2E48516E"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地址:</w:t>
            </w:r>
            <w:r w:rsidRPr="006C3A09">
              <w:rPr>
                <w:rFonts w:ascii="宋体" w:hAnsi="宋体" w:cs="Calibri" w:hint="eastAsia"/>
                <w:color w:val="000000"/>
                <w:szCs w:val="21"/>
              </w:rPr>
              <w:t>天津市经济技术开发区第二大街</w:t>
            </w:r>
            <w:r w:rsidRPr="006C3A09">
              <w:rPr>
                <w:rFonts w:ascii="宋体" w:hAnsi="宋体" w:cs="Calibri"/>
                <w:color w:val="000000"/>
                <w:szCs w:val="21"/>
              </w:rPr>
              <w:t>42号写字楼101室</w:t>
            </w:r>
          </w:p>
          <w:p w14:paraId="2768A1C2"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400-651-5988</w:t>
            </w:r>
          </w:p>
          <w:p w14:paraId="74125D2D"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www.ewww.com.cn</w:t>
            </w:r>
          </w:p>
        </w:tc>
      </w:tr>
      <w:tr w:rsidR="00ED7109" w14:paraId="3B9BE745" w14:textId="77777777" w:rsidTr="00ED7109">
        <w:trPr>
          <w:gridAfter w:val="1"/>
          <w:wAfter w:w="29" w:type="dxa"/>
          <w:trHeight w:val="510"/>
        </w:trPr>
        <w:tc>
          <w:tcPr>
            <w:tcW w:w="843" w:type="dxa"/>
            <w:gridSpan w:val="2"/>
          </w:tcPr>
          <w:p w14:paraId="6FEA082E" w14:textId="577493A1"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8</w:t>
            </w:r>
          </w:p>
        </w:tc>
        <w:tc>
          <w:tcPr>
            <w:tcW w:w="3218" w:type="dxa"/>
          </w:tcPr>
          <w:p w14:paraId="0048D16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宁波银行股份有限公司</w:t>
            </w:r>
          </w:p>
        </w:tc>
        <w:tc>
          <w:tcPr>
            <w:tcW w:w="4728" w:type="dxa"/>
          </w:tcPr>
          <w:p w14:paraId="04967700"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注册地址：浙江省宁波市</w:t>
            </w:r>
            <w:proofErr w:type="gramStart"/>
            <w:r w:rsidRPr="006C3A09">
              <w:rPr>
                <w:rFonts w:ascii="宋体" w:hAnsi="宋体" w:cs="Calibri" w:hint="eastAsia"/>
                <w:color w:val="000000"/>
                <w:szCs w:val="21"/>
              </w:rPr>
              <w:t>鄞</w:t>
            </w:r>
            <w:proofErr w:type="gramEnd"/>
            <w:r w:rsidRPr="006C3A09">
              <w:rPr>
                <w:rFonts w:ascii="宋体" w:hAnsi="宋体" w:cs="Calibri" w:hint="eastAsia"/>
                <w:color w:val="000000"/>
                <w:szCs w:val="21"/>
              </w:rPr>
              <w:t>州区宁东路</w:t>
            </w:r>
            <w:r w:rsidRPr="006C3A09">
              <w:rPr>
                <w:rFonts w:ascii="宋体" w:hAnsi="宋体" w:cs="Calibri"/>
                <w:color w:val="000000"/>
                <w:szCs w:val="21"/>
              </w:rPr>
              <w:t>345号</w:t>
            </w:r>
          </w:p>
          <w:p w14:paraId="1B5FE3E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95574</w:t>
            </w:r>
          </w:p>
          <w:p w14:paraId="48B75099"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"https://www.tianyancha.com/security?target=http://www.nbcb.cn" \t "https://www.tianyancha.com/company/_blank" </w:instrText>
            </w:r>
            <w:r w:rsidRPr="006C3A09">
              <w:rPr>
                <w:rFonts w:ascii="宋体" w:hAnsi="宋体" w:cs="Calibri" w:hint="eastAsia"/>
                <w:color w:val="000000"/>
                <w:szCs w:val="21"/>
              </w:rPr>
            </w:r>
            <w:r w:rsidRPr="006C3A09">
              <w:rPr>
                <w:rFonts w:ascii="宋体" w:hAnsi="宋体" w:cs="Calibri" w:hint="eastAsia"/>
                <w:color w:val="000000"/>
                <w:szCs w:val="21"/>
              </w:rPr>
              <w:fldChar w:fldCharType="separate"/>
            </w:r>
            <w:r w:rsidRPr="006C3A09">
              <w:rPr>
                <w:rFonts w:ascii="宋体" w:hAnsi="宋体" w:cs="Calibri"/>
                <w:color w:val="000000"/>
                <w:szCs w:val="21"/>
              </w:rPr>
              <w:t>www.nbcb.cn</w:t>
            </w:r>
            <w:r w:rsidRPr="006C3A09">
              <w:rPr>
                <w:rFonts w:ascii="宋体" w:hAnsi="宋体" w:cs="Calibri" w:hint="eastAsia"/>
                <w:color w:val="000000"/>
                <w:szCs w:val="21"/>
              </w:rPr>
              <w:fldChar w:fldCharType="end"/>
            </w:r>
          </w:p>
        </w:tc>
      </w:tr>
      <w:tr w:rsidR="00ED7109" w14:paraId="6C06B3E9" w14:textId="77777777" w:rsidTr="00ED7109">
        <w:trPr>
          <w:gridAfter w:val="1"/>
          <w:wAfter w:w="29" w:type="dxa"/>
          <w:trHeight w:val="510"/>
        </w:trPr>
        <w:tc>
          <w:tcPr>
            <w:tcW w:w="843" w:type="dxa"/>
            <w:gridSpan w:val="2"/>
          </w:tcPr>
          <w:p w14:paraId="67041097" w14:textId="6CA4449B"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9</w:t>
            </w:r>
          </w:p>
        </w:tc>
        <w:tc>
          <w:tcPr>
            <w:tcW w:w="3218" w:type="dxa"/>
          </w:tcPr>
          <w:p w14:paraId="21FD587C" w14:textId="77777777" w:rsidR="00ED7109" w:rsidRPr="006C3A09" w:rsidRDefault="00ED7109" w:rsidP="00885F52">
            <w:pPr>
              <w:spacing w:line="360" w:lineRule="auto"/>
              <w:rPr>
                <w:rFonts w:ascii="宋体" w:hAnsi="宋体" w:cs="Calibri"/>
                <w:color w:val="000000"/>
                <w:szCs w:val="21"/>
              </w:rPr>
            </w:pPr>
            <w:proofErr w:type="gramStart"/>
            <w:r w:rsidRPr="006C3A09">
              <w:rPr>
                <w:rFonts w:ascii="宋体" w:hAnsi="宋体" w:cs="Calibri" w:hint="eastAsia"/>
                <w:color w:val="000000"/>
                <w:szCs w:val="21"/>
              </w:rPr>
              <w:t>万联证券</w:t>
            </w:r>
            <w:proofErr w:type="gramEnd"/>
            <w:r w:rsidRPr="006C3A09">
              <w:rPr>
                <w:rFonts w:ascii="宋体" w:hAnsi="宋体" w:cs="Calibri" w:hint="eastAsia"/>
                <w:color w:val="000000"/>
                <w:szCs w:val="21"/>
              </w:rPr>
              <w:t>股份有限公司</w:t>
            </w:r>
          </w:p>
        </w:tc>
        <w:tc>
          <w:tcPr>
            <w:tcW w:w="4728" w:type="dxa"/>
          </w:tcPr>
          <w:p w14:paraId="0F38488B"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注册地址：广州市天河区珠江东路</w:t>
            </w:r>
            <w:r w:rsidRPr="006C3A09">
              <w:rPr>
                <w:rFonts w:ascii="宋体" w:hAnsi="宋体" w:cs="Calibri"/>
                <w:color w:val="000000"/>
                <w:szCs w:val="21"/>
              </w:rPr>
              <w:t>11号18、19楼全层</w:t>
            </w:r>
          </w:p>
          <w:p w14:paraId="7D43B88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color w:val="000000"/>
                <w:szCs w:val="21"/>
              </w:rPr>
              <w:t>客</w:t>
            </w:r>
            <w:proofErr w:type="gramStart"/>
            <w:r w:rsidRPr="006C3A09">
              <w:rPr>
                <w:rFonts w:ascii="宋体" w:hAnsi="宋体" w:cs="Calibri"/>
                <w:color w:val="000000"/>
                <w:szCs w:val="21"/>
              </w:rPr>
              <w:t>服服务</w:t>
            </w:r>
            <w:proofErr w:type="gramEnd"/>
            <w:r w:rsidRPr="006C3A09">
              <w:rPr>
                <w:rFonts w:ascii="宋体" w:hAnsi="宋体" w:cs="Calibri"/>
                <w:color w:val="000000"/>
                <w:szCs w:val="21"/>
              </w:rPr>
              <w:t>电话：95322</w:t>
            </w:r>
          </w:p>
          <w:p w14:paraId="2A0A666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color w:val="000000"/>
                <w:szCs w:val="21"/>
              </w:rPr>
              <w:t>公司网站：www.wlzq.cn</w:t>
            </w:r>
          </w:p>
        </w:tc>
      </w:tr>
      <w:tr w:rsidR="00ED7109" w14:paraId="0D478BB7" w14:textId="77777777" w:rsidTr="00ED7109">
        <w:trPr>
          <w:gridAfter w:val="1"/>
          <w:wAfter w:w="29" w:type="dxa"/>
          <w:trHeight w:val="510"/>
        </w:trPr>
        <w:tc>
          <w:tcPr>
            <w:tcW w:w="843" w:type="dxa"/>
            <w:gridSpan w:val="2"/>
          </w:tcPr>
          <w:p w14:paraId="5830EA94" w14:textId="448C9CE0"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0</w:t>
            </w:r>
          </w:p>
        </w:tc>
        <w:tc>
          <w:tcPr>
            <w:tcW w:w="3218" w:type="dxa"/>
          </w:tcPr>
          <w:p w14:paraId="67A41032"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w:t>
            </w:r>
            <w:proofErr w:type="gramStart"/>
            <w:r w:rsidRPr="006C3A09">
              <w:rPr>
                <w:rFonts w:ascii="宋体" w:hAnsi="宋体" w:cs="Calibri" w:hint="eastAsia"/>
                <w:color w:val="000000"/>
                <w:szCs w:val="21"/>
              </w:rPr>
              <w:t>邮证券</w:t>
            </w:r>
            <w:proofErr w:type="gramEnd"/>
            <w:r w:rsidRPr="006C3A09">
              <w:rPr>
                <w:rFonts w:ascii="宋体" w:hAnsi="宋体" w:cs="Calibri" w:hint="eastAsia"/>
                <w:color w:val="000000"/>
                <w:szCs w:val="21"/>
              </w:rPr>
              <w:t>有限责任公司</w:t>
            </w:r>
          </w:p>
        </w:tc>
        <w:tc>
          <w:tcPr>
            <w:tcW w:w="4728" w:type="dxa"/>
          </w:tcPr>
          <w:p w14:paraId="1C0E459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注册地址：陕西省西安市</w:t>
            </w:r>
            <w:proofErr w:type="gramStart"/>
            <w:r w:rsidRPr="006C3A09">
              <w:rPr>
                <w:rFonts w:ascii="宋体" w:hAnsi="宋体" w:cs="Calibri" w:hint="eastAsia"/>
                <w:color w:val="000000"/>
                <w:szCs w:val="21"/>
              </w:rPr>
              <w:t>唐延路</w:t>
            </w:r>
            <w:proofErr w:type="gramEnd"/>
            <w:r w:rsidRPr="006C3A09">
              <w:rPr>
                <w:rFonts w:ascii="宋体" w:hAnsi="宋体" w:cs="Calibri"/>
                <w:color w:val="000000"/>
                <w:szCs w:val="21"/>
              </w:rPr>
              <w:t>5号（陕西邮政信息大厦9-11层）</w:t>
            </w:r>
          </w:p>
          <w:p w14:paraId="6A90ECF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客</w:t>
            </w:r>
            <w:proofErr w:type="gramStart"/>
            <w:r w:rsidRPr="006C3A09">
              <w:rPr>
                <w:rFonts w:ascii="宋体" w:hAnsi="宋体" w:cs="Calibri" w:hint="eastAsia"/>
                <w:color w:val="000000"/>
                <w:szCs w:val="21"/>
              </w:rPr>
              <w:t>服服务</w:t>
            </w:r>
            <w:proofErr w:type="gramEnd"/>
            <w:r w:rsidRPr="006C3A09">
              <w:rPr>
                <w:rFonts w:ascii="宋体" w:hAnsi="宋体" w:cs="Calibri" w:hint="eastAsia"/>
                <w:color w:val="000000"/>
                <w:szCs w:val="21"/>
              </w:rPr>
              <w:t>电话：</w:t>
            </w:r>
            <w:r w:rsidRPr="006C3A09">
              <w:rPr>
                <w:rFonts w:ascii="宋体" w:hAnsi="宋体" w:cs="Calibri"/>
                <w:color w:val="000000"/>
                <w:szCs w:val="21"/>
              </w:rPr>
              <w:t>4008-888-005</w:t>
            </w:r>
          </w:p>
          <w:p w14:paraId="54DF1578"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公司网站：</w:t>
            </w:r>
            <w:r w:rsidRPr="006C3A09">
              <w:rPr>
                <w:rFonts w:ascii="宋体" w:hAnsi="宋体" w:cs="Calibri"/>
                <w:color w:val="000000"/>
                <w:szCs w:val="21"/>
              </w:rPr>
              <w:t>www.cnpsec.com.cn</w:t>
            </w:r>
          </w:p>
        </w:tc>
      </w:tr>
      <w:tr w:rsidR="00ED7109" w14:paraId="0EB7F4F5" w14:textId="77777777" w:rsidTr="00ED7109">
        <w:trPr>
          <w:gridAfter w:val="1"/>
          <w:wAfter w:w="29" w:type="dxa"/>
          <w:trHeight w:val="510"/>
        </w:trPr>
        <w:tc>
          <w:tcPr>
            <w:tcW w:w="843" w:type="dxa"/>
            <w:gridSpan w:val="2"/>
          </w:tcPr>
          <w:p w14:paraId="0CC7AD45" w14:textId="65121858"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1</w:t>
            </w:r>
          </w:p>
        </w:tc>
        <w:tc>
          <w:tcPr>
            <w:tcW w:w="3218" w:type="dxa"/>
          </w:tcPr>
          <w:p w14:paraId="634EF5F9"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中山证券有限责任公司</w:t>
            </w:r>
          </w:p>
        </w:tc>
        <w:tc>
          <w:tcPr>
            <w:tcW w:w="4728" w:type="dxa"/>
          </w:tcPr>
          <w:p w14:paraId="673F3D5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注册地址：深圳市南山区粤海街道蔚蓝海岸社区创业路</w:t>
            </w:r>
            <w:r w:rsidRPr="006C3A09">
              <w:rPr>
                <w:rFonts w:ascii="宋体" w:hAnsi="宋体" w:cs="Calibri"/>
                <w:color w:val="000000"/>
                <w:szCs w:val="21"/>
              </w:rPr>
              <w:t>1777号海信南方大厦21层、22层</w:t>
            </w:r>
          </w:p>
          <w:p w14:paraId="0021951E" w14:textId="02567FC9"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lastRenderedPageBreak/>
              <w:t>客</w:t>
            </w:r>
            <w:proofErr w:type="gramStart"/>
            <w:r w:rsidRPr="006C3A09">
              <w:rPr>
                <w:rFonts w:ascii="宋体" w:hAnsi="宋体" w:cs="Calibri" w:hint="eastAsia"/>
                <w:color w:val="000000"/>
                <w:szCs w:val="21"/>
              </w:rPr>
              <w:t>服服务</w:t>
            </w:r>
            <w:proofErr w:type="gramEnd"/>
            <w:r w:rsidRPr="006C3A09">
              <w:rPr>
                <w:rFonts w:ascii="宋体" w:hAnsi="宋体" w:cs="Calibri" w:hint="eastAsia"/>
                <w:color w:val="000000"/>
                <w:szCs w:val="21"/>
              </w:rPr>
              <w:t>电话：</w:t>
            </w:r>
            <w:r w:rsidRPr="006C3A09">
              <w:rPr>
                <w:rFonts w:ascii="宋体" w:hAnsi="宋体" w:cs="Calibri"/>
                <w:color w:val="000000"/>
                <w:szCs w:val="21"/>
              </w:rPr>
              <w:t>95329</w:t>
            </w:r>
          </w:p>
          <w:p w14:paraId="2362573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公司网站：</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"http://www.zszq.com/about/index" </w:instrText>
            </w:r>
            <w:r w:rsidRPr="006C3A09">
              <w:rPr>
                <w:rFonts w:ascii="宋体" w:hAnsi="宋体" w:cs="Calibri" w:hint="eastAsia"/>
                <w:color w:val="000000"/>
                <w:szCs w:val="21"/>
              </w:rPr>
            </w:r>
            <w:r w:rsidRPr="006C3A09">
              <w:rPr>
                <w:rFonts w:ascii="宋体" w:hAnsi="宋体" w:cs="Calibri" w:hint="eastAsia"/>
                <w:color w:val="000000"/>
                <w:szCs w:val="21"/>
              </w:rPr>
              <w:fldChar w:fldCharType="separate"/>
            </w:r>
            <w:r w:rsidRPr="006C3A09">
              <w:rPr>
                <w:rFonts w:ascii="宋体" w:hAnsi="宋体" w:cs="Calibri"/>
                <w:color w:val="000000"/>
                <w:szCs w:val="21"/>
              </w:rPr>
              <w:t>www.zszq.com</w:t>
            </w:r>
            <w:r w:rsidRPr="006C3A09">
              <w:rPr>
                <w:rFonts w:ascii="宋体" w:hAnsi="宋体" w:cs="Calibri" w:hint="eastAsia"/>
                <w:color w:val="000000"/>
                <w:szCs w:val="21"/>
              </w:rPr>
              <w:fldChar w:fldCharType="end"/>
            </w:r>
          </w:p>
        </w:tc>
      </w:tr>
      <w:tr w:rsidR="00ED7109" w:rsidRPr="00885F52" w14:paraId="698D4565" w14:textId="77777777" w:rsidTr="00ED7109">
        <w:trPr>
          <w:gridAfter w:val="1"/>
          <w:wAfter w:w="29" w:type="dxa"/>
          <w:trHeight w:val="510"/>
        </w:trPr>
        <w:tc>
          <w:tcPr>
            <w:tcW w:w="843" w:type="dxa"/>
            <w:gridSpan w:val="2"/>
          </w:tcPr>
          <w:p w14:paraId="423D0A0F" w14:textId="551F9806"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lastRenderedPageBreak/>
              <w:t>5</w:t>
            </w:r>
            <w:r>
              <w:rPr>
                <w:rFonts w:ascii="宋体" w:hAnsi="宋体" w:cs="Calibri"/>
                <w:color w:val="000000"/>
                <w:szCs w:val="21"/>
              </w:rPr>
              <w:t>2</w:t>
            </w:r>
          </w:p>
        </w:tc>
        <w:tc>
          <w:tcPr>
            <w:tcW w:w="3218" w:type="dxa"/>
          </w:tcPr>
          <w:p w14:paraId="3AB7BDFC"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五</w:t>
            </w:r>
            <w:proofErr w:type="gramStart"/>
            <w:r w:rsidRPr="006C3A09">
              <w:rPr>
                <w:rFonts w:ascii="宋体" w:hAnsi="宋体" w:cs="Calibri" w:hint="eastAsia"/>
                <w:color w:val="000000"/>
                <w:szCs w:val="21"/>
              </w:rPr>
              <w:t>矿证券</w:t>
            </w:r>
            <w:proofErr w:type="gramEnd"/>
            <w:r w:rsidRPr="006C3A09">
              <w:rPr>
                <w:rFonts w:ascii="宋体" w:hAnsi="宋体" w:cs="Calibri" w:hint="eastAsia"/>
                <w:color w:val="000000"/>
                <w:szCs w:val="21"/>
              </w:rPr>
              <w:t>有限公司</w:t>
            </w:r>
          </w:p>
        </w:tc>
        <w:tc>
          <w:tcPr>
            <w:tcW w:w="4728" w:type="dxa"/>
          </w:tcPr>
          <w:p w14:paraId="360052E6" w14:textId="77777777" w:rsidR="00ED7109" w:rsidRPr="006C3A09" w:rsidRDefault="00ED7109" w:rsidP="00885F52">
            <w:pPr>
              <w:widowControl/>
              <w:snapToGrid w:val="0"/>
              <w:spacing w:line="276" w:lineRule="auto"/>
              <w:rPr>
                <w:rFonts w:ascii="宋体" w:hAnsi="宋体" w:cs="Calibri"/>
                <w:color w:val="000000"/>
                <w:szCs w:val="21"/>
              </w:rPr>
            </w:pPr>
            <w:r w:rsidRPr="006C3A09">
              <w:rPr>
                <w:rFonts w:ascii="宋体" w:hAnsi="宋体" w:cs="Calibri" w:hint="eastAsia"/>
                <w:color w:val="000000"/>
                <w:szCs w:val="21"/>
              </w:rPr>
              <w:t>办公地址：</w:t>
            </w:r>
            <w:r w:rsidRPr="006C3A09">
              <w:rPr>
                <w:rFonts w:ascii="宋体" w:hAnsi="宋体" w:cs="Calibri"/>
                <w:color w:val="000000"/>
                <w:szCs w:val="21"/>
              </w:rPr>
              <w:t xml:space="preserve"> </w:t>
            </w:r>
            <w:r w:rsidRPr="006C3A09">
              <w:rPr>
                <w:rFonts w:ascii="宋体" w:hAnsi="宋体" w:cs="Calibri" w:hint="eastAsia"/>
                <w:color w:val="000000"/>
                <w:szCs w:val="21"/>
              </w:rPr>
              <w:t>深圳市南山区滨海大道与后海滨路交汇处滨海大道</w:t>
            </w:r>
            <w:r w:rsidRPr="006C3A09">
              <w:rPr>
                <w:rFonts w:ascii="宋体" w:hAnsi="宋体" w:cs="Calibri"/>
                <w:color w:val="000000"/>
                <w:szCs w:val="21"/>
              </w:rPr>
              <w:t>3165号五</w:t>
            </w:r>
            <w:proofErr w:type="gramStart"/>
            <w:r w:rsidRPr="006C3A09">
              <w:rPr>
                <w:rFonts w:ascii="宋体" w:hAnsi="宋体" w:cs="Calibri"/>
                <w:color w:val="000000"/>
                <w:szCs w:val="21"/>
              </w:rPr>
              <w:t>矿金融</w:t>
            </w:r>
            <w:proofErr w:type="gramEnd"/>
            <w:r w:rsidRPr="006C3A09">
              <w:rPr>
                <w:rFonts w:ascii="宋体" w:hAnsi="宋体" w:cs="Calibri"/>
                <w:color w:val="000000"/>
                <w:szCs w:val="21"/>
              </w:rPr>
              <w:t>大厦（18-25层）</w:t>
            </w:r>
          </w:p>
          <w:p w14:paraId="4579200A" w14:textId="77777777" w:rsidR="00ED7109" w:rsidRPr="006C3A09" w:rsidRDefault="00ED7109" w:rsidP="00885F52">
            <w:pPr>
              <w:widowControl/>
              <w:snapToGrid w:val="0"/>
              <w:spacing w:line="276"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4001840028</w:t>
            </w:r>
          </w:p>
          <w:p w14:paraId="52CEFB58"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www.wkzq.com.cn</w:t>
            </w:r>
          </w:p>
        </w:tc>
      </w:tr>
      <w:tr w:rsidR="00ED7109" w14:paraId="793B2E9C" w14:textId="77777777" w:rsidTr="00ED7109">
        <w:trPr>
          <w:gridAfter w:val="1"/>
          <w:wAfter w:w="29" w:type="dxa"/>
          <w:trHeight w:val="510"/>
        </w:trPr>
        <w:tc>
          <w:tcPr>
            <w:tcW w:w="843" w:type="dxa"/>
            <w:gridSpan w:val="2"/>
          </w:tcPr>
          <w:p w14:paraId="6BAC1924" w14:textId="01C8C477"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3</w:t>
            </w:r>
          </w:p>
        </w:tc>
        <w:tc>
          <w:tcPr>
            <w:tcW w:w="3218" w:type="dxa"/>
          </w:tcPr>
          <w:p w14:paraId="444D7808"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中信证券股份有限公司</w:t>
            </w:r>
          </w:p>
        </w:tc>
        <w:tc>
          <w:tcPr>
            <w:tcW w:w="4728" w:type="dxa"/>
          </w:tcPr>
          <w:p w14:paraId="6B02B1C8"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注册地址：广东省深圳市福田区中心三路</w:t>
            </w:r>
            <w:r w:rsidRPr="006C3A09">
              <w:rPr>
                <w:rFonts w:ascii="宋体" w:hAnsi="宋体" w:cs="Calibri"/>
                <w:color w:val="000000"/>
                <w:szCs w:val="21"/>
              </w:rPr>
              <w:t>8号卓越时代广场（二期）北座</w:t>
            </w:r>
          </w:p>
          <w:p w14:paraId="616B2E8E"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67E5E2D0"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"http://www.citics.com" </w:instrText>
            </w:r>
            <w:r w:rsidRPr="006C3A09">
              <w:rPr>
                <w:rFonts w:ascii="宋体" w:hAnsi="宋体" w:cs="Calibri" w:hint="eastAsia"/>
                <w:color w:val="000000"/>
                <w:szCs w:val="21"/>
              </w:rPr>
            </w:r>
            <w:r w:rsidRPr="006C3A09">
              <w:rPr>
                <w:rFonts w:hint="eastAsia"/>
                <w:color w:val="000000"/>
              </w:rPr>
              <w:fldChar w:fldCharType="separate"/>
            </w:r>
            <w:r w:rsidRPr="006C3A09">
              <w:rPr>
                <w:color w:val="000000"/>
              </w:rPr>
              <w:t>www.citics.com</w:t>
            </w:r>
            <w:r w:rsidRPr="006C3A09">
              <w:rPr>
                <w:rFonts w:hint="eastAsia"/>
                <w:color w:val="000000"/>
              </w:rPr>
              <w:fldChar w:fldCharType="end"/>
            </w:r>
          </w:p>
        </w:tc>
      </w:tr>
      <w:tr w:rsidR="00ED7109" w14:paraId="1401503C" w14:textId="77777777" w:rsidTr="00ED7109">
        <w:trPr>
          <w:gridAfter w:val="1"/>
          <w:wAfter w:w="29" w:type="dxa"/>
          <w:trHeight w:val="510"/>
        </w:trPr>
        <w:tc>
          <w:tcPr>
            <w:tcW w:w="843" w:type="dxa"/>
            <w:gridSpan w:val="2"/>
          </w:tcPr>
          <w:p w14:paraId="6E7809D6" w14:textId="22432461"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4</w:t>
            </w:r>
          </w:p>
        </w:tc>
        <w:tc>
          <w:tcPr>
            <w:tcW w:w="3218" w:type="dxa"/>
          </w:tcPr>
          <w:p w14:paraId="0E1E37A1"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中信证券（山东）有限责任公司</w:t>
            </w:r>
          </w:p>
        </w:tc>
        <w:tc>
          <w:tcPr>
            <w:tcW w:w="4728" w:type="dxa"/>
          </w:tcPr>
          <w:p w14:paraId="3848C9B8"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注册地址：青岛市崂山区深圳路</w:t>
            </w:r>
            <w:r w:rsidRPr="006C3A09">
              <w:rPr>
                <w:rFonts w:ascii="宋体" w:hAnsi="宋体" w:cs="Calibri"/>
                <w:color w:val="000000"/>
                <w:szCs w:val="21"/>
              </w:rPr>
              <w:t>222号1号楼2001</w:t>
            </w:r>
          </w:p>
          <w:p w14:paraId="5B6F7474"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5DD37376"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sd.citics.com</w:t>
            </w:r>
          </w:p>
        </w:tc>
      </w:tr>
      <w:tr w:rsidR="00ED7109" w14:paraId="33512214" w14:textId="77777777" w:rsidTr="00ED7109">
        <w:trPr>
          <w:gridAfter w:val="1"/>
          <w:wAfter w:w="29" w:type="dxa"/>
          <w:trHeight w:val="510"/>
        </w:trPr>
        <w:tc>
          <w:tcPr>
            <w:tcW w:w="843" w:type="dxa"/>
            <w:gridSpan w:val="2"/>
          </w:tcPr>
          <w:p w14:paraId="116FC386" w14:textId="54AB6C52"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5</w:t>
            </w:r>
          </w:p>
        </w:tc>
        <w:tc>
          <w:tcPr>
            <w:tcW w:w="3218" w:type="dxa"/>
          </w:tcPr>
          <w:p w14:paraId="07ACA83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中信期货有限公司</w:t>
            </w:r>
          </w:p>
        </w:tc>
        <w:tc>
          <w:tcPr>
            <w:tcW w:w="4728" w:type="dxa"/>
          </w:tcPr>
          <w:p w14:paraId="05BE638F"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注册地址：广东省深圳市福田区中心三路</w:t>
            </w:r>
            <w:r w:rsidRPr="006C3A09">
              <w:rPr>
                <w:rFonts w:ascii="宋体" w:hAnsi="宋体" w:cs="Calibri"/>
                <w:color w:val="000000"/>
                <w:szCs w:val="21"/>
              </w:rPr>
              <w:t>8号卓越时代广场（二期）北座13层1301-1305、14层</w:t>
            </w:r>
          </w:p>
          <w:p w14:paraId="73FE180C"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400-990-8826</w:t>
            </w:r>
          </w:p>
          <w:p w14:paraId="75ED7FE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www.citicsf.com</w:t>
            </w:r>
          </w:p>
        </w:tc>
      </w:tr>
      <w:tr w:rsidR="00ED7109" w14:paraId="40039F0C" w14:textId="77777777" w:rsidTr="00ED7109">
        <w:trPr>
          <w:gridAfter w:val="1"/>
          <w:wAfter w:w="29" w:type="dxa"/>
          <w:trHeight w:val="510"/>
        </w:trPr>
        <w:tc>
          <w:tcPr>
            <w:tcW w:w="843" w:type="dxa"/>
            <w:gridSpan w:val="2"/>
          </w:tcPr>
          <w:p w14:paraId="4A952CA9" w14:textId="75B69CE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6</w:t>
            </w:r>
          </w:p>
        </w:tc>
        <w:tc>
          <w:tcPr>
            <w:tcW w:w="3218" w:type="dxa"/>
          </w:tcPr>
          <w:p w14:paraId="57DF2F9A"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中信证券华南股份有限公司</w:t>
            </w:r>
          </w:p>
        </w:tc>
        <w:tc>
          <w:tcPr>
            <w:tcW w:w="4728" w:type="dxa"/>
          </w:tcPr>
          <w:p w14:paraId="2832097A"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注册地址：广州市天河区临江大道</w:t>
            </w:r>
            <w:r w:rsidRPr="006C3A09">
              <w:rPr>
                <w:rFonts w:ascii="宋体" w:hAnsi="宋体" w:cs="Calibri"/>
                <w:color w:val="000000"/>
                <w:szCs w:val="21"/>
              </w:rPr>
              <w:t>395号901室（部位：自编01）,1001室</w:t>
            </w:r>
          </w:p>
          <w:p w14:paraId="22A261B1"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4A8A8B02"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"https://www.tianyancha.com/security?target=http://www.gzs.com.cn" \t "https://www.tianyancha.com/company/_blank" </w:instrText>
            </w:r>
            <w:r w:rsidRPr="006C3A09">
              <w:rPr>
                <w:rFonts w:ascii="宋体" w:hAnsi="宋体" w:cs="Calibri" w:hint="eastAsia"/>
                <w:color w:val="000000"/>
                <w:szCs w:val="21"/>
              </w:rPr>
            </w:r>
            <w:r w:rsidRPr="006C3A09">
              <w:rPr>
                <w:rFonts w:ascii="宋体" w:hAnsi="宋体" w:cs="Calibri" w:hint="eastAsia"/>
                <w:color w:val="000000"/>
                <w:szCs w:val="21"/>
              </w:rPr>
              <w:fldChar w:fldCharType="separate"/>
            </w:r>
            <w:r w:rsidRPr="006C3A09">
              <w:rPr>
                <w:rFonts w:ascii="宋体" w:hAnsi="宋体" w:cs="Calibri"/>
                <w:color w:val="000000"/>
                <w:szCs w:val="21"/>
              </w:rPr>
              <w:t>www.gzs.com.cn</w:t>
            </w:r>
            <w:r w:rsidRPr="006C3A09">
              <w:rPr>
                <w:rFonts w:ascii="宋体" w:hAnsi="宋体" w:cs="Calibri" w:hint="eastAsia"/>
                <w:color w:val="000000"/>
                <w:szCs w:val="21"/>
              </w:rPr>
              <w:fldChar w:fldCharType="end"/>
            </w:r>
          </w:p>
        </w:tc>
      </w:tr>
      <w:tr w:rsidR="00ED7109" w:rsidRPr="00885F52" w14:paraId="1EFBB5F8" w14:textId="77777777" w:rsidTr="00ED7109">
        <w:trPr>
          <w:gridAfter w:val="1"/>
          <w:wAfter w:w="29" w:type="dxa"/>
          <w:trHeight w:val="510"/>
        </w:trPr>
        <w:tc>
          <w:tcPr>
            <w:tcW w:w="843" w:type="dxa"/>
            <w:gridSpan w:val="2"/>
          </w:tcPr>
          <w:p w14:paraId="65F96899" w14:textId="6E38860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7</w:t>
            </w:r>
          </w:p>
        </w:tc>
        <w:tc>
          <w:tcPr>
            <w:tcW w:w="3218" w:type="dxa"/>
          </w:tcPr>
          <w:p w14:paraId="2C2E9C3C"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中</w:t>
            </w:r>
            <w:proofErr w:type="gramStart"/>
            <w:r w:rsidRPr="006C3A09">
              <w:rPr>
                <w:rFonts w:ascii="宋体" w:hAnsi="宋体" w:cs="Calibri" w:hint="eastAsia"/>
                <w:color w:val="000000"/>
                <w:szCs w:val="21"/>
              </w:rPr>
              <w:t>信建投证券</w:t>
            </w:r>
            <w:proofErr w:type="gramEnd"/>
            <w:r w:rsidRPr="006C3A09">
              <w:rPr>
                <w:rFonts w:ascii="宋体" w:hAnsi="宋体" w:cs="Calibri" w:hint="eastAsia"/>
                <w:color w:val="000000"/>
                <w:szCs w:val="21"/>
              </w:rPr>
              <w:t>股份有限公司</w:t>
            </w:r>
          </w:p>
        </w:tc>
        <w:tc>
          <w:tcPr>
            <w:tcW w:w="4728" w:type="dxa"/>
          </w:tcPr>
          <w:p w14:paraId="132C7DCB"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注册（办公）地址：北京市朝阳区安立路</w:t>
            </w:r>
            <w:r w:rsidRPr="006C3A09">
              <w:rPr>
                <w:rFonts w:ascii="宋体" w:hAnsi="宋体" w:cs="Calibri"/>
                <w:color w:val="000000"/>
                <w:szCs w:val="21"/>
              </w:rPr>
              <w:t>66号4号楼</w:t>
            </w:r>
          </w:p>
          <w:p w14:paraId="2CE29FFA"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 4008888108/95587</w:t>
            </w:r>
          </w:p>
          <w:p w14:paraId="0D1FFB63"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www.csc108.com</w:t>
            </w:r>
          </w:p>
        </w:tc>
      </w:tr>
    </w:tbl>
    <w:p w14:paraId="28083E58" w14:textId="77777777" w:rsidR="008E085B" w:rsidRPr="00ED7109" w:rsidRDefault="008E085B">
      <w:pPr>
        <w:tabs>
          <w:tab w:val="left" w:pos="540"/>
        </w:tabs>
        <w:adjustRightInd w:val="0"/>
        <w:snapToGrid w:val="0"/>
        <w:spacing w:line="360" w:lineRule="auto"/>
        <w:ind w:firstLineChars="200" w:firstLine="480"/>
        <w:rPr>
          <w:rFonts w:asciiTheme="minorEastAsia" w:hAnsiTheme="minorEastAsia" w:cs="Arial"/>
          <w:sz w:val="24"/>
          <w:szCs w:val="24"/>
        </w:rPr>
      </w:pPr>
    </w:p>
    <w:p w14:paraId="4EF15966" w14:textId="613ECECA" w:rsidR="00AC3A9B"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E8AB506" w14:textId="77777777" w:rsidR="00325C11" w:rsidRDefault="00325C1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325C11">
          <w:footerReference w:type="default" r:id="rId17"/>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A4F7E53" w14:textId="4190143E" w:rsidR="00325C11" w:rsidRDefault="00325C11">
      <w:pPr>
        <w:pStyle w:val="1"/>
        <w:jc w:val="center"/>
        <w:rPr>
          <w:sz w:val="30"/>
          <w:szCs w:val="30"/>
        </w:rPr>
      </w:pPr>
      <w:bookmarkStart w:id="134" w:name="_Toc112077898"/>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Pr>
          <w:rFonts w:hint="eastAsia"/>
          <w:sz w:val="30"/>
          <w:szCs w:val="30"/>
        </w:rPr>
        <w:t>的募集</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701AADBE" w14:textId="77777777" w:rsidR="008F37E7" w:rsidRPr="00543AAE" w:rsidRDefault="008F37E7"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sidRPr="00543AAE">
        <w:rPr>
          <w:rFonts w:ascii="宋体" w:eastAsia="宋体" w:hAnsi="宋体" w:cs="Arial" w:hint="eastAsia"/>
          <w:sz w:val="24"/>
          <w:szCs w:val="24"/>
        </w:rPr>
        <w:t>年</w:t>
      </w:r>
      <w:r>
        <w:rPr>
          <w:rFonts w:ascii="宋体" w:eastAsia="宋体" w:hAnsi="宋体" w:cs="Arial" w:hint="eastAsia"/>
          <w:sz w:val="24"/>
          <w:szCs w:val="24"/>
        </w:rPr>
        <w:t>7</w:t>
      </w:r>
      <w:r w:rsidRPr="00543AAE">
        <w:rPr>
          <w:rFonts w:ascii="宋体" w:eastAsia="宋体" w:hAnsi="宋体" w:cs="Arial" w:hint="eastAsia"/>
          <w:sz w:val="24"/>
          <w:szCs w:val="24"/>
        </w:rPr>
        <w:t>月</w:t>
      </w:r>
      <w:r>
        <w:rPr>
          <w:rFonts w:ascii="宋体" w:eastAsia="宋体" w:hAnsi="宋体" w:cs="Arial" w:hint="eastAsia"/>
          <w:sz w:val="24"/>
          <w:szCs w:val="24"/>
        </w:rPr>
        <w:t>3</w:t>
      </w:r>
      <w:r>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Pr>
          <w:rFonts w:ascii="宋体" w:eastAsia="宋体" w:hAnsi="宋体" w:cs="Arial" w:hint="eastAsia"/>
          <w:kern w:val="0"/>
          <w:sz w:val="24"/>
          <w:szCs w:val="24"/>
        </w:rPr>
        <w:t>【2</w:t>
      </w:r>
      <w:r>
        <w:rPr>
          <w:rFonts w:ascii="宋体" w:eastAsia="宋体" w:hAnsi="宋体" w:cs="Arial"/>
          <w:kern w:val="0"/>
          <w:sz w:val="24"/>
          <w:szCs w:val="24"/>
        </w:rPr>
        <w:t>021</w:t>
      </w:r>
      <w:r>
        <w:rPr>
          <w:rFonts w:ascii="宋体" w:eastAsia="宋体" w:hAnsi="宋体" w:cs="Arial" w:hint="eastAsia"/>
          <w:kern w:val="0"/>
          <w:sz w:val="24"/>
          <w:szCs w:val="24"/>
        </w:rPr>
        <w:t>】2</w:t>
      </w:r>
      <w:r>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月8日起通过各销售机构向社会公开募集，截至2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月2</w:t>
      </w:r>
      <w:r>
        <w:rPr>
          <w:rFonts w:ascii="宋体" w:eastAsia="宋体" w:hAnsi="宋体" w:cs="Arial"/>
          <w:sz w:val="24"/>
          <w:szCs w:val="24"/>
        </w:rPr>
        <w:t>2</w:t>
      </w:r>
      <w:r>
        <w:rPr>
          <w:rFonts w:ascii="宋体" w:eastAsia="宋体" w:hAnsi="宋体" w:cs="Arial" w:hint="eastAsia"/>
          <w:sz w:val="24"/>
          <w:szCs w:val="24"/>
        </w:rPr>
        <w:t>日，基金募集工作已顺利结束。</w:t>
      </w:r>
    </w:p>
    <w:p w14:paraId="63F8400D" w14:textId="13A3D8DE" w:rsidR="008F37E7" w:rsidRPr="00543AAE" w:rsidRDefault="008F37E7" w:rsidP="00543AAE">
      <w:pPr>
        <w:snapToGrid w:val="0"/>
        <w:spacing w:line="360" w:lineRule="auto"/>
        <w:ind w:firstLineChars="200" w:firstLine="482"/>
        <w:rPr>
          <w:rFonts w:ascii="宋体" w:eastAsia="宋体" w:hAnsi="宋体" w:cs="Arial"/>
          <w:b/>
          <w:sz w:val="24"/>
          <w:szCs w:val="24"/>
        </w:rPr>
      </w:pPr>
    </w:p>
    <w:p w14:paraId="45BE0E5C" w14:textId="77777777" w:rsidR="008F37E7" w:rsidRPr="00543AAE" w:rsidRDefault="008F37E7">
      <w:pPr>
        <w:keepNext/>
        <w:keepLines/>
        <w:spacing w:line="360" w:lineRule="auto"/>
        <w:jc w:val="center"/>
        <w:outlineLvl w:val="0"/>
        <w:rPr>
          <w:rFonts w:ascii="Times New Roman" w:eastAsia="宋体" w:hAnsi="Times New Roman" w:cs="Times New Roman"/>
          <w:b/>
          <w:kern w:val="0"/>
          <w:sz w:val="24"/>
          <w:szCs w:val="24"/>
        </w:rPr>
        <w:sectPr w:rsidR="008F37E7" w:rsidRPr="00543AAE">
          <w:footerReference w:type="default" r:id="rId18"/>
          <w:pgSz w:w="11906" w:h="16838"/>
          <w:pgMar w:top="1440" w:right="1800" w:bottom="1440" w:left="1800" w:header="851" w:footer="992" w:gutter="0"/>
          <w:pgNumType w:chapStyle="1"/>
          <w:cols w:space="720"/>
          <w:docGrid w:type="lines" w:linePitch="312"/>
        </w:sectPr>
      </w:pPr>
    </w:p>
    <w:p w14:paraId="2739BEE2" w14:textId="0FC38B1A" w:rsidR="008F37E7" w:rsidRDefault="008F37E7">
      <w:pPr>
        <w:pStyle w:val="1"/>
        <w:jc w:val="center"/>
        <w:rPr>
          <w:sz w:val="30"/>
          <w:szCs w:val="30"/>
        </w:rPr>
      </w:pPr>
      <w:bookmarkStart w:id="157" w:name="_Toc112077899"/>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bookmarkEnd w:id="137"/>
      <w:r>
        <w:rPr>
          <w:rFonts w:hint="eastAsia"/>
          <w:sz w:val="30"/>
          <w:szCs w:val="30"/>
        </w:rPr>
        <w:t>合同的生效</w:t>
      </w:r>
      <w:bookmarkEnd w:id="157"/>
    </w:p>
    <w:p w14:paraId="5C52A1E1" w14:textId="435D36B4" w:rsidR="008F37E7" w:rsidRDefault="008F37E7">
      <w:pPr>
        <w:adjustRightInd w:val="0"/>
        <w:snapToGrid w:val="0"/>
        <w:spacing w:line="360" w:lineRule="auto"/>
        <w:ind w:firstLineChars="200" w:firstLine="480"/>
        <w:jc w:val="left"/>
        <w:rPr>
          <w:rFonts w:asciiTheme="minorEastAsia" w:hAnsiTheme="minorEastAsia" w:cs="Times New Roman"/>
          <w:sz w:val="24"/>
          <w:szCs w:val="24"/>
        </w:rPr>
      </w:pPr>
      <w:r w:rsidRPr="008F37E7">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w:t>
      </w:r>
      <w:r>
        <w:rPr>
          <w:rFonts w:asciiTheme="minorEastAsia" w:hAnsiTheme="minorEastAsia" w:cs="Times New Roman"/>
          <w:sz w:val="24"/>
          <w:szCs w:val="24"/>
        </w:rPr>
        <w:t>21</w:t>
      </w:r>
      <w:r w:rsidRPr="008F37E7">
        <w:rPr>
          <w:rFonts w:asciiTheme="minorEastAsia" w:hAnsiTheme="minorEastAsia" w:cs="Times New Roman" w:hint="eastAsia"/>
          <w:sz w:val="24"/>
          <w:szCs w:val="24"/>
        </w:rPr>
        <w:t>年</w:t>
      </w:r>
      <w:r>
        <w:rPr>
          <w:rFonts w:asciiTheme="minorEastAsia" w:hAnsiTheme="minorEastAsia" w:cs="Times New Roman"/>
          <w:sz w:val="24"/>
          <w:szCs w:val="24"/>
        </w:rPr>
        <w:t>10</w:t>
      </w:r>
      <w:r w:rsidRPr="008F37E7">
        <w:rPr>
          <w:rFonts w:asciiTheme="minorEastAsia" w:hAnsiTheme="minorEastAsia" w:cs="Times New Roman" w:hint="eastAsia"/>
          <w:sz w:val="24"/>
          <w:szCs w:val="24"/>
        </w:rPr>
        <w:t>月</w:t>
      </w:r>
      <w:r>
        <w:rPr>
          <w:rFonts w:asciiTheme="minorEastAsia" w:hAnsiTheme="minorEastAsia" w:cs="Times New Roman"/>
          <w:sz w:val="24"/>
          <w:szCs w:val="24"/>
        </w:rPr>
        <w:t>28</w:t>
      </w:r>
      <w:r w:rsidRPr="008F37E7">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5E7F54F5" w14:textId="54FBD621"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19"/>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1120779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7B9CFB55" w14:textId="28862C70" w:rsidR="00E57A93" w:rsidRPr="00E57A93" w:rsidRDefault="00EB211C"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年1月4日开始办理申购、赎回业务</w:t>
      </w:r>
      <w:r w:rsidR="00E57A93" w:rsidRPr="00E57A93">
        <w:rPr>
          <w:rFonts w:asciiTheme="minorEastAsia" w:hAnsiTheme="minorEastAsia" w:cs="Arial" w:hint="eastAsia"/>
          <w:sz w:val="24"/>
          <w:szCs w:val="24"/>
        </w:rPr>
        <w:t>。</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E57A93">
        <w:rPr>
          <w:rFonts w:asciiTheme="minorEastAsia" w:hAnsiTheme="minorEastAsia" w:cs="Arial" w:hint="eastAsia"/>
          <w:sz w:val="24"/>
          <w:szCs w:val="24"/>
        </w:rPr>
        <w:t>且登记</w:t>
      </w:r>
      <w:proofErr w:type="gramEnd"/>
      <w:r w:rsidRPr="00E57A93">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w:t>
      </w:r>
      <w:proofErr w:type="gramStart"/>
      <w:r w:rsidRPr="00E57A93">
        <w:rPr>
          <w:rFonts w:asciiTheme="minorEastAsia" w:hAnsiTheme="minorEastAsia" w:cs="Arial" w:hint="eastAsia"/>
          <w:sz w:val="24"/>
          <w:szCs w:val="24"/>
        </w:rPr>
        <w:t>非基金</w:t>
      </w:r>
      <w:proofErr w:type="gramEnd"/>
      <w:r w:rsidRPr="00E57A93">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发生上述第1、2、3、5、6、8项暂停申购情形之一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 xml:space="preserve">3、如发生暂停的时间超过1 日，基金管理人应提前1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w:t>
      </w:r>
      <w:r w:rsidRPr="00E57A93">
        <w:rPr>
          <w:rFonts w:asciiTheme="minorEastAsia" w:hAnsiTheme="minorEastAsia" w:cs="Arial" w:hint="eastAsia"/>
          <w:sz w:val="24"/>
          <w:szCs w:val="24"/>
        </w:rPr>
        <w:lastRenderedPageBreak/>
        <w:t>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112077901"/>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w:t>
      </w:r>
      <w:proofErr w:type="gramStart"/>
      <w:r w:rsidRPr="00947662">
        <w:rPr>
          <w:rFonts w:asciiTheme="minorEastAsia" w:hAnsiTheme="minorEastAsia" w:cs="Times New Roman" w:hint="eastAsia"/>
          <w:bCs/>
          <w:sz w:val="24"/>
          <w:szCs w:val="24"/>
        </w:rPr>
        <w:t>扣非净</w:t>
      </w:r>
      <w:proofErr w:type="gramEnd"/>
      <w:r w:rsidRPr="00947662">
        <w:rPr>
          <w:rFonts w:asciiTheme="minorEastAsia" w:hAnsiTheme="minorEastAsia" w:cs="Times New Roman" w:hint="eastAsia"/>
          <w:bCs/>
          <w:sz w:val="24"/>
          <w:szCs w:val="24"/>
        </w:rPr>
        <w:t>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proofErr w:type="gramStart"/>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proofErr w:type="gramEnd"/>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bCs/>
          <w:sz w:val="24"/>
          <w:szCs w:val="24"/>
        </w:rPr>
      </w:pPr>
      <w:proofErr w:type="gramStart"/>
      <w:r w:rsidRPr="000324C3">
        <w:rPr>
          <w:rFonts w:asciiTheme="minorEastAsia" w:hAnsiTheme="minorEastAsia" w:cs="Times New Roman" w:hint="eastAsia"/>
          <w:bCs/>
          <w:sz w:val="24"/>
          <w:szCs w:val="24"/>
        </w:rPr>
        <w:t>中证全指</w:t>
      </w:r>
      <w:proofErr w:type="gramEnd"/>
      <w:r w:rsidRPr="000324C3">
        <w:rPr>
          <w:rFonts w:asciiTheme="minorEastAsia" w:hAnsiTheme="minorEastAsia" w:cs="Times New Roman" w:hint="eastAsia"/>
          <w:bCs/>
          <w:sz w:val="24"/>
          <w:szCs w:val="24"/>
        </w:rPr>
        <w:t>信息技术指数收益率</w:t>
      </w:r>
      <w:r w:rsidR="00947662" w:rsidRPr="00947662">
        <w:rPr>
          <w:rFonts w:asciiTheme="minorEastAsia" w:hAnsiTheme="minorEastAsia" w:cs="Times New Roman" w:hint="eastAsia"/>
          <w:bCs/>
          <w:sz w:val="24"/>
          <w:szCs w:val="24"/>
        </w:rPr>
        <w:t>×70%+中</w:t>
      </w:r>
      <w:proofErr w:type="gramStart"/>
      <w:r w:rsidR="00947662" w:rsidRPr="00947662">
        <w:rPr>
          <w:rFonts w:asciiTheme="minorEastAsia" w:hAnsiTheme="minorEastAsia" w:cs="Times New Roman" w:hint="eastAsia"/>
          <w:bCs/>
          <w:sz w:val="24"/>
          <w:szCs w:val="24"/>
        </w:rPr>
        <w:t>债综合</w:t>
      </w:r>
      <w:proofErr w:type="gramEnd"/>
      <w:r w:rsidR="00947662" w:rsidRPr="00947662">
        <w:rPr>
          <w:rFonts w:asciiTheme="minorEastAsia" w:hAnsiTheme="minorEastAsia" w:cs="Times New Roman" w:hint="eastAsia"/>
          <w:bCs/>
          <w:sz w:val="24"/>
          <w:szCs w:val="24"/>
        </w:rPr>
        <w:t>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bCs/>
          <w:sz w:val="24"/>
          <w:szCs w:val="24"/>
        </w:rPr>
      </w:pP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信息技术指数由中证指数有限公司在2011年7月11日发布，选取</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指数全部样本股中属于信息技术行业的个股组成</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信息技术指数样本。</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08F7D6B9" w:rsidR="00AC3A9B" w:rsidRDefault="00CE0726">
      <w:pPr>
        <w:autoSpaceDE w:val="0"/>
        <w:autoSpaceDN w:val="0"/>
        <w:spacing w:line="360" w:lineRule="auto"/>
        <w:ind w:firstLineChars="200" w:firstLine="482"/>
        <w:textAlignment w:val="bottom"/>
        <w:rPr>
          <w:rFonts w:asciiTheme="minorEastAsia" w:hAnsiTheme="minorEastAsia"/>
          <w:b/>
          <w:sz w:val="24"/>
          <w:szCs w:val="24"/>
        </w:rPr>
      </w:pPr>
      <w:r w:rsidRPr="006C3A09">
        <w:rPr>
          <w:rFonts w:asciiTheme="minorEastAsia" w:hAnsiTheme="minorEastAsia" w:hint="eastAsia"/>
          <w:b/>
          <w:sz w:val="24"/>
          <w:szCs w:val="24"/>
        </w:rPr>
        <w:t>九、基金投资组合报告</w:t>
      </w:r>
    </w:p>
    <w:p w14:paraId="67DC9757" w14:textId="77777777"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 xml:space="preserve">基金管理人的董事会及董事保证本报告所载资料不存在虚假记载、误导性陈述或重大遗漏，并对其内容的真实性、准确性和完整性承担个别及连带责任。 </w:t>
      </w:r>
    </w:p>
    <w:p w14:paraId="14A6E243" w14:textId="739C05F3"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基金托管</w:t>
      </w:r>
      <w:proofErr w:type="gramStart"/>
      <w:r w:rsidRPr="00CE0726">
        <w:rPr>
          <w:rFonts w:asciiTheme="minorEastAsia" w:hAnsiTheme="minorEastAsia" w:hint="eastAsia"/>
          <w:bCs/>
          <w:sz w:val="24"/>
          <w:szCs w:val="24"/>
        </w:rPr>
        <w:t>人</w:t>
      </w:r>
      <w:r>
        <w:rPr>
          <w:rFonts w:asciiTheme="minorEastAsia" w:hAnsiTheme="minorEastAsia" w:hint="eastAsia"/>
          <w:bCs/>
          <w:sz w:val="24"/>
          <w:szCs w:val="24"/>
        </w:rPr>
        <w:t>浙商</w:t>
      </w:r>
      <w:proofErr w:type="gramEnd"/>
      <w:r w:rsidRPr="00CE0726">
        <w:rPr>
          <w:rFonts w:asciiTheme="minorEastAsia" w:hAnsiTheme="minorEastAsia" w:hint="eastAsia"/>
          <w:bCs/>
          <w:sz w:val="24"/>
          <w:szCs w:val="24"/>
        </w:rPr>
        <w:t>银行股份有限公司根据本基金合同规定，已复核了本报告中的财务指标、净值表现和投资组合报告等内容，保证复核内容不存在虚假记载、误导性陈述或者重大遗漏。</w:t>
      </w:r>
    </w:p>
    <w:p w14:paraId="26F53DF1" w14:textId="318526F3" w:rsid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本投资组合报告所载数据截至2022年06月30日，本报告中所列财务数据未经审计。</w:t>
      </w:r>
    </w:p>
    <w:p w14:paraId="29B88EAA" w14:textId="77777777" w:rsidR="00B77E30" w:rsidRPr="009313BF" w:rsidRDefault="00B77E30" w:rsidP="00B77E30">
      <w:pPr>
        <w:pStyle w:val="zhangjiep"/>
      </w:pPr>
      <w:bookmarkStart w:id="205" w:name="_Toc109133360"/>
      <w:r w:rsidRPr="00BF4417">
        <w:rPr>
          <w:bCs/>
        </w:rPr>
        <w:t>1、报告期末基金资产组合情况</w:t>
      </w:r>
      <w:bookmarkEnd w:id="205"/>
    </w:p>
    <w:tbl>
      <w:tblPr>
        <w:tblW w:w="0" w:type="auto"/>
        <w:tblInd w:w="108" w:type="dxa"/>
        <w:tblLook w:val="04A0" w:firstRow="1" w:lastRow="0" w:firstColumn="1" w:lastColumn="0" w:noHBand="0" w:noVBand="1"/>
      </w:tblPr>
      <w:tblGrid>
        <w:gridCol w:w="750"/>
        <w:gridCol w:w="2673"/>
        <w:gridCol w:w="2337"/>
        <w:gridCol w:w="2418"/>
      </w:tblGrid>
      <w:tr w:rsidR="00B77E30" w14:paraId="79E09E96" w14:textId="77777777" w:rsidTr="00BF4417">
        <w:tc>
          <w:tcPr>
            <w:tcW w:w="1340" w:type="dxa"/>
            <w:tcBorders>
              <w:top w:val="single" w:sz="8" w:space="0" w:color="000000"/>
              <w:left w:val="single" w:sz="8" w:space="0" w:color="000000"/>
              <w:bottom w:val="single" w:sz="6" w:space="0" w:color="000000"/>
              <w:right w:val="single" w:sz="8" w:space="0" w:color="000000"/>
            </w:tcBorders>
            <w:vAlign w:val="center"/>
            <w:hideMark/>
          </w:tcPr>
          <w:p w14:paraId="2845D272" w14:textId="77777777" w:rsidR="00B77E30" w:rsidRDefault="00B77E30" w:rsidP="00BF4417">
            <w:pPr>
              <w:pStyle w:val="biaogecenter"/>
              <w:wordWrap w:val="0"/>
            </w:pPr>
            <w:r>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19A72C38" w14:textId="77777777" w:rsidR="00B77E30" w:rsidRDefault="00B77E30" w:rsidP="00BF4417">
            <w:pPr>
              <w:pStyle w:val="biaogecenter"/>
              <w:wordWrap w:val="0"/>
            </w:pPr>
            <w:r>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D581ACA" w14:textId="77777777" w:rsidR="00B77E30" w:rsidRDefault="00B77E30" w:rsidP="00BF4417">
            <w:pPr>
              <w:pStyle w:val="biaogecenter"/>
              <w:wordWrap w:val="0"/>
            </w:pPr>
            <w:r>
              <w:rPr>
                <w:rFonts w:hAnsi="等线"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780884EE" w14:textId="77777777" w:rsidR="00B77E30" w:rsidRDefault="00B77E30" w:rsidP="00BF4417">
            <w:pPr>
              <w:pStyle w:val="biaogecenter"/>
              <w:wordWrap w:val="0"/>
            </w:pPr>
            <w:r>
              <w:rPr>
                <w:rFonts w:hAnsi="等线" w:hint="eastAsia"/>
                <w:color w:val="000000"/>
              </w:rPr>
              <w:t>占基金总资产的比例（%）</w:t>
            </w:r>
          </w:p>
        </w:tc>
      </w:tr>
      <w:tr w:rsidR="00B77E30" w14:paraId="70876C6B"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930D1B6" w14:textId="77777777" w:rsidR="00B77E30" w:rsidRDefault="00B77E30" w:rsidP="00BF4417">
            <w:pPr>
              <w:pStyle w:val="biaogecenter"/>
              <w:wordWrap w:val="0"/>
            </w:pPr>
            <w:r>
              <w:rPr>
                <w:rFonts w:hAnsi="等线"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E9F847" w14:textId="77777777" w:rsidR="00B77E30" w:rsidRDefault="00B77E30" w:rsidP="00BF441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E6885F" w14:textId="77777777" w:rsidR="00B77E30" w:rsidRDefault="00B77E30" w:rsidP="00BF4417">
            <w:pPr>
              <w:pStyle w:val="biaogeright"/>
              <w:wordWrap w:val="0"/>
            </w:pPr>
            <w:r>
              <w:rPr>
                <w:rFonts w:hint="eastAsia"/>
              </w:rPr>
              <w:t>170,728,753.76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0A706B" w14:textId="77777777" w:rsidR="00B77E30" w:rsidRDefault="00B77E30" w:rsidP="00BF4417">
            <w:pPr>
              <w:pStyle w:val="biaogeright"/>
              <w:wordWrap w:val="0"/>
            </w:pPr>
            <w:r>
              <w:rPr>
                <w:rFonts w:hint="eastAsia"/>
              </w:rPr>
              <w:t>85.71</w:t>
            </w:r>
          </w:p>
        </w:tc>
      </w:tr>
      <w:tr w:rsidR="00B77E30" w14:paraId="077D3283"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65743E1"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D3BDB8" w14:textId="77777777" w:rsidR="00B77E30" w:rsidRDefault="00B77E30" w:rsidP="00BF441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221169" w14:textId="77777777" w:rsidR="00B77E30" w:rsidRDefault="00B77E30" w:rsidP="00BF4417">
            <w:pPr>
              <w:pStyle w:val="biaogeright"/>
              <w:wordWrap w:val="0"/>
            </w:pPr>
            <w:r>
              <w:rPr>
                <w:rFonts w:hint="eastAsia"/>
              </w:rPr>
              <w:t>170,728,753.76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02D39F" w14:textId="77777777" w:rsidR="00B77E30" w:rsidRDefault="00B77E30" w:rsidP="00BF4417">
            <w:pPr>
              <w:pStyle w:val="biaogeright"/>
              <w:wordWrap w:val="0"/>
            </w:pPr>
            <w:r>
              <w:rPr>
                <w:rFonts w:hint="eastAsia"/>
              </w:rPr>
              <w:t>85.71</w:t>
            </w:r>
          </w:p>
        </w:tc>
      </w:tr>
      <w:tr w:rsidR="00B77E30" w14:paraId="268FFF7F"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9078476" w14:textId="77777777" w:rsidR="00B77E30" w:rsidRDefault="00B77E30" w:rsidP="00BF4417">
            <w:pPr>
              <w:pStyle w:val="biaogecenter"/>
              <w:wordWrap w:val="0"/>
            </w:pPr>
            <w:r>
              <w:rPr>
                <w:rFonts w:hAnsi="等线"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1855E" w14:textId="77777777" w:rsidR="00B77E30" w:rsidRDefault="00B77E30" w:rsidP="00BF441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165A76"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994F9D" w14:textId="77777777" w:rsidR="00B77E30" w:rsidRDefault="00B77E30" w:rsidP="00BF4417">
            <w:pPr>
              <w:pStyle w:val="biaogeright"/>
              <w:wordWrap w:val="0"/>
            </w:pPr>
            <w:r>
              <w:rPr>
                <w:rFonts w:hint="eastAsia"/>
              </w:rPr>
              <w:t>-</w:t>
            </w:r>
          </w:p>
        </w:tc>
      </w:tr>
      <w:tr w:rsidR="00B77E30" w14:paraId="43362EB8"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7D496D38" w14:textId="77777777" w:rsidR="00B77E30" w:rsidRDefault="00B77E30" w:rsidP="00BF4417">
            <w:pPr>
              <w:pStyle w:val="biaogecenter"/>
              <w:wordWrap w:val="0"/>
            </w:pPr>
            <w:r>
              <w:rPr>
                <w:rFonts w:hAnsi="等线"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F0057E" w14:textId="77777777" w:rsidR="00B77E30" w:rsidRDefault="00B77E30" w:rsidP="00BF441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0F67E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11B413" w14:textId="77777777" w:rsidR="00B77E30" w:rsidRDefault="00B77E30" w:rsidP="00BF4417">
            <w:pPr>
              <w:pStyle w:val="biaogeright"/>
              <w:wordWrap w:val="0"/>
            </w:pPr>
            <w:r>
              <w:rPr>
                <w:rFonts w:hint="eastAsia"/>
              </w:rPr>
              <w:t>-</w:t>
            </w:r>
          </w:p>
        </w:tc>
      </w:tr>
      <w:tr w:rsidR="00B77E30" w14:paraId="08BB0456"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0AB1F64"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DFEAF1" w14:textId="77777777" w:rsidR="00B77E30" w:rsidRDefault="00B77E30" w:rsidP="00BF441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44C81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BCD819" w14:textId="77777777" w:rsidR="00B77E30" w:rsidRDefault="00B77E30" w:rsidP="00BF4417">
            <w:pPr>
              <w:pStyle w:val="biaogeright"/>
              <w:wordWrap w:val="0"/>
            </w:pPr>
            <w:r>
              <w:rPr>
                <w:rFonts w:hint="eastAsia"/>
              </w:rPr>
              <w:t>-</w:t>
            </w:r>
          </w:p>
        </w:tc>
      </w:tr>
      <w:tr w:rsidR="00B77E30" w14:paraId="3C440748"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09A21523"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11948A" w14:textId="77777777" w:rsidR="00B77E30" w:rsidRDefault="00B77E30" w:rsidP="00BF441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7C4E2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CEBD60" w14:textId="77777777" w:rsidR="00B77E30" w:rsidRDefault="00B77E30" w:rsidP="00BF4417">
            <w:pPr>
              <w:pStyle w:val="biaogeright"/>
              <w:wordWrap w:val="0"/>
            </w:pPr>
            <w:r>
              <w:rPr>
                <w:rFonts w:hint="eastAsia"/>
              </w:rPr>
              <w:t>-</w:t>
            </w:r>
          </w:p>
        </w:tc>
      </w:tr>
      <w:tr w:rsidR="00B77E30" w14:paraId="51411982"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8D83538" w14:textId="77777777" w:rsidR="00B77E30" w:rsidRDefault="00B77E30" w:rsidP="00BF441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7E5393" w14:textId="77777777" w:rsidR="00B77E30" w:rsidRDefault="00B77E30" w:rsidP="00BF441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590B0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085F68" w14:textId="77777777" w:rsidR="00B77E30" w:rsidRDefault="00B77E30" w:rsidP="00BF4417">
            <w:pPr>
              <w:pStyle w:val="biaogeright"/>
              <w:wordWrap w:val="0"/>
            </w:pPr>
            <w:r>
              <w:rPr>
                <w:rFonts w:hint="eastAsia"/>
              </w:rPr>
              <w:t>-</w:t>
            </w:r>
          </w:p>
        </w:tc>
      </w:tr>
      <w:tr w:rsidR="00B77E30" w14:paraId="644EA962"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97C6C77" w14:textId="77777777" w:rsidR="00B77E30" w:rsidRDefault="00B77E30" w:rsidP="00BF4417">
            <w:pPr>
              <w:pStyle w:val="biaogecenter"/>
              <w:wordWrap w:val="0"/>
            </w:pPr>
            <w:r>
              <w:rPr>
                <w:rFonts w:hAnsi="等线"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9DBB6" w14:textId="77777777" w:rsidR="00B77E30" w:rsidRDefault="00B77E30" w:rsidP="00BF4417">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4E9DBA"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059C6C" w14:textId="77777777" w:rsidR="00B77E30" w:rsidRDefault="00B77E30" w:rsidP="00BF4417">
            <w:pPr>
              <w:pStyle w:val="biaogeright"/>
              <w:wordWrap w:val="0"/>
            </w:pPr>
            <w:r>
              <w:rPr>
                <w:rFonts w:hint="eastAsia"/>
              </w:rPr>
              <w:t>-</w:t>
            </w:r>
          </w:p>
        </w:tc>
      </w:tr>
      <w:tr w:rsidR="00B77E30" w14:paraId="4ECCC63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8C4FFC0" w14:textId="77777777" w:rsidR="00B77E30" w:rsidRDefault="00B77E30" w:rsidP="00BF4417">
            <w:pPr>
              <w:pStyle w:val="biaogecenter"/>
              <w:wordWrap w:val="0"/>
            </w:pPr>
            <w:r>
              <w:rPr>
                <w:rFonts w:hAnsi="等线"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9438D8" w14:textId="77777777" w:rsidR="00B77E30" w:rsidRDefault="00B77E30" w:rsidP="00BF441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55BD56"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4D8AA6" w14:textId="77777777" w:rsidR="00B77E30" w:rsidRDefault="00B77E30" w:rsidP="00BF4417">
            <w:pPr>
              <w:pStyle w:val="biaogeright"/>
              <w:wordWrap w:val="0"/>
            </w:pPr>
            <w:r>
              <w:rPr>
                <w:rFonts w:hint="eastAsia"/>
              </w:rPr>
              <w:t>-</w:t>
            </w:r>
          </w:p>
        </w:tc>
      </w:tr>
      <w:tr w:rsidR="00B77E30" w14:paraId="6BCA5BAB"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20DC0F02"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3884F6" w14:textId="77777777" w:rsidR="00B77E30" w:rsidRDefault="00B77E30" w:rsidP="00BF441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51A4E9"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306CCA" w14:textId="77777777" w:rsidR="00B77E30" w:rsidRDefault="00B77E30" w:rsidP="00BF4417">
            <w:pPr>
              <w:pStyle w:val="biaogeright"/>
              <w:wordWrap w:val="0"/>
            </w:pPr>
            <w:r>
              <w:rPr>
                <w:rFonts w:hint="eastAsia"/>
              </w:rPr>
              <w:t>-</w:t>
            </w:r>
          </w:p>
        </w:tc>
      </w:tr>
      <w:tr w:rsidR="00B77E30" w14:paraId="6ED3D64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D2BAA9A" w14:textId="77777777" w:rsidR="00B77E30" w:rsidRDefault="00B77E30" w:rsidP="00BF4417">
            <w:pPr>
              <w:pStyle w:val="biaogecenter"/>
              <w:wordWrap w:val="0"/>
            </w:pPr>
            <w:r>
              <w:rPr>
                <w:rFonts w:hAnsi="等线"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3CBCF9" w14:textId="77777777" w:rsidR="00B77E30" w:rsidRDefault="00B77E30" w:rsidP="00BF441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2A6CED" w14:textId="77777777" w:rsidR="00B77E30" w:rsidRDefault="00B77E30" w:rsidP="00BF4417">
            <w:pPr>
              <w:pStyle w:val="biaogeright"/>
              <w:wordWrap w:val="0"/>
            </w:pPr>
            <w:r>
              <w:rPr>
                <w:rFonts w:hint="eastAsia"/>
              </w:rPr>
              <w:t>26,214,156.62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A1C373" w14:textId="77777777" w:rsidR="00B77E30" w:rsidRDefault="00B77E30" w:rsidP="00BF4417">
            <w:pPr>
              <w:pStyle w:val="biaogeright"/>
              <w:wordWrap w:val="0"/>
            </w:pPr>
            <w:r>
              <w:rPr>
                <w:rFonts w:hint="eastAsia"/>
              </w:rPr>
              <w:t>13.16</w:t>
            </w:r>
          </w:p>
        </w:tc>
      </w:tr>
      <w:tr w:rsidR="00B77E30" w14:paraId="43AC292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FD0A19C" w14:textId="77777777" w:rsidR="00B77E30" w:rsidRDefault="00B77E30" w:rsidP="00BF4417">
            <w:pPr>
              <w:pStyle w:val="biaogecenter"/>
              <w:wordWrap w:val="0"/>
            </w:pPr>
            <w:r>
              <w:rPr>
                <w:rFonts w:hAnsi="等线" w:hint="eastAsia"/>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D4B784" w14:textId="77777777" w:rsidR="00B77E30" w:rsidRDefault="00B77E30" w:rsidP="00BF441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90EE43" w14:textId="77777777" w:rsidR="00B77E30" w:rsidRDefault="00B77E30" w:rsidP="00BF4417">
            <w:pPr>
              <w:pStyle w:val="biaogeright"/>
              <w:wordWrap w:val="0"/>
            </w:pPr>
            <w:r>
              <w:rPr>
                <w:rFonts w:hint="eastAsia"/>
              </w:rPr>
              <w:t>2,250,553.20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1159BA" w14:textId="77777777" w:rsidR="00B77E30" w:rsidRDefault="00B77E30" w:rsidP="00BF4417">
            <w:pPr>
              <w:pStyle w:val="biaogeright"/>
              <w:wordWrap w:val="0"/>
            </w:pPr>
            <w:r>
              <w:rPr>
                <w:rFonts w:hint="eastAsia"/>
              </w:rPr>
              <w:t>1.13</w:t>
            </w:r>
          </w:p>
        </w:tc>
      </w:tr>
      <w:tr w:rsidR="00B77E30" w14:paraId="4933B5D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EB3D5A6" w14:textId="77777777" w:rsidR="00B77E30" w:rsidRDefault="00B77E30" w:rsidP="00BF441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180D49" w14:textId="77777777" w:rsidR="00B77E30" w:rsidRDefault="00B77E30" w:rsidP="00BF441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26409" w14:textId="77777777" w:rsidR="00B77E30" w:rsidRDefault="00B77E30" w:rsidP="00BF4417">
            <w:pPr>
              <w:pStyle w:val="biaogeright"/>
              <w:wordWrap w:val="0"/>
            </w:pPr>
            <w:r>
              <w:rPr>
                <w:rFonts w:hint="eastAsia"/>
              </w:rPr>
              <w:t>199,193,463.58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84A827" w14:textId="77777777" w:rsidR="00B77E30" w:rsidRDefault="00B77E30" w:rsidP="00BF4417">
            <w:pPr>
              <w:pStyle w:val="biaogeright"/>
              <w:wordWrap w:val="0"/>
            </w:pPr>
            <w:r>
              <w:rPr>
                <w:rFonts w:hint="eastAsia"/>
              </w:rPr>
              <w:t>100.00</w:t>
            </w:r>
          </w:p>
        </w:tc>
      </w:tr>
    </w:tbl>
    <w:p w14:paraId="5FD2B7A4" w14:textId="77777777" w:rsidR="00B77E30" w:rsidRDefault="00B77E30" w:rsidP="00B77E30">
      <w:pPr>
        <w:widowControl/>
        <w:jc w:val="left"/>
        <w:rPr>
          <w:rFonts w:ascii="宋体" w:eastAsia="宋体" w:hAnsi="宋体" w:cs="宋体"/>
          <w:kern w:val="0"/>
          <w:sz w:val="24"/>
          <w:szCs w:val="24"/>
        </w:rPr>
      </w:pPr>
    </w:p>
    <w:p w14:paraId="31DBE891" w14:textId="77777777" w:rsidR="00B77E30" w:rsidRPr="009313BF" w:rsidRDefault="00B77E30" w:rsidP="00B77E30">
      <w:pPr>
        <w:pStyle w:val="zhangjiep"/>
      </w:pPr>
      <w:bookmarkStart w:id="206" w:name="_Toc109133361"/>
      <w:r w:rsidRPr="009313BF">
        <w:rPr>
          <w:rFonts w:asciiTheme="minorEastAsia" w:eastAsiaTheme="minorEastAsia" w:hAnsiTheme="minorEastAsia"/>
          <w:bCs/>
        </w:rPr>
        <w:t>2、</w:t>
      </w:r>
      <w:r w:rsidRPr="00BF4417">
        <w:rPr>
          <w:rFonts w:hint="eastAsia"/>
          <w:bCs/>
        </w:rPr>
        <w:t>报告期末按行业分类的股票投资组合</w:t>
      </w:r>
      <w:bookmarkEnd w:id="206"/>
    </w:p>
    <w:p w14:paraId="5C75E248"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1）</w:t>
      </w:r>
      <w:r w:rsidRPr="00BF4417">
        <w:rPr>
          <w:rFonts w:hint="eastAsia"/>
          <w:bCs/>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B77E30" w14:paraId="30E42B01" w14:textId="77777777" w:rsidTr="00BF4417">
        <w:tc>
          <w:tcPr>
            <w:tcW w:w="1340" w:type="dxa"/>
            <w:tcBorders>
              <w:top w:val="single" w:sz="8" w:space="0" w:color="000000"/>
              <w:left w:val="single" w:sz="8" w:space="0" w:color="000000"/>
              <w:bottom w:val="single" w:sz="6" w:space="0" w:color="000000"/>
              <w:right w:val="single" w:sz="8" w:space="0" w:color="000000"/>
            </w:tcBorders>
            <w:vAlign w:val="center"/>
            <w:hideMark/>
          </w:tcPr>
          <w:p w14:paraId="3176DBAB" w14:textId="77777777" w:rsidR="00B77E30" w:rsidRDefault="00B77E30" w:rsidP="00BF4417">
            <w:pPr>
              <w:pStyle w:val="biaogecenter"/>
              <w:wordWrap w:val="0"/>
            </w:pPr>
            <w:r>
              <w:rPr>
                <w:rFonts w:hAnsi="等线"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37D5FE19" w14:textId="77777777" w:rsidR="00B77E30" w:rsidRDefault="00B77E30" w:rsidP="00BF4417">
            <w:pPr>
              <w:pStyle w:val="biaogecenter"/>
              <w:wordWrap w:val="0"/>
            </w:pPr>
            <w:r>
              <w:rPr>
                <w:rFonts w:hAnsi="等线"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781C9CB" w14:textId="77777777" w:rsidR="00B77E30" w:rsidRDefault="00B77E30" w:rsidP="00BF4417">
            <w:pPr>
              <w:pStyle w:val="biaogecenter"/>
              <w:wordWrap w:val="0"/>
            </w:pPr>
            <w:r>
              <w:rPr>
                <w:rFonts w:hAnsi="等线"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392739E0" w14:textId="77777777" w:rsidR="00B77E30" w:rsidRDefault="00B77E30" w:rsidP="00BF4417">
            <w:pPr>
              <w:pStyle w:val="biaogecenter"/>
              <w:wordWrap w:val="0"/>
            </w:pPr>
            <w:r>
              <w:rPr>
                <w:rFonts w:hAnsi="等线" w:hint="eastAsia"/>
                <w:color w:val="000000"/>
              </w:rPr>
              <w:t>占基金资产净值比例（%）</w:t>
            </w:r>
          </w:p>
        </w:tc>
      </w:tr>
      <w:tr w:rsidR="00B77E30" w14:paraId="3E1DCE74"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C529D08" w14:textId="77777777" w:rsidR="00B77E30" w:rsidRDefault="00B77E30" w:rsidP="00BF4417">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5F0350" w14:textId="77777777" w:rsidR="00B77E30" w:rsidRDefault="00B77E30" w:rsidP="00BF4417">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0EF1E0"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61E1BC" w14:textId="77777777" w:rsidR="00B77E30" w:rsidRDefault="00B77E30" w:rsidP="00BF4417">
            <w:pPr>
              <w:pStyle w:val="biaogeright"/>
              <w:wordWrap w:val="0"/>
            </w:pPr>
            <w:r>
              <w:rPr>
                <w:rFonts w:hint="eastAsia"/>
              </w:rPr>
              <w:t>-</w:t>
            </w:r>
          </w:p>
        </w:tc>
      </w:tr>
      <w:tr w:rsidR="00B77E30" w14:paraId="29ABE47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8860180" w14:textId="77777777" w:rsidR="00B77E30" w:rsidRDefault="00B77E30" w:rsidP="00BF4417">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F4384E" w14:textId="77777777" w:rsidR="00B77E30" w:rsidRDefault="00B77E30" w:rsidP="00BF4417">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20FA01" w14:textId="77777777" w:rsidR="00B77E30" w:rsidRDefault="00B77E30" w:rsidP="00BF4417">
            <w:pPr>
              <w:pStyle w:val="biaogeright"/>
              <w:wordWrap w:val="0"/>
            </w:pPr>
            <w:r>
              <w:rPr>
                <w:rFonts w:hint="eastAsia"/>
              </w:rPr>
              <w:t>1,332,303.44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3C0E5" w14:textId="77777777" w:rsidR="00B77E30" w:rsidRDefault="00B77E30" w:rsidP="00BF4417">
            <w:pPr>
              <w:pStyle w:val="biaogeright"/>
              <w:wordWrap w:val="0"/>
            </w:pPr>
            <w:r>
              <w:rPr>
                <w:rFonts w:hint="eastAsia"/>
              </w:rPr>
              <w:t>0.70</w:t>
            </w:r>
          </w:p>
        </w:tc>
      </w:tr>
      <w:tr w:rsidR="00B77E30" w14:paraId="16676BB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2676EF5" w14:textId="77777777" w:rsidR="00B77E30" w:rsidRDefault="00B77E30" w:rsidP="00BF4417">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1897C8" w14:textId="77777777" w:rsidR="00B77E30" w:rsidRDefault="00B77E30" w:rsidP="00BF4417">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8380E9" w14:textId="77777777" w:rsidR="00B77E30" w:rsidRDefault="00B77E30" w:rsidP="00BF4417">
            <w:pPr>
              <w:pStyle w:val="biaogeright"/>
              <w:wordWrap w:val="0"/>
            </w:pPr>
            <w:r>
              <w:rPr>
                <w:rFonts w:hint="eastAsia"/>
              </w:rPr>
              <w:t>156,974,683.36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F55FC2" w14:textId="77777777" w:rsidR="00B77E30" w:rsidRDefault="00B77E30" w:rsidP="00BF4417">
            <w:pPr>
              <w:pStyle w:val="biaogeright"/>
              <w:wordWrap w:val="0"/>
            </w:pPr>
            <w:r>
              <w:rPr>
                <w:rFonts w:hint="eastAsia"/>
              </w:rPr>
              <w:t>82.45</w:t>
            </w:r>
          </w:p>
        </w:tc>
      </w:tr>
      <w:tr w:rsidR="00B77E30" w14:paraId="37BEF37D"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89C4E4F" w14:textId="77777777" w:rsidR="00B77E30" w:rsidRDefault="00B77E30" w:rsidP="00BF4417">
            <w:pPr>
              <w:pStyle w:val="biaogecenter"/>
              <w:wordWrap w:val="0"/>
            </w:pPr>
            <w:r>
              <w:rPr>
                <w:rFonts w:hAnsi="等线"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74E5B8" w14:textId="77777777" w:rsidR="00B77E30" w:rsidRDefault="00B77E30" w:rsidP="00BF4417">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9DA67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07651D" w14:textId="77777777" w:rsidR="00B77E30" w:rsidRDefault="00B77E30" w:rsidP="00BF4417">
            <w:pPr>
              <w:pStyle w:val="biaogeright"/>
              <w:wordWrap w:val="0"/>
            </w:pPr>
            <w:r>
              <w:rPr>
                <w:rFonts w:hint="eastAsia"/>
              </w:rPr>
              <w:t>-</w:t>
            </w:r>
          </w:p>
        </w:tc>
      </w:tr>
      <w:tr w:rsidR="00B77E30" w14:paraId="5AB4436A"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38FC6D2" w14:textId="77777777" w:rsidR="00B77E30" w:rsidRDefault="00B77E30" w:rsidP="00BF4417">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CB39E9" w14:textId="77777777" w:rsidR="00B77E30" w:rsidRDefault="00B77E30" w:rsidP="00BF4417">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796E6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8CEEDD" w14:textId="77777777" w:rsidR="00B77E30" w:rsidRDefault="00B77E30" w:rsidP="00BF4417">
            <w:pPr>
              <w:pStyle w:val="biaogeright"/>
              <w:wordWrap w:val="0"/>
            </w:pPr>
            <w:r>
              <w:rPr>
                <w:rFonts w:hint="eastAsia"/>
              </w:rPr>
              <w:t>-</w:t>
            </w:r>
          </w:p>
        </w:tc>
      </w:tr>
      <w:tr w:rsidR="00B77E30" w14:paraId="1D54700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508B1D03" w14:textId="77777777" w:rsidR="00B77E30" w:rsidRDefault="00B77E30" w:rsidP="00BF4417">
            <w:pPr>
              <w:pStyle w:val="biaogecenter"/>
              <w:wordWrap w:val="0"/>
            </w:pPr>
            <w:r>
              <w:rPr>
                <w:rFonts w:hAnsi="等线"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E4DE53" w14:textId="77777777" w:rsidR="00B77E30" w:rsidRDefault="00B77E30" w:rsidP="00BF4417">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31CEA5" w14:textId="77777777" w:rsidR="00B77E30" w:rsidRDefault="00B77E30" w:rsidP="00BF4417">
            <w:pPr>
              <w:pStyle w:val="biaogeright"/>
              <w:wordWrap w:val="0"/>
            </w:pPr>
            <w:r>
              <w:rPr>
                <w:rFonts w:hint="eastAsia"/>
              </w:rPr>
              <w:t>12,363.72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D18E7F" w14:textId="77777777" w:rsidR="00B77E30" w:rsidRDefault="00B77E30" w:rsidP="00BF4417">
            <w:pPr>
              <w:pStyle w:val="biaogeright"/>
              <w:wordWrap w:val="0"/>
            </w:pPr>
            <w:r>
              <w:rPr>
                <w:rFonts w:hint="eastAsia"/>
              </w:rPr>
              <w:t>0.01</w:t>
            </w:r>
          </w:p>
        </w:tc>
      </w:tr>
      <w:tr w:rsidR="00B77E30" w14:paraId="1844AB1C"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B5AD133" w14:textId="77777777" w:rsidR="00B77E30" w:rsidRDefault="00B77E30" w:rsidP="00BF4417">
            <w:pPr>
              <w:pStyle w:val="biaogecenter"/>
              <w:wordWrap w:val="0"/>
            </w:pPr>
            <w:r>
              <w:rPr>
                <w:rFonts w:hAnsi="等线"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1879C0" w14:textId="77777777" w:rsidR="00B77E30" w:rsidRDefault="00B77E30" w:rsidP="00BF4417">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03ADFE"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36AAD6" w14:textId="77777777" w:rsidR="00B77E30" w:rsidRDefault="00B77E30" w:rsidP="00BF4417">
            <w:pPr>
              <w:pStyle w:val="biaogeright"/>
              <w:wordWrap w:val="0"/>
            </w:pPr>
            <w:r>
              <w:rPr>
                <w:rFonts w:hint="eastAsia"/>
              </w:rPr>
              <w:t>-</w:t>
            </w:r>
          </w:p>
        </w:tc>
      </w:tr>
      <w:tr w:rsidR="00B77E30" w14:paraId="3F81740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D652312" w14:textId="77777777" w:rsidR="00B77E30" w:rsidRDefault="00B77E30" w:rsidP="00BF4417">
            <w:pPr>
              <w:pStyle w:val="biaogecenter"/>
              <w:wordWrap w:val="0"/>
            </w:pPr>
            <w:r>
              <w:rPr>
                <w:rFonts w:hAnsi="等线"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FF3178" w14:textId="77777777" w:rsidR="00B77E30" w:rsidRDefault="00B77E30" w:rsidP="00BF4417">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19B0D2"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1352B" w14:textId="77777777" w:rsidR="00B77E30" w:rsidRDefault="00B77E30" w:rsidP="00BF4417">
            <w:pPr>
              <w:pStyle w:val="biaogeright"/>
              <w:wordWrap w:val="0"/>
            </w:pPr>
            <w:r>
              <w:rPr>
                <w:rFonts w:hint="eastAsia"/>
              </w:rPr>
              <w:t>-</w:t>
            </w:r>
          </w:p>
        </w:tc>
      </w:tr>
      <w:tr w:rsidR="00B77E30" w14:paraId="076C72C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44D46B3" w14:textId="77777777" w:rsidR="00B77E30" w:rsidRDefault="00B77E30" w:rsidP="00BF4417">
            <w:pPr>
              <w:pStyle w:val="biaogecenter"/>
              <w:wordWrap w:val="0"/>
            </w:pPr>
            <w:r>
              <w:rPr>
                <w:rFonts w:hAnsi="等线"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9E1B2C" w14:textId="77777777" w:rsidR="00B77E30" w:rsidRDefault="00B77E30" w:rsidP="00BF4417">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8507CD" w14:textId="77777777" w:rsidR="00B77E30" w:rsidRDefault="00B77E30" w:rsidP="00BF4417">
            <w:pPr>
              <w:pStyle w:val="biaogeright"/>
              <w:wordWrap w:val="0"/>
            </w:pPr>
            <w:r>
              <w:rPr>
                <w:rFonts w:hint="eastAsia"/>
              </w:rPr>
              <w:t>12,272,690.33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8932BF" w14:textId="77777777" w:rsidR="00B77E30" w:rsidRDefault="00B77E30" w:rsidP="00BF4417">
            <w:pPr>
              <w:pStyle w:val="biaogeright"/>
              <w:wordWrap w:val="0"/>
            </w:pPr>
            <w:r>
              <w:rPr>
                <w:rFonts w:hint="eastAsia"/>
              </w:rPr>
              <w:t>6.45</w:t>
            </w:r>
          </w:p>
        </w:tc>
      </w:tr>
      <w:tr w:rsidR="00B77E30" w14:paraId="38E5736A"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67AED6A" w14:textId="77777777" w:rsidR="00B77E30" w:rsidRDefault="00B77E30" w:rsidP="00BF4417">
            <w:pPr>
              <w:pStyle w:val="biaogecenter"/>
              <w:wordWrap w:val="0"/>
            </w:pPr>
            <w:r>
              <w:rPr>
                <w:rFonts w:hAnsi="等线"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F2F3A9" w14:textId="77777777" w:rsidR="00B77E30" w:rsidRDefault="00B77E30" w:rsidP="00BF4417">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7A44A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A8A597" w14:textId="77777777" w:rsidR="00B77E30" w:rsidRDefault="00B77E30" w:rsidP="00BF4417">
            <w:pPr>
              <w:pStyle w:val="biaogeright"/>
              <w:wordWrap w:val="0"/>
            </w:pPr>
            <w:r>
              <w:rPr>
                <w:rFonts w:hint="eastAsia"/>
              </w:rPr>
              <w:t>-</w:t>
            </w:r>
          </w:p>
        </w:tc>
      </w:tr>
      <w:tr w:rsidR="00B77E30" w14:paraId="0AF84C2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55897004" w14:textId="77777777" w:rsidR="00B77E30" w:rsidRDefault="00B77E30" w:rsidP="00BF4417">
            <w:pPr>
              <w:pStyle w:val="biaogecenter"/>
              <w:wordWrap w:val="0"/>
            </w:pPr>
            <w:r>
              <w:rPr>
                <w:rFonts w:hAnsi="等线"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9B205F" w14:textId="77777777" w:rsidR="00B77E30" w:rsidRDefault="00B77E30" w:rsidP="00BF4417">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35AAF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EC8007" w14:textId="77777777" w:rsidR="00B77E30" w:rsidRDefault="00B77E30" w:rsidP="00BF4417">
            <w:pPr>
              <w:pStyle w:val="biaogeright"/>
              <w:wordWrap w:val="0"/>
            </w:pPr>
            <w:r>
              <w:rPr>
                <w:rFonts w:hint="eastAsia"/>
              </w:rPr>
              <w:t>-</w:t>
            </w:r>
          </w:p>
        </w:tc>
      </w:tr>
      <w:tr w:rsidR="00B77E30" w14:paraId="5B95A65E"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728E7C89" w14:textId="77777777" w:rsidR="00B77E30" w:rsidRDefault="00B77E30" w:rsidP="00BF4417">
            <w:pPr>
              <w:pStyle w:val="biaogecenter"/>
              <w:wordWrap w:val="0"/>
            </w:pPr>
            <w:r>
              <w:rPr>
                <w:rFonts w:hAnsi="等线"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4C8416" w14:textId="77777777" w:rsidR="00B77E30" w:rsidRDefault="00B77E30" w:rsidP="00BF4417">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7424A0" w14:textId="77777777" w:rsidR="00B77E30" w:rsidRDefault="00B77E30" w:rsidP="00BF4417">
            <w:pPr>
              <w:pStyle w:val="biaogeright"/>
              <w:wordWrap w:val="0"/>
            </w:pPr>
            <w:r>
              <w:rPr>
                <w:rFonts w:hint="eastAsia"/>
              </w:rPr>
              <w:t>6,559.99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ADBF6E" w14:textId="77777777" w:rsidR="00B77E30" w:rsidRDefault="00B77E30" w:rsidP="00BF4417">
            <w:pPr>
              <w:pStyle w:val="biaogeright"/>
              <w:wordWrap w:val="0"/>
            </w:pPr>
            <w:r>
              <w:rPr>
                <w:rFonts w:hint="eastAsia"/>
              </w:rPr>
              <w:t>0.00</w:t>
            </w:r>
          </w:p>
        </w:tc>
      </w:tr>
      <w:tr w:rsidR="00B77E30" w14:paraId="30C04BCE"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71C41F6" w14:textId="77777777" w:rsidR="00B77E30" w:rsidRDefault="00B77E30" w:rsidP="00BF4417">
            <w:pPr>
              <w:pStyle w:val="biaogecenter"/>
              <w:wordWrap w:val="0"/>
            </w:pPr>
            <w:r>
              <w:rPr>
                <w:rFonts w:hAnsi="等线"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1B3DBB" w14:textId="77777777" w:rsidR="00B77E30" w:rsidRDefault="00B77E30" w:rsidP="00BF4417">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BEDB9" w14:textId="77777777" w:rsidR="00B77E30" w:rsidRDefault="00B77E30" w:rsidP="00BF4417">
            <w:pPr>
              <w:pStyle w:val="biaogeright"/>
              <w:wordWrap w:val="0"/>
            </w:pPr>
            <w:r>
              <w:rPr>
                <w:rFonts w:hint="eastAsia"/>
              </w:rPr>
              <w:t>18,147.60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7BB449" w14:textId="77777777" w:rsidR="00B77E30" w:rsidRDefault="00B77E30" w:rsidP="00BF4417">
            <w:pPr>
              <w:pStyle w:val="biaogeright"/>
              <w:wordWrap w:val="0"/>
            </w:pPr>
            <w:r>
              <w:rPr>
                <w:rFonts w:hint="eastAsia"/>
              </w:rPr>
              <w:t>0.01</w:t>
            </w:r>
          </w:p>
        </w:tc>
      </w:tr>
      <w:tr w:rsidR="00B77E30" w14:paraId="24D7266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5C28FE44" w14:textId="77777777" w:rsidR="00B77E30" w:rsidRDefault="00B77E30" w:rsidP="00BF4417">
            <w:pPr>
              <w:pStyle w:val="biaogecenter"/>
              <w:wordWrap w:val="0"/>
            </w:pPr>
            <w:r>
              <w:rPr>
                <w:rFonts w:hAnsi="等线"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AF6E24" w14:textId="77777777" w:rsidR="00B77E30" w:rsidRDefault="00B77E30" w:rsidP="00BF4417">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212317" w14:textId="77777777" w:rsidR="00B77E30" w:rsidRDefault="00B77E30" w:rsidP="00BF4417">
            <w:pPr>
              <w:pStyle w:val="biaogeright"/>
              <w:wordWrap w:val="0"/>
            </w:pPr>
            <w:r>
              <w:rPr>
                <w:rFonts w:hint="eastAsia"/>
              </w:rPr>
              <w:t>25,185.50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4BCBD4" w14:textId="77777777" w:rsidR="00B77E30" w:rsidRDefault="00B77E30" w:rsidP="00BF4417">
            <w:pPr>
              <w:pStyle w:val="biaogeright"/>
              <w:wordWrap w:val="0"/>
            </w:pPr>
            <w:r>
              <w:rPr>
                <w:rFonts w:hint="eastAsia"/>
              </w:rPr>
              <w:t>0.01</w:t>
            </w:r>
          </w:p>
        </w:tc>
      </w:tr>
      <w:tr w:rsidR="00B77E30" w14:paraId="2E31AFE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CE94BEE" w14:textId="77777777" w:rsidR="00B77E30" w:rsidRDefault="00B77E30" w:rsidP="00BF4417">
            <w:pPr>
              <w:pStyle w:val="biaogecenter"/>
              <w:wordWrap w:val="0"/>
            </w:pPr>
            <w:r>
              <w:rPr>
                <w:rFonts w:hAnsi="等线" w:hint="eastAsia"/>
                <w:color w:val="000000"/>
              </w:rPr>
              <w:lastRenderedPageBreak/>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12D5BB" w14:textId="77777777" w:rsidR="00B77E30" w:rsidRDefault="00B77E30" w:rsidP="00BF4417">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9E52E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DF5E4E" w14:textId="77777777" w:rsidR="00B77E30" w:rsidRDefault="00B77E30" w:rsidP="00BF4417">
            <w:pPr>
              <w:pStyle w:val="biaogeright"/>
              <w:wordWrap w:val="0"/>
            </w:pPr>
            <w:r>
              <w:rPr>
                <w:rFonts w:hint="eastAsia"/>
              </w:rPr>
              <w:t>-</w:t>
            </w:r>
          </w:p>
        </w:tc>
      </w:tr>
      <w:tr w:rsidR="00B77E30" w14:paraId="28BA0F0A"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3350089" w14:textId="77777777" w:rsidR="00B77E30" w:rsidRDefault="00B77E30" w:rsidP="00BF4417">
            <w:pPr>
              <w:pStyle w:val="biaogecenter"/>
              <w:wordWrap w:val="0"/>
            </w:pPr>
            <w:r>
              <w:rPr>
                <w:rFonts w:hAnsi="等线"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6271A4" w14:textId="77777777" w:rsidR="00B77E30" w:rsidRDefault="00B77E30" w:rsidP="00BF4417">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AE93AB"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63E0F7" w14:textId="77777777" w:rsidR="00B77E30" w:rsidRDefault="00B77E30" w:rsidP="00BF4417">
            <w:pPr>
              <w:pStyle w:val="biaogeright"/>
              <w:wordWrap w:val="0"/>
            </w:pPr>
            <w:r>
              <w:rPr>
                <w:rFonts w:hint="eastAsia"/>
              </w:rPr>
              <w:t>-</w:t>
            </w:r>
          </w:p>
        </w:tc>
      </w:tr>
      <w:tr w:rsidR="00B77E30" w14:paraId="2229E045"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04DFCC07" w14:textId="77777777" w:rsidR="00B77E30" w:rsidRDefault="00B77E30" w:rsidP="00BF4417">
            <w:pPr>
              <w:pStyle w:val="biaogecenter"/>
              <w:wordWrap w:val="0"/>
            </w:pPr>
            <w:r>
              <w:rPr>
                <w:rFonts w:hAnsi="等线"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A2D068" w14:textId="77777777" w:rsidR="00B77E30" w:rsidRDefault="00B77E30" w:rsidP="00BF4417">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21F189" w14:textId="77777777" w:rsidR="00B77E30" w:rsidRDefault="00B77E30" w:rsidP="00BF4417">
            <w:pPr>
              <w:pStyle w:val="biaogeright"/>
              <w:wordWrap w:val="0"/>
            </w:pPr>
            <w:r>
              <w:rPr>
                <w:rFonts w:hint="eastAsia"/>
              </w:rPr>
              <w:t>86,819.82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3BE0BF" w14:textId="77777777" w:rsidR="00B77E30" w:rsidRDefault="00B77E30" w:rsidP="00BF4417">
            <w:pPr>
              <w:pStyle w:val="biaogeright"/>
              <w:wordWrap w:val="0"/>
            </w:pPr>
            <w:r>
              <w:rPr>
                <w:rFonts w:hint="eastAsia"/>
              </w:rPr>
              <w:t>0.05</w:t>
            </w:r>
          </w:p>
        </w:tc>
      </w:tr>
      <w:tr w:rsidR="00B77E30" w14:paraId="2E9938E8"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B8D8B96" w14:textId="77777777" w:rsidR="00B77E30" w:rsidRDefault="00B77E30" w:rsidP="00BF4417">
            <w:pPr>
              <w:pStyle w:val="biaogecenter"/>
              <w:wordWrap w:val="0"/>
            </w:pPr>
            <w:r>
              <w:rPr>
                <w:rFonts w:hAnsi="等线"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30CF23" w14:textId="77777777" w:rsidR="00B77E30" w:rsidRDefault="00B77E30" w:rsidP="00BF4417">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873CCB"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3411BB" w14:textId="77777777" w:rsidR="00B77E30" w:rsidRDefault="00B77E30" w:rsidP="00BF4417">
            <w:pPr>
              <w:pStyle w:val="biaogeright"/>
              <w:wordWrap w:val="0"/>
            </w:pPr>
            <w:r>
              <w:rPr>
                <w:rFonts w:hint="eastAsia"/>
              </w:rPr>
              <w:t>-</w:t>
            </w:r>
          </w:p>
        </w:tc>
      </w:tr>
      <w:tr w:rsidR="00B77E30" w14:paraId="6E4A2033"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728ED6E" w14:textId="77777777" w:rsidR="00B77E30" w:rsidRDefault="00B77E30" w:rsidP="00BF4417">
            <w:pPr>
              <w:pStyle w:val="biaogecenter"/>
              <w:wordWrap w:val="0"/>
            </w:pPr>
            <w:r>
              <w:rPr>
                <w:rFonts w:hAnsi="等线"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2963F0" w14:textId="77777777" w:rsidR="00B77E30" w:rsidRDefault="00B77E30" w:rsidP="00BF4417">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EBB2E6"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3AEAB0" w14:textId="77777777" w:rsidR="00B77E30" w:rsidRDefault="00B77E30" w:rsidP="00BF4417">
            <w:pPr>
              <w:pStyle w:val="biaogeright"/>
              <w:wordWrap w:val="0"/>
            </w:pPr>
            <w:r>
              <w:rPr>
                <w:rFonts w:hint="eastAsia"/>
              </w:rPr>
              <w:t>-</w:t>
            </w:r>
          </w:p>
        </w:tc>
      </w:tr>
      <w:tr w:rsidR="00B77E30" w14:paraId="17D5E313"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2CC2428F"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802F82" w14:textId="77777777" w:rsidR="00B77E30" w:rsidRDefault="00B77E30" w:rsidP="00BF441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AB539C" w14:textId="77777777" w:rsidR="00B77E30" w:rsidRDefault="00B77E30" w:rsidP="00BF4417">
            <w:pPr>
              <w:pStyle w:val="biaogeright"/>
              <w:wordWrap w:val="0"/>
            </w:pPr>
            <w:r>
              <w:rPr>
                <w:rFonts w:hint="eastAsia"/>
              </w:rPr>
              <w:t>170,728,753.76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B36927" w14:textId="77777777" w:rsidR="00B77E30" w:rsidRDefault="00B77E30" w:rsidP="00BF4417">
            <w:pPr>
              <w:pStyle w:val="biaogeright"/>
              <w:wordWrap w:val="0"/>
            </w:pPr>
            <w:r>
              <w:rPr>
                <w:rFonts w:hint="eastAsia"/>
              </w:rPr>
              <w:t>89.67</w:t>
            </w:r>
          </w:p>
        </w:tc>
      </w:tr>
    </w:tbl>
    <w:p w14:paraId="03750495" w14:textId="77777777" w:rsidR="00B77E30" w:rsidRDefault="00B77E30" w:rsidP="00B77E30">
      <w:pPr>
        <w:widowControl/>
        <w:jc w:val="left"/>
        <w:rPr>
          <w:rFonts w:ascii="宋体" w:eastAsia="宋体" w:hAnsi="宋体" w:cs="宋体"/>
          <w:kern w:val="0"/>
          <w:sz w:val="24"/>
          <w:szCs w:val="24"/>
        </w:rPr>
      </w:pPr>
    </w:p>
    <w:p w14:paraId="3B3D6FD7"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2）</w:t>
      </w:r>
      <w:r w:rsidRPr="00BF4417">
        <w:rPr>
          <w:rFonts w:hint="eastAsia"/>
          <w:bCs/>
        </w:rPr>
        <w:t>报告期末按行业分类的港股通投资股票投资组合</w:t>
      </w:r>
    </w:p>
    <w:p w14:paraId="3EF86F49" w14:textId="77777777" w:rsidR="00B77E30" w:rsidRDefault="00B77E30" w:rsidP="00B77E30">
      <w:pPr>
        <w:pStyle w:val="neirong"/>
        <w:ind w:firstLineChars="200" w:firstLine="480"/>
      </w:pPr>
      <w:r>
        <w:rPr>
          <w:rFonts w:hint="eastAsia"/>
        </w:rPr>
        <w:t>本基金本报告期末未持有港股通股票。</w:t>
      </w:r>
    </w:p>
    <w:p w14:paraId="5BD217BD" w14:textId="77777777" w:rsidR="00B77E30" w:rsidRDefault="00B77E30" w:rsidP="00B77E30">
      <w:pPr>
        <w:widowControl/>
        <w:jc w:val="left"/>
        <w:rPr>
          <w:rFonts w:ascii="宋体" w:eastAsia="宋体" w:hAnsi="宋体" w:cs="宋体"/>
          <w:kern w:val="0"/>
          <w:sz w:val="24"/>
          <w:szCs w:val="24"/>
        </w:rPr>
      </w:pPr>
    </w:p>
    <w:p w14:paraId="25E58DCC" w14:textId="77777777" w:rsidR="00B77E30" w:rsidRPr="009313BF" w:rsidRDefault="00B77E30" w:rsidP="00B77E30">
      <w:pPr>
        <w:pStyle w:val="zhangjiep"/>
      </w:pPr>
      <w:bookmarkStart w:id="207" w:name="_Toc109133362"/>
      <w:r w:rsidRPr="009313BF">
        <w:rPr>
          <w:rFonts w:asciiTheme="minorEastAsia" w:eastAsiaTheme="minorEastAsia" w:hAnsiTheme="minorEastAsia"/>
          <w:bCs/>
        </w:rPr>
        <w:t>3、</w:t>
      </w:r>
      <w:r w:rsidRPr="00BF4417">
        <w:rPr>
          <w:rFonts w:hint="eastAsia"/>
          <w:bCs/>
        </w:rPr>
        <w:t>报告期末按公允价值占基金资产净值比例大小排序的前十名股票投资明细</w:t>
      </w:r>
      <w:bookmarkEnd w:id="207"/>
    </w:p>
    <w:tbl>
      <w:tblPr>
        <w:tblW w:w="8650" w:type="dxa"/>
        <w:tblInd w:w="108" w:type="dxa"/>
        <w:tblLook w:val="04A0" w:firstRow="1" w:lastRow="0" w:firstColumn="1" w:lastColumn="0" w:noHBand="0" w:noVBand="1"/>
      </w:tblPr>
      <w:tblGrid>
        <w:gridCol w:w="471"/>
        <w:gridCol w:w="1355"/>
        <w:gridCol w:w="1613"/>
        <w:gridCol w:w="1647"/>
        <w:gridCol w:w="1883"/>
        <w:gridCol w:w="1681"/>
      </w:tblGrid>
      <w:tr w:rsidR="00B77E30" w14:paraId="325A5FD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727D804E" w14:textId="77777777" w:rsidR="00B77E30" w:rsidRDefault="00B77E30" w:rsidP="00BF441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3B02F30" w14:textId="77777777" w:rsidR="00B77E30" w:rsidRDefault="00B77E30" w:rsidP="00BF441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90F3236" w14:textId="77777777" w:rsidR="00B77E30" w:rsidRDefault="00B77E30" w:rsidP="00BF441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05F910" w14:textId="77777777" w:rsidR="00B77E30" w:rsidRDefault="00B77E30" w:rsidP="00BF4417">
            <w:pPr>
              <w:pStyle w:val="biaogecenter"/>
              <w:wordWrap w:val="0"/>
            </w:pPr>
            <w:r>
              <w:rPr>
                <w:rFonts w:hAnsi="等线" w:hint="eastAsia"/>
                <w:color w:val="000000"/>
              </w:rPr>
              <w:t>数量(股)</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B30C489" w14:textId="77777777" w:rsidR="00B77E30" w:rsidRDefault="00B77E30" w:rsidP="00BF4417">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8F0A0ED" w14:textId="77777777" w:rsidR="00B77E30" w:rsidRDefault="00B77E30" w:rsidP="00BF4417">
            <w:pPr>
              <w:pStyle w:val="biaogecenter"/>
              <w:wordWrap w:val="0"/>
            </w:pPr>
            <w:r>
              <w:rPr>
                <w:rFonts w:hAnsi="等线" w:hint="eastAsia"/>
                <w:color w:val="000000"/>
              </w:rPr>
              <w:t>占基金资产净值比例（％）</w:t>
            </w:r>
          </w:p>
        </w:tc>
      </w:tr>
      <w:tr w:rsidR="00B77E30" w14:paraId="719C070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01AA5D9" w14:textId="77777777" w:rsidR="00B77E30" w:rsidRDefault="00B77E30" w:rsidP="00BF4417">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9595644" w14:textId="77777777" w:rsidR="00B77E30" w:rsidRDefault="00B77E30" w:rsidP="00BF4417">
            <w:pPr>
              <w:pStyle w:val="biaogeleft"/>
              <w:wordWrap w:val="0"/>
            </w:pPr>
            <w:r>
              <w:rPr>
                <w:rFonts w:hAnsi="等线" w:hint="eastAsia"/>
                <w:color w:val="000000"/>
              </w:rPr>
              <w:t>603290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34F3FC6" w14:textId="77777777" w:rsidR="00B77E30" w:rsidRDefault="00B77E30" w:rsidP="00BF4417">
            <w:pPr>
              <w:pStyle w:val="biaogeleft"/>
              <w:wordWrap w:val="0"/>
            </w:pPr>
            <w:r>
              <w:rPr>
                <w:rFonts w:hAnsi="等线" w:hint="eastAsia"/>
                <w:color w:val="000000"/>
              </w:rPr>
              <w:t>斯达半导</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4E7D4C" w14:textId="77777777" w:rsidR="00B77E30" w:rsidRDefault="00B77E30" w:rsidP="00BF4417">
            <w:pPr>
              <w:pStyle w:val="biaogeright"/>
              <w:wordWrap w:val="0"/>
            </w:pPr>
            <w:r>
              <w:rPr>
                <w:rFonts w:hAnsi="等线" w:hint="eastAsia"/>
                <w:color w:val="000000"/>
              </w:rPr>
              <w:t>26,600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829BBCE" w14:textId="77777777" w:rsidR="00B77E30" w:rsidRDefault="00B77E30" w:rsidP="00BF4417">
            <w:pPr>
              <w:pStyle w:val="biaogeright"/>
              <w:wordWrap w:val="0"/>
            </w:pPr>
            <w:r>
              <w:rPr>
                <w:rFonts w:hAnsi="等线" w:hint="eastAsia"/>
                <w:color w:val="000000"/>
              </w:rPr>
              <w:t>10,264,940.00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4169698" w14:textId="77777777" w:rsidR="00B77E30" w:rsidRDefault="00B77E30" w:rsidP="00BF4417">
            <w:pPr>
              <w:pStyle w:val="biaogeright"/>
              <w:wordWrap w:val="0"/>
            </w:pPr>
            <w:r>
              <w:rPr>
                <w:rFonts w:hAnsi="等线" w:hint="eastAsia"/>
                <w:color w:val="000000"/>
              </w:rPr>
              <w:t>5.39</w:t>
            </w:r>
          </w:p>
        </w:tc>
      </w:tr>
      <w:tr w:rsidR="00B77E30" w14:paraId="7192C93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9C59DA3" w14:textId="77777777" w:rsidR="00B77E30" w:rsidRDefault="00B77E30" w:rsidP="00BF4417">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D3D3BD2" w14:textId="77777777" w:rsidR="00B77E30" w:rsidRDefault="00B77E30" w:rsidP="00BF4417">
            <w:pPr>
              <w:pStyle w:val="biaogeleft"/>
              <w:wordWrap w:val="0"/>
            </w:pPr>
            <w:r>
              <w:rPr>
                <w:rFonts w:hAnsi="等线" w:hint="eastAsia"/>
                <w:color w:val="000000"/>
              </w:rPr>
              <w:t>605358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12CDDAD" w14:textId="77777777" w:rsidR="00B77E30" w:rsidRDefault="00B77E30" w:rsidP="00BF4417">
            <w:pPr>
              <w:pStyle w:val="biaogeleft"/>
              <w:wordWrap w:val="0"/>
            </w:pPr>
            <w:proofErr w:type="gramStart"/>
            <w:r>
              <w:rPr>
                <w:rFonts w:hAnsi="等线" w:hint="eastAsia"/>
                <w:color w:val="000000"/>
              </w:rPr>
              <w:t>立昂微</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1410F64" w14:textId="77777777" w:rsidR="00B77E30" w:rsidRDefault="00B77E30" w:rsidP="00BF4417">
            <w:pPr>
              <w:pStyle w:val="biaogeright"/>
              <w:wordWrap w:val="0"/>
            </w:pPr>
            <w:r>
              <w:rPr>
                <w:rFonts w:hAnsi="等线" w:hint="eastAsia"/>
                <w:color w:val="000000"/>
              </w:rPr>
              <w:t>149,300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2520" w14:textId="77777777" w:rsidR="00B77E30" w:rsidRDefault="00B77E30" w:rsidP="00BF4417">
            <w:pPr>
              <w:pStyle w:val="biaogeright"/>
              <w:wordWrap w:val="0"/>
            </w:pPr>
            <w:r>
              <w:rPr>
                <w:rFonts w:hAnsi="等线" w:hint="eastAsia"/>
                <w:color w:val="000000"/>
              </w:rPr>
              <w:t>10,059,834.00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5B5267F" w14:textId="77777777" w:rsidR="00B77E30" w:rsidRDefault="00B77E30" w:rsidP="00BF4417">
            <w:pPr>
              <w:pStyle w:val="biaogeright"/>
              <w:wordWrap w:val="0"/>
            </w:pPr>
            <w:r>
              <w:rPr>
                <w:rFonts w:hAnsi="等线" w:hint="eastAsia"/>
                <w:color w:val="000000"/>
              </w:rPr>
              <w:t>5.28</w:t>
            </w:r>
          </w:p>
        </w:tc>
      </w:tr>
      <w:tr w:rsidR="00B77E30" w14:paraId="0E4FA8E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73E8FE9" w14:textId="77777777" w:rsidR="00B77E30" w:rsidRDefault="00B77E30" w:rsidP="00BF4417">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623AF65" w14:textId="77777777" w:rsidR="00B77E30" w:rsidRDefault="00B77E30" w:rsidP="00BF4417">
            <w:pPr>
              <w:pStyle w:val="biaogeleft"/>
              <w:wordWrap w:val="0"/>
            </w:pPr>
            <w:r>
              <w:rPr>
                <w:rFonts w:hAnsi="等线" w:hint="eastAsia"/>
                <w:color w:val="000000"/>
              </w:rPr>
              <w:t>002371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0C6FB0" w14:textId="77777777" w:rsidR="00B77E30" w:rsidRDefault="00B77E30" w:rsidP="00BF4417">
            <w:pPr>
              <w:pStyle w:val="biaogeleft"/>
              <w:wordWrap w:val="0"/>
            </w:pPr>
            <w:r>
              <w:rPr>
                <w:rFonts w:hAnsi="等线" w:hint="eastAsia"/>
                <w:color w:val="000000"/>
              </w:rPr>
              <w:t>北方华创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257D0A" w14:textId="77777777" w:rsidR="00B77E30" w:rsidRDefault="00B77E30" w:rsidP="00BF4417">
            <w:pPr>
              <w:pStyle w:val="biaogeright"/>
              <w:wordWrap w:val="0"/>
            </w:pPr>
            <w:r>
              <w:rPr>
                <w:rFonts w:hAnsi="等线" w:hint="eastAsia"/>
                <w:color w:val="000000"/>
              </w:rPr>
              <w:t>35,100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233ADB20" w14:textId="77777777" w:rsidR="00B77E30" w:rsidRDefault="00B77E30" w:rsidP="00BF4417">
            <w:pPr>
              <w:pStyle w:val="biaogeright"/>
              <w:wordWrap w:val="0"/>
            </w:pPr>
            <w:r>
              <w:rPr>
                <w:rFonts w:hAnsi="等线" w:hint="eastAsia"/>
                <w:color w:val="000000"/>
              </w:rPr>
              <w:t>9,726,912.00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3F52315" w14:textId="77777777" w:rsidR="00B77E30" w:rsidRDefault="00B77E30" w:rsidP="00BF4417">
            <w:pPr>
              <w:pStyle w:val="biaogeright"/>
              <w:wordWrap w:val="0"/>
            </w:pPr>
            <w:r>
              <w:rPr>
                <w:rFonts w:hAnsi="等线" w:hint="eastAsia"/>
                <w:color w:val="000000"/>
              </w:rPr>
              <w:t>5.11</w:t>
            </w:r>
          </w:p>
        </w:tc>
      </w:tr>
      <w:tr w:rsidR="00B77E30" w14:paraId="0505FA3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10FA2AD" w14:textId="77777777" w:rsidR="00B77E30" w:rsidRDefault="00B77E30" w:rsidP="00BF4417">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E08AE1" w14:textId="77777777" w:rsidR="00B77E30" w:rsidRDefault="00B77E30" w:rsidP="00BF4417">
            <w:pPr>
              <w:pStyle w:val="biaogeleft"/>
              <w:wordWrap w:val="0"/>
            </w:pPr>
            <w:r>
              <w:rPr>
                <w:rFonts w:hAnsi="等线" w:hint="eastAsia"/>
                <w:color w:val="000000"/>
              </w:rPr>
              <w:t>688072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43CD73F" w14:textId="77777777" w:rsidR="00B77E30" w:rsidRDefault="00B77E30" w:rsidP="00BF4417">
            <w:pPr>
              <w:pStyle w:val="biaogeleft"/>
              <w:wordWrap w:val="0"/>
            </w:pPr>
            <w:r>
              <w:rPr>
                <w:rFonts w:hAnsi="等线" w:hint="eastAsia"/>
                <w:color w:val="000000"/>
              </w:rPr>
              <w:t>拓</w:t>
            </w:r>
            <w:proofErr w:type="gramStart"/>
            <w:r>
              <w:rPr>
                <w:rFonts w:hAnsi="等线" w:hint="eastAsia"/>
                <w:color w:val="000000"/>
              </w:rPr>
              <w:t>荆</w:t>
            </w:r>
            <w:proofErr w:type="gramEnd"/>
            <w:r>
              <w:rPr>
                <w:rFonts w:hAnsi="等线" w:hint="eastAsia"/>
                <w:color w:val="000000"/>
              </w:rPr>
              <w:t>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1A48F3" w14:textId="77777777" w:rsidR="00B77E30" w:rsidRDefault="00B77E30" w:rsidP="00BF4417">
            <w:pPr>
              <w:pStyle w:val="biaogeright"/>
              <w:wordWrap w:val="0"/>
            </w:pPr>
            <w:r>
              <w:rPr>
                <w:rFonts w:hAnsi="等线" w:hint="eastAsia"/>
                <w:color w:val="000000"/>
              </w:rPr>
              <w:t>61,127</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46D93E7" w14:textId="77777777" w:rsidR="00B77E30" w:rsidRDefault="00B77E30" w:rsidP="00BF4417">
            <w:pPr>
              <w:pStyle w:val="biaogeright"/>
              <w:wordWrap w:val="0"/>
            </w:pPr>
            <w:r>
              <w:rPr>
                <w:rFonts w:hAnsi="等线" w:hint="eastAsia"/>
                <w:color w:val="000000"/>
              </w:rPr>
              <w:t>9,480,797.70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ACFE80D" w14:textId="77777777" w:rsidR="00B77E30" w:rsidRDefault="00B77E30" w:rsidP="00BF4417">
            <w:pPr>
              <w:pStyle w:val="biaogeright"/>
              <w:wordWrap w:val="0"/>
            </w:pPr>
            <w:r>
              <w:rPr>
                <w:rFonts w:hAnsi="等线" w:hint="eastAsia"/>
                <w:color w:val="000000"/>
              </w:rPr>
              <w:t>4.98</w:t>
            </w:r>
          </w:p>
        </w:tc>
      </w:tr>
      <w:tr w:rsidR="00B77E30" w14:paraId="463A885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15BD782" w14:textId="77777777" w:rsidR="00B77E30" w:rsidRDefault="00B77E30" w:rsidP="00BF4417">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67686C" w14:textId="77777777" w:rsidR="00B77E30" w:rsidRDefault="00B77E30" w:rsidP="00BF4417">
            <w:pPr>
              <w:pStyle w:val="biaogeleft"/>
              <w:wordWrap w:val="0"/>
            </w:pPr>
            <w:r>
              <w:rPr>
                <w:rFonts w:hAnsi="等线" w:hint="eastAsia"/>
                <w:color w:val="000000"/>
              </w:rPr>
              <w:t>300604</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91DDB0A" w14:textId="77777777" w:rsidR="00B77E30" w:rsidRDefault="00B77E30" w:rsidP="00BF4417">
            <w:pPr>
              <w:pStyle w:val="biaogeleft"/>
              <w:wordWrap w:val="0"/>
            </w:pPr>
            <w:r>
              <w:rPr>
                <w:rFonts w:hAnsi="等线" w:hint="eastAsia"/>
                <w:color w:val="000000"/>
              </w:rPr>
              <w:t>长川科技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968E65F" w14:textId="77777777" w:rsidR="00B77E30" w:rsidRDefault="00B77E30" w:rsidP="00BF4417">
            <w:pPr>
              <w:pStyle w:val="biaogeright"/>
              <w:wordWrap w:val="0"/>
            </w:pPr>
            <w:r>
              <w:rPr>
                <w:rFonts w:hAnsi="等线" w:hint="eastAsia"/>
                <w:color w:val="000000"/>
              </w:rPr>
              <w:t>209,200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85ABF3F" w14:textId="77777777" w:rsidR="00B77E30" w:rsidRDefault="00B77E30" w:rsidP="00BF4417">
            <w:pPr>
              <w:pStyle w:val="biaogeright"/>
              <w:wordWrap w:val="0"/>
            </w:pPr>
            <w:r>
              <w:rPr>
                <w:rFonts w:hAnsi="等线" w:hint="eastAsia"/>
                <w:color w:val="000000"/>
              </w:rPr>
              <w:t>9,445,380.00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C67D3F0" w14:textId="77777777" w:rsidR="00B77E30" w:rsidRDefault="00B77E30" w:rsidP="00BF4417">
            <w:pPr>
              <w:pStyle w:val="biaogeright"/>
              <w:wordWrap w:val="0"/>
            </w:pPr>
            <w:r>
              <w:rPr>
                <w:rFonts w:hAnsi="等线" w:hint="eastAsia"/>
                <w:color w:val="000000"/>
              </w:rPr>
              <w:t>4.96</w:t>
            </w:r>
          </w:p>
        </w:tc>
      </w:tr>
      <w:tr w:rsidR="00B77E30" w14:paraId="23E5DA1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E8E1A05" w14:textId="77777777" w:rsidR="00B77E30" w:rsidRDefault="00B77E30" w:rsidP="00BF4417">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C892189" w14:textId="77777777" w:rsidR="00B77E30" w:rsidRDefault="00B77E30" w:rsidP="00BF4417">
            <w:pPr>
              <w:pStyle w:val="biaogeleft"/>
              <w:wordWrap w:val="0"/>
            </w:pPr>
            <w:r>
              <w:rPr>
                <w:rFonts w:hAnsi="等线" w:hint="eastAsia"/>
                <w:color w:val="000000"/>
              </w:rPr>
              <w:t>688123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3D857F0" w14:textId="77777777" w:rsidR="00B77E30" w:rsidRDefault="00B77E30" w:rsidP="00BF4417">
            <w:pPr>
              <w:pStyle w:val="biaogeleft"/>
              <w:wordWrap w:val="0"/>
            </w:pPr>
            <w:r>
              <w:rPr>
                <w:rFonts w:hAnsi="等线" w:hint="eastAsia"/>
                <w:color w:val="000000"/>
              </w:rPr>
              <w:t>聚</w:t>
            </w:r>
            <w:proofErr w:type="gramStart"/>
            <w:r>
              <w:rPr>
                <w:rFonts w:hAnsi="等线" w:hint="eastAsia"/>
                <w:color w:val="000000"/>
              </w:rPr>
              <w:t>辰股份</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DB283DA" w14:textId="77777777" w:rsidR="00B77E30" w:rsidRDefault="00B77E30" w:rsidP="00BF4417">
            <w:pPr>
              <w:pStyle w:val="biaogeright"/>
              <w:wordWrap w:val="0"/>
            </w:pPr>
            <w:r>
              <w:rPr>
                <w:rFonts w:hAnsi="等线" w:hint="eastAsia"/>
                <w:color w:val="000000"/>
              </w:rPr>
              <w:t>88,016</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479312A" w14:textId="77777777" w:rsidR="00B77E30" w:rsidRDefault="00B77E30" w:rsidP="00BF4417">
            <w:pPr>
              <w:pStyle w:val="biaogeright"/>
              <w:wordWrap w:val="0"/>
            </w:pPr>
            <w:r>
              <w:rPr>
                <w:rFonts w:hAnsi="等线" w:hint="eastAsia"/>
                <w:color w:val="000000"/>
              </w:rPr>
              <w:t>9,375,464.32</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85FF279" w14:textId="77777777" w:rsidR="00B77E30" w:rsidRDefault="00B77E30" w:rsidP="00BF4417">
            <w:pPr>
              <w:pStyle w:val="biaogeright"/>
              <w:wordWrap w:val="0"/>
            </w:pPr>
            <w:r>
              <w:rPr>
                <w:rFonts w:hAnsi="等线" w:hint="eastAsia"/>
                <w:color w:val="000000"/>
              </w:rPr>
              <w:t>4.92</w:t>
            </w:r>
          </w:p>
        </w:tc>
      </w:tr>
      <w:tr w:rsidR="00B77E30" w14:paraId="12289B24"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3ED28F5" w14:textId="77777777" w:rsidR="00B77E30" w:rsidRDefault="00B77E30" w:rsidP="00BF4417">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C490F19" w14:textId="77777777" w:rsidR="00B77E30" w:rsidRDefault="00B77E30" w:rsidP="00BF4417">
            <w:pPr>
              <w:pStyle w:val="biaogeleft"/>
              <w:wordWrap w:val="0"/>
            </w:pPr>
            <w:r>
              <w:rPr>
                <w:rFonts w:hAnsi="等线" w:hint="eastAsia"/>
                <w:color w:val="000000"/>
              </w:rPr>
              <w:t>688037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9D538F5" w14:textId="77777777" w:rsidR="00B77E30" w:rsidRDefault="00B77E30" w:rsidP="00BF4417">
            <w:pPr>
              <w:pStyle w:val="biaogeleft"/>
              <w:wordWrap w:val="0"/>
            </w:pPr>
            <w:proofErr w:type="gramStart"/>
            <w:r>
              <w:rPr>
                <w:rFonts w:hAnsi="等线" w:hint="eastAsia"/>
                <w:color w:val="000000"/>
              </w:rPr>
              <w:t>芯源微</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3F6C0AF" w14:textId="77777777" w:rsidR="00B77E30" w:rsidRDefault="00B77E30" w:rsidP="00BF4417">
            <w:pPr>
              <w:pStyle w:val="biaogeright"/>
              <w:wordWrap w:val="0"/>
            </w:pPr>
            <w:r>
              <w:rPr>
                <w:rFonts w:hAnsi="等线" w:hint="eastAsia"/>
                <w:color w:val="000000"/>
              </w:rPr>
              <w:t>62,462</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C4ABD75" w14:textId="77777777" w:rsidR="00B77E30" w:rsidRDefault="00B77E30" w:rsidP="00BF4417">
            <w:pPr>
              <w:pStyle w:val="biaogeright"/>
              <w:wordWrap w:val="0"/>
            </w:pPr>
            <w:r>
              <w:rPr>
                <w:rFonts w:hAnsi="等线" w:hint="eastAsia"/>
                <w:color w:val="000000"/>
              </w:rPr>
              <w:t>9,055,116.14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A532112" w14:textId="77777777" w:rsidR="00B77E30" w:rsidRDefault="00B77E30" w:rsidP="00BF4417">
            <w:pPr>
              <w:pStyle w:val="biaogeright"/>
              <w:wordWrap w:val="0"/>
            </w:pPr>
            <w:r>
              <w:rPr>
                <w:rFonts w:hAnsi="等线" w:hint="eastAsia"/>
                <w:color w:val="000000"/>
              </w:rPr>
              <w:t>4.76</w:t>
            </w:r>
          </w:p>
        </w:tc>
      </w:tr>
      <w:tr w:rsidR="00B77E30" w14:paraId="2FE5667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3AD46143" w14:textId="77777777" w:rsidR="00B77E30" w:rsidRDefault="00B77E30" w:rsidP="00BF4417">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0A40F20" w14:textId="77777777" w:rsidR="00B77E30" w:rsidRDefault="00B77E30" w:rsidP="00BF4417">
            <w:pPr>
              <w:pStyle w:val="biaogeleft"/>
              <w:wordWrap w:val="0"/>
            </w:pPr>
            <w:r>
              <w:rPr>
                <w:rFonts w:hAnsi="等线" w:hint="eastAsia"/>
                <w:color w:val="000000"/>
              </w:rPr>
              <w:t>002241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E4F28D" w14:textId="77777777" w:rsidR="00B77E30" w:rsidRDefault="00B77E30" w:rsidP="00BF4417">
            <w:pPr>
              <w:pStyle w:val="biaogeleft"/>
              <w:wordWrap w:val="0"/>
            </w:pPr>
            <w:r>
              <w:rPr>
                <w:rFonts w:hAnsi="等线" w:hint="eastAsia"/>
                <w:color w:val="000000"/>
              </w:rPr>
              <w:t>歌</w:t>
            </w:r>
            <w:proofErr w:type="gramStart"/>
            <w:r>
              <w:rPr>
                <w:rFonts w:hAnsi="等线" w:hint="eastAsia"/>
                <w:color w:val="000000"/>
              </w:rPr>
              <w:t>尔股份</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39E057" w14:textId="77777777" w:rsidR="00B77E30" w:rsidRDefault="00B77E30" w:rsidP="00BF4417">
            <w:pPr>
              <w:pStyle w:val="biaogeright"/>
              <w:wordWrap w:val="0"/>
            </w:pPr>
            <w:r>
              <w:rPr>
                <w:rFonts w:hAnsi="等线" w:hint="eastAsia"/>
                <w:color w:val="000000"/>
              </w:rPr>
              <w:t>258,400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9605C21" w14:textId="77777777" w:rsidR="00B77E30" w:rsidRDefault="00B77E30" w:rsidP="00BF4417">
            <w:pPr>
              <w:pStyle w:val="biaogeright"/>
              <w:wordWrap w:val="0"/>
            </w:pPr>
            <w:r>
              <w:rPr>
                <w:rFonts w:hAnsi="等线" w:hint="eastAsia"/>
                <w:color w:val="000000"/>
              </w:rPr>
              <w:t>8,682,240.00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BB6384" w14:textId="77777777" w:rsidR="00B77E30" w:rsidRDefault="00B77E30" w:rsidP="00BF4417">
            <w:pPr>
              <w:pStyle w:val="biaogeright"/>
              <w:wordWrap w:val="0"/>
            </w:pPr>
            <w:r>
              <w:rPr>
                <w:rFonts w:hAnsi="等线" w:hint="eastAsia"/>
                <w:color w:val="000000"/>
              </w:rPr>
              <w:t>4.56</w:t>
            </w:r>
          </w:p>
        </w:tc>
      </w:tr>
      <w:tr w:rsidR="00B77E30" w14:paraId="1A841EDE"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E97CC54" w14:textId="77777777" w:rsidR="00B77E30" w:rsidRDefault="00B77E30" w:rsidP="00BF4417">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6783C" w14:textId="77777777" w:rsidR="00B77E30" w:rsidRDefault="00B77E30" w:rsidP="00BF4417">
            <w:pPr>
              <w:pStyle w:val="biaogeleft"/>
              <w:wordWrap w:val="0"/>
            </w:pPr>
            <w:r>
              <w:rPr>
                <w:rFonts w:hAnsi="等线" w:hint="eastAsia"/>
                <w:color w:val="000000"/>
              </w:rPr>
              <w:t>300496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1BF8374" w14:textId="77777777" w:rsidR="00B77E30" w:rsidRDefault="00B77E30" w:rsidP="00BF4417">
            <w:pPr>
              <w:pStyle w:val="biaogeleft"/>
              <w:wordWrap w:val="0"/>
            </w:pPr>
            <w:proofErr w:type="gramStart"/>
            <w:r>
              <w:rPr>
                <w:rFonts w:hAnsi="等线" w:hint="eastAsia"/>
                <w:color w:val="000000"/>
              </w:rPr>
              <w:t>中科创达</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B22DFB7" w14:textId="77777777" w:rsidR="00B77E30" w:rsidRDefault="00B77E30" w:rsidP="00BF4417">
            <w:pPr>
              <w:pStyle w:val="biaogeright"/>
              <w:wordWrap w:val="0"/>
            </w:pPr>
            <w:r>
              <w:rPr>
                <w:rFonts w:hAnsi="等线" w:hint="eastAsia"/>
                <w:color w:val="000000"/>
              </w:rPr>
              <w:t>63,900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63ED62F1" w14:textId="77777777" w:rsidR="00B77E30" w:rsidRDefault="00B77E30" w:rsidP="00BF4417">
            <w:pPr>
              <w:pStyle w:val="biaogeright"/>
              <w:wordWrap w:val="0"/>
            </w:pPr>
            <w:r>
              <w:rPr>
                <w:rFonts w:hAnsi="等线" w:hint="eastAsia"/>
                <w:color w:val="000000"/>
              </w:rPr>
              <w:t>8,337,672.00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4F9B43C" w14:textId="77777777" w:rsidR="00B77E30" w:rsidRDefault="00B77E30" w:rsidP="00BF4417">
            <w:pPr>
              <w:pStyle w:val="biaogeright"/>
              <w:wordWrap w:val="0"/>
            </w:pPr>
            <w:r>
              <w:rPr>
                <w:rFonts w:hAnsi="等线" w:hint="eastAsia"/>
                <w:color w:val="000000"/>
              </w:rPr>
              <w:t>4.38</w:t>
            </w:r>
          </w:p>
        </w:tc>
      </w:tr>
      <w:tr w:rsidR="00B77E30" w14:paraId="2D9F749B"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9A0DF8C" w14:textId="77777777" w:rsidR="00B77E30" w:rsidRDefault="00B77E30" w:rsidP="00BF4417">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ACE0D8" w14:textId="77777777" w:rsidR="00B77E30" w:rsidRDefault="00B77E30" w:rsidP="00BF4417">
            <w:pPr>
              <w:pStyle w:val="biaogeleft"/>
              <w:wordWrap w:val="0"/>
            </w:pPr>
            <w:r>
              <w:rPr>
                <w:rFonts w:hAnsi="等线" w:hint="eastAsia"/>
                <w:color w:val="000000"/>
              </w:rPr>
              <w:t>002993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23A6FED" w14:textId="77777777" w:rsidR="00B77E30" w:rsidRDefault="00B77E30" w:rsidP="00BF4417">
            <w:pPr>
              <w:pStyle w:val="biaogeleft"/>
              <w:wordWrap w:val="0"/>
            </w:pPr>
            <w:r>
              <w:rPr>
                <w:rFonts w:hAnsi="等线" w:hint="eastAsia"/>
                <w:color w:val="000000"/>
              </w:rPr>
              <w:t>奥海科技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E48615" w14:textId="77777777" w:rsidR="00B77E30" w:rsidRDefault="00B77E30" w:rsidP="00BF4417">
            <w:pPr>
              <w:pStyle w:val="biaogeright"/>
              <w:wordWrap w:val="0"/>
            </w:pPr>
            <w:r>
              <w:rPr>
                <w:rFonts w:hAnsi="等线" w:hint="eastAsia"/>
                <w:color w:val="000000"/>
              </w:rPr>
              <w:t>173,490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82D6" w14:textId="77777777" w:rsidR="00B77E30" w:rsidRDefault="00B77E30" w:rsidP="00BF4417">
            <w:pPr>
              <w:pStyle w:val="biaogeright"/>
              <w:wordWrap w:val="0"/>
            </w:pPr>
            <w:r>
              <w:rPr>
                <w:rFonts w:hAnsi="等线" w:hint="eastAsia"/>
                <w:color w:val="000000"/>
              </w:rPr>
              <w:t>7,210,244.40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3C026DA" w14:textId="77777777" w:rsidR="00B77E30" w:rsidRDefault="00B77E30" w:rsidP="00BF4417">
            <w:pPr>
              <w:pStyle w:val="biaogeright"/>
              <w:wordWrap w:val="0"/>
            </w:pPr>
            <w:r>
              <w:rPr>
                <w:rFonts w:hAnsi="等线" w:hint="eastAsia"/>
                <w:color w:val="000000"/>
              </w:rPr>
              <w:t>3.79</w:t>
            </w:r>
          </w:p>
        </w:tc>
      </w:tr>
    </w:tbl>
    <w:p w14:paraId="59491814" w14:textId="77777777" w:rsidR="00B77E30" w:rsidRDefault="00B77E30" w:rsidP="00B77E30">
      <w:pPr>
        <w:widowControl/>
        <w:jc w:val="left"/>
        <w:rPr>
          <w:rFonts w:ascii="宋体" w:eastAsia="宋体" w:hAnsi="宋体" w:cs="宋体"/>
          <w:kern w:val="0"/>
          <w:sz w:val="24"/>
          <w:szCs w:val="24"/>
        </w:rPr>
      </w:pPr>
    </w:p>
    <w:p w14:paraId="642D92D3" w14:textId="77777777" w:rsidR="00B77E30" w:rsidRPr="009313BF" w:rsidRDefault="00B77E30" w:rsidP="00B77E30">
      <w:pPr>
        <w:pStyle w:val="zhangjiep"/>
      </w:pPr>
      <w:bookmarkStart w:id="208" w:name="_Toc109133363"/>
      <w:r w:rsidRPr="009313BF">
        <w:rPr>
          <w:rFonts w:asciiTheme="minorEastAsia" w:eastAsiaTheme="minorEastAsia" w:hAnsiTheme="minorEastAsia"/>
          <w:bCs/>
        </w:rPr>
        <w:t>4、</w:t>
      </w:r>
      <w:r w:rsidRPr="00BF4417">
        <w:rPr>
          <w:rFonts w:hint="eastAsia"/>
          <w:bCs/>
        </w:rPr>
        <w:t>报告期末按债券品种分类的债券投资组合</w:t>
      </w:r>
      <w:bookmarkEnd w:id="208"/>
    </w:p>
    <w:p w14:paraId="4366A782" w14:textId="77777777" w:rsidR="00B77E30" w:rsidRDefault="00B77E30" w:rsidP="00B77E30">
      <w:pPr>
        <w:pStyle w:val="neirong"/>
        <w:ind w:firstLineChars="200" w:firstLine="480"/>
      </w:pPr>
      <w:r>
        <w:rPr>
          <w:rFonts w:hint="eastAsia"/>
        </w:rPr>
        <w:t>本基金本报告期末未持有债券。</w:t>
      </w:r>
    </w:p>
    <w:p w14:paraId="5434ED8F" w14:textId="77777777" w:rsidR="00B77E30" w:rsidRDefault="00B77E30" w:rsidP="00B77E30">
      <w:pPr>
        <w:widowControl/>
        <w:jc w:val="left"/>
        <w:rPr>
          <w:rFonts w:ascii="宋体" w:eastAsia="宋体" w:hAnsi="宋体" w:cs="宋体"/>
          <w:kern w:val="0"/>
          <w:sz w:val="24"/>
          <w:szCs w:val="24"/>
        </w:rPr>
      </w:pPr>
    </w:p>
    <w:p w14:paraId="0D8A5DCB" w14:textId="77777777" w:rsidR="00B77E30" w:rsidRPr="009313BF" w:rsidRDefault="00B77E30" w:rsidP="00B77E30">
      <w:pPr>
        <w:pStyle w:val="zhangjiep"/>
      </w:pPr>
      <w:bookmarkStart w:id="209" w:name="_Toc109133364"/>
      <w:r w:rsidRPr="00BF4417">
        <w:rPr>
          <w:bCs/>
        </w:rPr>
        <w:t>5、</w:t>
      </w:r>
      <w:r w:rsidRPr="00BF4417">
        <w:rPr>
          <w:rFonts w:hint="eastAsia"/>
          <w:bCs/>
        </w:rPr>
        <w:t>报告期末按公允价值占基金资产净值比例大小排序的前五名债券投资明细</w:t>
      </w:r>
      <w:bookmarkEnd w:id="209"/>
    </w:p>
    <w:p w14:paraId="103CFC3B" w14:textId="77777777" w:rsidR="00B77E30" w:rsidRDefault="00B77E30" w:rsidP="00B77E30">
      <w:pPr>
        <w:pStyle w:val="neirong"/>
        <w:ind w:firstLineChars="200" w:firstLine="480"/>
      </w:pPr>
      <w:r>
        <w:rPr>
          <w:rFonts w:hint="eastAsia"/>
        </w:rPr>
        <w:t>本基金本报告期末未持有债券。</w:t>
      </w:r>
    </w:p>
    <w:p w14:paraId="0EA521DA" w14:textId="77777777" w:rsidR="00B77E30" w:rsidRDefault="00B77E30" w:rsidP="00B77E30">
      <w:pPr>
        <w:widowControl/>
        <w:jc w:val="left"/>
        <w:rPr>
          <w:rFonts w:ascii="宋体" w:eastAsia="宋体" w:hAnsi="宋体" w:cs="宋体"/>
          <w:kern w:val="0"/>
          <w:sz w:val="24"/>
          <w:szCs w:val="24"/>
        </w:rPr>
      </w:pPr>
    </w:p>
    <w:p w14:paraId="7010676F" w14:textId="77777777" w:rsidR="00B77E30" w:rsidRPr="009313BF" w:rsidRDefault="00B77E30" w:rsidP="00B77E30">
      <w:pPr>
        <w:pStyle w:val="zhangjiep"/>
      </w:pPr>
      <w:bookmarkStart w:id="210" w:name="_Toc109133365"/>
      <w:r w:rsidRPr="00BF4417">
        <w:rPr>
          <w:bCs/>
        </w:rPr>
        <w:t>6、</w:t>
      </w:r>
      <w:r w:rsidRPr="00BF4417">
        <w:rPr>
          <w:rFonts w:hint="eastAsia"/>
          <w:bCs/>
        </w:rPr>
        <w:t>报告期末按公允价值占基金资产净值比例大小排序的前十名资产支持证券投资明细</w:t>
      </w:r>
      <w:bookmarkEnd w:id="210"/>
    </w:p>
    <w:p w14:paraId="405CF2DA" w14:textId="77777777" w:rsidR="00B77E30" w:rsidRDefault="00B77E30" w:rsidP="00B77E30">
      <w:pPr>
        <w:pStyle w:val="neirong"/>
        <w:ind w:firstLineChars="200" w:firstLine="480"/>
      </w:pPr>
      <w:r>
        <w:rPr>
          <w:rFonts w:hint="eastAsia"/>
        </w:rPr>
        <w:t>本基金本报告期末未持有资产支持证券。</w:t>
      </w:r>
    </w:p>
    <w:p w14:paraId="48DD73D4" w14:textId="77777777" w:rsidR="00B77E30" w:rsidRDefault="00B77E30" w:rsidP="00B77E30">
      <w:pPr>
        <w:widowControl/>
        <w:jc w:val="left"/>
        <w:rPr>
          <w:rFonts w:ascii="宋体" w:eastAsia="宋体" w:hAnsi="宋体" w:cs="宋体"/>
          <w:kern w:val="0"/>
          <w:sz w:val="24"/>
          <w:szCs w:val="24"/>
        </w:rPr>
      </w:pPr>
    </w:p>
    <w:p w14:paraId="72B175A9" w14:textId="77777777" w:rsidR="00B77E30" w:rsidRPr="009313BF" w:rsidRDefault="00B77E30" w:rsidP="00B77E30">
      <w:pPr>
        <w:pStyle w:val="zhangjiep"/>
      </w:pPr>
      <w:bookmarkStart w:id="211" w:name="_Toc109133366"/>
      <w:r w:rsidRPr="00BF4417">
        <w:rPr>
          <w:bCs/>
        </w:rPr>
        <w:lastRenderedPageBreak/>
        <w:t>7、</w:t>
      </w:r>
      <w:r w:rsidRPr="00BF4417">
        <w:rPr>
          <w:rFonts w:hint="eastAsia"/>
          <w:bCs/>
        </w:rPr>
        <w:t>报告期末按公允价值占基金资产净值比例大小排序的前五名贵金属投资明细</w:t>
      </w:r>
      <w:bookmarkEnd w:id="211"/>
    </w:p>
    <w:p w14:paraId="1CFBD8F2" w14:textId="77777777" w:rsidR="00B77E30" w:rsidRDefault="00B77E30" w:rsidP="00B77E30">
      <w:pPr>
        <w:pStyle w:val="neirong"/>
        <w:ind w:firstLineChars="200" w:firstLine="480"/>
      </w:pPr>
      <w:r>
        <w:rPr>
          <w:rFonts w:hint="eastAsia"/>
        </w:rPr>
        <w:t>本基金本报告期末未持有贵金属。</w:t>
      </w:r>
    </w:p>
    <w:p w14:paraId="04BE7BD5" w14:textId="77777777" w:rsidR="00B77E30" w:rsidRDefault="00B77E30" w:rsidP="00B77E30">
      <w:pPr>
        <w:widowControl/>
        <w:jc w:val="left"/>
        <w:rPr>
          <w:rFonts w:ascii="宋体" w:eastAsia="宋体" w:hAnsi="宋体" w:cs="宋体"/>
          <w:kern w:val="0"/>
          <w:sz w:val="24"/>
          <w:szCs w:val="24"/>
        </w:rPr>
      </w:pPr>
    </w:p>
    <w:p w14:paraId="1AA14B89" w14:textId="77777777" w:rsidR="00B77E30" w:rsidRPr="009313BF" w:rsidRDefault="00B77E30" w:rsidP="00B77E30">
      <w:pPr>
        <w:pStyle w:val="zhangjiep"/>
      </w:pPr>
      <w:bookmarkStart w:id="212" w:name="_Toc109133367"/>
      <w:r w:rsidRPr="00BF4417">
        <w:rPr>
          <w:bCs/>
        </w:rPr>
        <w:t>8、</w:t>
      </w:r>
      <w:r w:rsidRPr="00BF4417">
        <w:rPr>
          <w:rFonts w:hint="eastAsia"/>
          <w:bCs/>
        </w:rPr>
        <w:t>报告期末按公允价值占基金资产净值比例大小排序的前五名权证投资明细</w:t>
      </w:r>
      <w:bookmarkEnd w:id="212"/>
    </w:p>
    <w:p w14:paraId="38DB803E" w14:textId="77777777" w:rsidR="00B77E30" w:rsidRDefault="00B77E30" w:rsidP="00B77E30">
      <w:pPr>
        <w:pStyle w:val="neirong"/>
        <w:ind w:firstLineChars="200" w:firstLine="480"/>
      </w:pPr>
      <w:r>
        <w:rPr>
          <w:rFonts w:hint="eastAsia"/>
        </w:rPr>
        <w:t>本基金本报告期末未持有权证。</w:t>
      </w:r>
    </w:p>
    <w:p w14:paraId="57D38A36" w14:textId="77777777" w:rsidR="00B77E30" w:rsidRDefault="00B77E30" w:rsidP="00B77E30">
      <w:pPr>
        <w:widowControl/>
        <w:jc w:val="left"/>
        <w:rPr>
          <w:rFonts w:ascii="宋体" w:eastAsia="宋体" w:hAnsi="宋体" w:cs="宋体"/>
          <w:kern w:val="0"/>
          <w:sz w:val="24"/>
          <w:szCs w:val="24"/>
        </w:rPr>
      </w:pPr>
    </w:p>
    <w:p w14:paraId="696A2297" w14:textId="77777777" w:rsidR="00B77E30" w:rsidRPr="00BD2A4F" w:rsidRDefault="00B77E30" w:rsidP="00B77E30">
      <w:pPr>
        <w:pStyle w:val="zhangjiep"/>
      </w:pPr>
      <w:bookmarkStart w:id="213" w:name="_Toc109133368"/>
      <w:r w:rsidRPr="00BF4417">
        <w:rPr>
          <w:bCs/>
        </w:rPr>
        <w:t>9、</w:t>
      </w:r>
      <w:r w:rsidRPr="00BF4417">
        <w:rPr>
          <w:rFonts w:hint="eastAsia"/>
          <w:bCs/>
        </w:rPr>
        <w:t>报告期末本基金投资的股指期货交易情况说明</w:t>
      </w:r>
      <w:bookmarkEnd w:id="213"/>
    </w:p>
    <w:p w14:paraId="27BDE70E"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报告期末本基金投资的股指期货持仓和损益明细</w:t>
      </w:r>
    </w:p>
    <w:p w14:paraId="3B55C2A7" w14:textId="77777777" w:rsidR="00B77E30" w:rsidRDefault="00B77E30" w:rsidP="00B77E30">
      <w:pPr>
        <w:pStyle w:val="neirong"/>
        <w:ind w:firstLineChars="200" w:firstLine="480"/>
      </w:pPr>
      <w:r>
        <w:rPr>
          <w:rFonts w:hint="eastAsia"/>
        </w:rPr>
        <w:t>本基金本报告期末未投资股指期货。</w:t>
      </w:r>
    </w:p>
    <w:p w14:paraId="64194DD8" w14:textId="77777777" w:rsidR="00B77E30" w:rsidRDefault="00B77E30" w:rsidP="00B77E30">
      <w:pPr>
        <w:widowControl/>
        <w:jc w:val="left"/>
        <w:rPr>
          <w:rFonts w:ascii="宋体" w:eastAsia="宋体" w:hAnsi="宋体" w:cs="宋体"/>
          <w:kern w:val="0"/>
          <w:sz w:val="24"/>
          <w:szCs w:val="24"/>
        </w:rPr>
      </w:pPr>
    </w:p>
    <w:p w14:paraId="39CC34C1"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本基金投资股指期货的投资政策</w:t>
      </w:r>
    </w:p>
    <w:p w14:paraId="6A10AF6B" w14:textId="77777777" w:rsidR="00B77E30" w:rsidRDefault="00B77E30" w:rsidP="00B77E30">
      <w:pPr>
        <w:pStyle w:val="neirong"/>
        <w:spacing w:before="0"/>
        <w:ind w:firstLineChars="200" w:firstLine="480"/>
      </w:pPr>
      <w:r>
        <w:rPr>
          <w:rFonts w:hint="eastAsia"/>
        </w:rPr>
        <w:t>本基金本报告期末未投资股指期货。</w:t>
      </w:r>
    </w:p>
    <w:p w14:paraId="1D269DE0" w14:textId="77777777" w:rsidR="00B77E30" w:rsidRDefault="00B77E30" w:rsidP="00B77E30">
      <w:pPr>
        <w:widowControl/>
        <w:jc w:val="left"/>
        <w:rPr>
          <w:rFonts w:ascii="宋体" w:eastAsia="宋体" w:hAnsi="宋体" w:cs="宋体"/>
          <w:kern w:val="0"/>
          <w:sz w:val="24"/>
          <w:szCs w:val="24"/>
        </w:rPr>
      </w:pPr>
    </w:p>
    <w:p w14:paraId="6D835378" w14:textId="77777777" w:rsidR="00B77E30" w:rsidRPr="00BD2A4F" w:rsidRDefault="00B77E30" w:rsidP="00B77E30">
      <w:pPr>
        <w:pStyle w:val="zhangjiep"/>
      </w:pPr>
      <w:bookmarkStart w:id="214" w:name="_Toc109133369"/>
      <w:r>
        <w:rPr>
          <w:bCs/>
        </w:rPr>
        <w:t>10</w:t>
      </w:r>
      <w:r>
        <w:rPr>
          <w:rFonts w:hint="eastAsia"/>
          <w:bCs/>
        </w:rPr>
        <w:t>、</w:t>
      </w:r>
      <w:r w:rsidRPr="00BF4417">
        <w:rPr>
          <w:rFonts w:hint="eastAsia"/>
          <w:bCs/>
        </w:rPr>
        <w:t>报告期末本基金投资的国债期货交易情况说明</w:t>
      </w:r>
      <w:bookmarkEnd w:id="214"/>
    </w:p>
    <w:p w14:paraId="62260C2A"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本期国债期货投资政策</w:t>
      </w:r>
    </w:p>
    <w:p w14:paraId="68ADA4E9" w14:textId="77777777" w:rsidR="00B77E30" w:rsidRDefault="00B77E30" w:rsidP="00B77E30">
      <w:pPr>
        <w:pStyle w:val="neirong"/>
        <w:spacing w:before="0"/>
        <w:ind w:firstLineChars="200" w:firstLine="480"/>
      </w:pPr>
      <w:r>
        <w:rPr>
          <w:rFonts w:hint="eastAsia"/>
        </w:rPr>
        <w:t xml:space="preserve">本基金本报告期末未投资国债期货。 </w:t>
      </w:r>
    </w:p>
    <w:p w14:paraId="689C6FEF" w14:textId="77777777" w:rsidR="00B77E30" w:rsidRDefault="00B77E30" w:rsidP="00B77E30">
      <w:pPr>
        <w:widowControl/>
        <w:jc w:val="left"/>
        <w:rPr>
          <w:rFonts w:ascii="宋体" w:eastAsia="宋体" w:hAnsi="宋体" w:cs="宋体"/>
          <w:kern w:val="0"/>
          <w:sz w:val="24"/>
          <w:szCs w:val="24"/>
        </w:rPr>
      </w:pPr>
    </w:p>
    <w:p w14:paraId="547F163D"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报告期末本基金投资的国债期货持仓和损益明细</w:t>
      </w:r>
    </w:p>
    <w:p w14:paraId="2A850A03" w14:textId="77777777" w:rsidR="00B77E30" w:rsidRDefault="00B77E30" w:rsidP="00B77E30">
      <w:pPr>
        <w:pStyle w:val="neirong"/>
        <w:ind w:firstLineChars="200" w:firstLine="480"/>
      </w:pPr>
      <w:r>
        <w:rPr>
          <w:rFonts w:hint="eastAsia"/>
        </w:rPr>
        <w:t>本基金本报告期末未投资国债期货。 </w:t>
      </w:r>
    </w:p>
    <w:p w14:paraId="4CDDE57D" w14:textId="77777777" w:rsidR="00B77E30" w:rsidRDefault="00B77E30" w:rsidP="00B77E30">
      <w:pPr>
        <w:widowControl/>
        <w:jc w:val="left"/>
        <w:rPr>
          <w:rFonts w:ascii="宋体" w:eastAsia="宋体" w:hAnsi="宋体" w:cs="宋体"/>
          <w:kern w:val="0"/>
          <w:sz w:val="24"/>
          <w:szCs w:val="24"/>
        </w:rPr>
      </w:pPr>
    </w:p>
    <w:p w14:paraId="77B9C26D" w14:textId="77777777" w:rsidR="00B77E30" w:rsidRPr="00BD2A4F" w:rsidRDefault="00B77E30" w:rsidP="00B77E30">
      <w:pPr>
        <w:pStyle w:val="zhangjiep2"/>
      </w:pPr>
      <w:r w:rsidRPr="009313BF">
        <w:rPr>
          <w:rFonts w:asciiTheme="minorEastAsia" w:eastAsiaTheme="minorEastAsia" w:hAnsiTheme="minorEastAsia" w:hint="eastAsia"/>
          <w:bCs/>
        </w:rPr>
        <w:t>（</w:t>
      </w:r>
      <w:r>
        <w:rPr>
          <w:rFonts w:asciiTheme="minorEastAsia" w:eastAsiaTheme="minorEastAsia" w:hAnsiTheme="minorEastAsia" w:hint="eastAsia"/>
          <w:bCs/>
        </w:rPr>
        <w:t>3</w:t>
      </w:r>
      <w:r w:rsidRPr="009313BF">
        <w:rPr>
          <w:rFonts w:asciiTheme="minorEastAsia" w:eastAsiaTheme="minorEastAsia" w:hAnsiTheme="minorEastAsia"/>
          <w:bCs/>
        </w:rPr>
        <w:t>）</w:t>
      </w:r>
      <w:r w:rsidRPr="00BF4417">
        <w:rPr>
          <w:rFonts w:hint="eastAsia"/>
          <w:bCs/>
        </w:rPr>
        <w:t>本期国债期货投资评价</w:t>
      </w:r>
    </w:p>
    <w:p w14:paraId="2C64BD85" w14:textId="77777777" w:rsidR="00B77E30" w:rsidRDefault="00B77E30" w:rsidP="00B77E30">
      <w:pPr>
        <w:pStyle w:val="neirong"/>
        <w:spacing w:before="0"/>
        <w:ind w:firstLineChars="200" w:firstLine="480"/>
      </w:pPr>
      <w:r>
        <w:rPr>
          <w:rFonts w:hint="eastAsia"/>
        </w:rPr>
        <w:t xml:space="preserve">本基金本报告期末未投资国债期货。 </w:t>
      </w:r>
    </w:p>
    <w:p w14:paraId="2FC75CC7" w14:textId="77777777" w:rsidR="00B77E30" w:rsidRDefault="00B77E30" w:rsidP="00B77E30">
      <w:pPr>
        <w:widowControl/>
        <w:jc w:val="left"/>
        <w:rPr>
          <w:rFonts w:ascii="宋体" w:eastAsia="宋体" w:hAnsi="宋体" w:cs="宋体"/>
          <w:kern w:val="0"/>
          <w:sz w:val="24"/>
          <w:szCs w:val="24"/>
        </w:rPr>
      </w:pPr>
    </w:p>
    <w:p w14:paraId="0E3F0062" w14:textId="77777777" w:rsidR="00B77E30" w:rsidRPr="00BD2A4F" w:rsidRDefault="00B77E30" w:rsidP="00B77E30">
      <w:pPr>
        <w:pStyle w:val="zhangjiep"/>
      </w:pPr>
      <w:bookmarkStart w:id="215" w:name="_Toc109133370"/>
      <w:r w:rsidRPr="00BF4417">
        <w:rPr>
          <w:bCs/>
        </w:rPr>
        <w:t>11</w:t>
      </w:r>
      <w:r w:rsidRPr="00BF4417">
        <w:rPr>
          <w:rFonts w:hint="eastAsia"/>
          <w:bCs/>
        </w:rPr>
        <w:t>、</w:t>
      </w:r>
      <w:r w:rsidRPr="00BF4417">
        <w:rPr>
          <w:bCs/>
        </w:rPr>
        <w:t xml:space="preserve"> 投资组合报告附注</w:t>
      </w:r>
      <w:bookmarkEnd w:id="215"/>
      <w:r w:rsidRPr="00BF4417">
        <w:rPr>
          <w:bCs/>
        </w:rPr>
        <w:t xml:space="preserve"> </w:t>
      </w:r>
    </w:p>
    <w:p w14:paraId="21FE6B06"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bCs/>
        </w:rPr>
        <w:t xml:space="preserve"> 本基金本报告期投资的前十名证券的发行主体，本报告期没有出现被监管部门立案调查的情形，也没有出现在报告编制日前一年内受到公开谴责、处罚的情形。</w:t>
      </w:r>
    </w:p>
    <w:p w14:paraId="385C7A3B"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bCs/>
        </w:rPr>
        <w:t xml:space="preserve"> 本基金投资的前十名股票没有超出基金合同规定的备选股票库。</w:t>
      </w:r>
    </w:p>
    <w:p w14:paraId="4EC9F3FD" w14:textId="77777777" w:rsidR="00B77E30" w:rsidRPr="00BD2A4F" w:rsidRDefault="00B77E30" w:rsidP="00B77E30">
      <w:pPr>
        <w:widowControl/>
        <w:jc w:val="left"/>
        <w:rPr>
          <w:rFonts w:ascii="宋体" w:eastAsia="宋体" w:hAnsi="宋体" w:cs="宋体"/>
          <w:kern w:val="0"/>
          <w:sz w:val="24"/>
          <w:szCs w:val="24"/>
        </w:rPr>
      </w:pPr>
    </w:p>
    <w:p w14:paraId="34A2007C"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3）</w:t>
      </w:r>
      <w:r w:rsidRPr="00BF4417">
        <w:rPr>
          <w:bCs/>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77E30" w14:paraId="76DF13E4" w14:textId="77777777" w:rsidTr="00BF4417">
        <w:tc>
          <w:tcPr>
            <w:tcW w:w="1342" w:type="dxa"/>
            <w:tcBorders>
              <w:top w:val="single" w:sz="8" w:space="0" w:color="000000"/>
              <w:left w:val="single" w:sz="8" w:space="0" w:color="000000"/>
              <w:bottom w:val="single" w:sz="6" w:space="0" w:color="000000"/>
              <w:right w:val="single" w:sz="8" w:space="0" w:color="000000"/>
            </w:tcBorders>
            <w:vAlign w:val="center"/>
            <w:hideMark/>
          </w:tcPr>
          <w:p w14:paraId="45F96B24" w14:textId="77777777" w:rsidR="00B77E30" w:rsidRDefault="00B77E30" w:rsidP="00BF4417">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C90129B" w14:textId="77777777" w:rsidR="00B77E30" w:rsidRDefault="00B77E30" w:rsidP="00BF441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E268593" w14:textId="77777777" w:rsidR="00B77E30" w:rsidRDefault="00B77E30" w:rsidP="00BF4417">
            <w:pPr>
              <w:pStyle w:val="biaogecenter"/>
              <w:wordWrap w:val="0"/>
            </w:pPr>
            <w:r>
              <w:rPr>
                <w:rFonts w:hint="eastAsia"/>
              </w:rPr>
              <w:t>金额(元)</w:t>
            </w:r>
          </w:p>
        </w:tc>
      </w:tr>
      <w:tr w:rsidR="00B77E30" w14:paraId="2254F6C4"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670B1A92" w14:textId="77777777" w:rsidR="00B77E30" w:rsidRDefault="00B77E30" w:rsidP="00BF4417">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073FE9" w14:textId="77777777" w:rsidR="00B77E30" w:rsidRDefault="00B77E30" w:rsidP="00BF441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2BA490" w14:textId="77777777" w:rsidR="00B77E30" w:rsidRDefault="00B77E30" w:rsidP="00BF4417">
            <w:pPr>
              <w:pStyle w:val="biaogeright"/>
              <w:wordWrap w:val="0"/>
            </w:pPr>
            <w:r>
              <w:rPr>
                <w:rFonts w:hint="eastAsia"/>
              </w:rPr>
              <w:t>212,347.99</w:t>
            </w:r>
          </w:p>
        </w:tc>
      </w:tr>
      <w:tr w:rsidR="00B77E30" w14:paraId="6C78E173"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308B7780" w14:textId="77777777" w:rsidR="00B77E30" w:rsidRDefault="00B77E30" w:rsidP="00BF4417">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174291D" w14:textId="77777777" w:rsidR="00B77E30" w:rsidRDefault="00B77E30" w:rsidP="00BF441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05A1F8B" w14:textId="77777777" w:rsidR="00B77E30" w:rsidRDefault="00B77E30" w:rsidP="00BF4417">
            <w:pPr>
              <w:pStyle w:val="biaogeright"/>
              <w:wordWrap w:val="0"/>
            </w:pPr>
            <w:r>
              <w:rPr>
                <w:rFonts w:hint="eastAsia"/>
              </w:rPr>
              <w:t>1,893,852.49</w:t>
            </w:r>
          </w:p>
        </w:tc>
      </w:tr>
      <w:tr w:rsidR="00B77E30" w14:paraId="1D484956"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746DDD54" w14:textId="77777777" w:rsidR="00B77E30" w:rsidRDefault="00B77E30" w:rsidP="00BF4417">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5D0D6BA" w14:textId="77777777" w:rsidR="00B77E30" w:rsidRDefault="00B77E30" w:rsidP="00BF441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7CA771D" w14:textId="77777777" w:rsidR="00B77E30" w:rsidRDefault="00B77E30" w:rsidP="00BF4417">
            <w:pPr>
              <w:pStyle w:val="biaogeright"/>
              <w:wordWrap w:val="0"/>
            </w:pPr>
            <w:r>
              <w:rPr>
                <w:rFonts w:hint="eastAsia"/>
              </w:rPr>
              <w:t>-</w:t>
            </w:r>
          </w:p>
        </w:tc>
      </w:tr>
      <w:tr w:rsidR="00B77E30" w14:paraId="14429197"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79322BC0" w14:textId="77777777" w:rsidR="00B77E30" w:rsidRDefault="00B77E30" w:rsidP="00BF4417">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4C557D8" w14:textId="77777777" w:rsidR="00B77E30" w:rsidRDefault="00B77E30" w:rsidP="00BF441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1C7ACF1" w14:textId="77777777" w:rsidR="00B77E30" w:rsidRDefault="00B77E30" w:rsidP="00BF4417">
            <w:pPr>
              <w:pStyle w:val="biaogeright"/>
              <w:wordWrap w:val="0"/>
            </w:pPr>
            <w:r>
              <w:rPr>
                <w:rFonts w:hint="eastAsia"/>
              </w:rPr>
              <w:t>-</w:t>
            </w:r>
          </w:p>
        </w:tc>
      </w:tr>
      <w:tr w:rsidR="00B77E30" w14:paraId="5B4D6986"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58D80108" w14:textId="77777777" w:rsidR="00B77E30" w:rsidRDefault="00B77E30" w:rsidP="00BF4417">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1AC6C11" w14:textId="77777777" w:rsidR="00B77E30" w:rsidRDefault="00B77E30" w:rsidP="00BF441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EBAB20C" w14:textId="77777777" w:rsidR="00B77E30" w:rsidRDefault="00B77E30" w:rsidP="00BF4417">
            <w:pPr>
              <w:pStyle w:val="biaogeright"/>
              <w:wordWrap w:val="0"/>
            </w:pPr>
            <w:r>
              <w:rPr>
                <w:rFonts w:hint="eastAsia"/>
              </w:rPr>
              <w:t>144,352.72</w:t>
            </w:r>
          </w:p>
        </w:tc>
      </w:tr>
      <w:tr w:rsidR="00B77E30" w14:paraId="713FF841"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43D61A90" w14:textId="77777777" w:rsidR="00B77E30" w:rsidRDefault="00B77E30" w:rsidP="00BF4417">
            <w:pPr>
              <w:pStyle w:val="biaogecenter"/>
              <w:wordWrap w:val="0"/>
            </w:pPr>
            <w:r>
              <w:rPr>
                <w:rFonts w:hAnsi="等线" w:hint="eastAsia"/>
                <w:color w:val="000000"/>
              </w:rPr>
              <w:lastRenderedPageBreak/>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7C5DAD6" w14:textId="77777777" w:rsidR="00B77E30" w:rsidRDefault="00B77E30" w:rsidP="00BF441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C68F306" w14:textId="77777777" w:rsidR="00B77E30" w:rsidRDefault="00B77E30" w:rsidP="00BF4417">
            <w:pPr>
              <w:pStyle w:val="biaogeright"/>
              <w:wordWrap w:val="0"/>
            </w:pPr>
            <w:r>
              <w:rPr>
                <w:rFonts w:hint="eastAsia"/>
              </w:rPr>
              <w:t>-</w:t>
            </w:r>
          </w:p>
        </w:tc>
      </w:tr>
      <w:tr w:rsidR="00B77E30" w14:paraId="080DBAFB"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3E23D5F7" w14:textId="77777777" w:rsidR="00B77E30" w:rsidRDefault="00B77E30" w:rsidP="00BF4417">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FD44469" w14:textId="77777777" w:rsidR="00B77E30" w:rsidRDefault="00B77E30" w:rsidP="00BF441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D516EA0" w14:textId="77777777" w:rsidR="00B77E30" w:rsidRDefault="00B77E30" w:rsidP="00BF4417">
            <w:pPr>
              <w:pStyle w:val="biaogeright"/>
              <w:wordWrap w:val="0"/>
            </w:pPr>
            <w:r>
              <w:rPr>
                <w:rFonts w:hint="eastAsia"/>
              </w:rPr>
              <w:t>-</w:t>
            </w:r>
          </w:p>
        </w:tc>
      </w:tr>
      <w:tr w:rsidR="00B77E30" w14:paraId="7490508C"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11CAF445" w14:textId="77777777" w:rsidR="00B77E30" w:rsidRDefault="00B77E30" w:rsidP="00BF4417">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209C0AD" w14:textId="77777777" w:rsidR="00B77E30" w:rsidRDefault="00B77E30" w:rsidP="00BF441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B317CDF" w14:textId="77777777" w:rsidR="00B77E30" w:rsidRDefault="00B77E30" w:rsidP="00BF4417">
            <w:pPr>
              <w:pStyle w:val="biaogeright"/>
              <w:wordWrap w:val="0"/>
            </w:pPr>
            <w:r>
              <w:rPr>
                <w:rFonts w:hint="eastAsia"/>
              </w:rPr>
              <w:t>2,250,553.20</w:t>
            </w:r>
          </w:p>
        </w:tc>
      </w:tr>
    </w:tbl>
    <w:p w14:paraId="5F6F0D62" w14:textId="77777777" w:rsidR="00B77E30" w:rsidRDefault="00B77E30" w:rsidP="00B77E30">
      <w:pPr>
        <w:widowControl/>
        <w:jc w:val="left"/>
        <w:rPr>
          <w:rFonts w:ascii="宋体" w:eastAsia="宋体" w:hAnsi="宋体" w:cs="宋体"/>
          <w:kern w:val="0"/>
          <w:sz w:val="24"/>
          <w:szCs w:val="24"/>
        </w:rPr>
      </w:pPr>
    </w:p>
    <w:p w14:paraId="426152A0" w14:textId="77777777" w:rsidR="00B77E30" w:rsidRPr="00F22CC7" w:rsidRDefault="00B77E30" w:rsidP="00B77E30">
      <w:pPr>
        <w:pStyle w:val="zhangjiep2"/>
        <w:ind w:left="0"/>
      </w:pPr>
      <w:r w:rsidRPr="00F22CC7">
        <w:rPr>
          <w:rFonts w:asciiTheme="minorEastAsia" w:eastAsiaTheme="minorEastAsia" w:hAnsiTheme="minorEastAsia" w:hint="eastAsia"/>
          <w:bCs/>
        </w:rPr>
        <w:t>（</w:t>
      </w:r>
      <w:r w:rsidRPr="00F22CC7">
        <w:rPr>
          <w:rFonts w:asciiTheme="minorEastAsia" w:eastAsiaTheme="minorEastAsia" w:hAnsiTheme="minorEastAsia"/>
          <w:bCs/>
        </w:rPr>
        <w:t>4）</w:t>
      </w:r>
      <w:r w:rsidRPr="00BF4417">
        <w:rPr>
          <w:rFonts w:hint="eastAsia"/>
          <w:bCs/>
        </w:rPr>
        <w:t>报告期末持有的处于转股期的可转换债券明细</w:t>
      </w:r>
    </w:p>
    <w:p w14:paraId="2AAB9ECA" w14:textId="77777777" w:rsidR="00B77E30" w:rsidRDefault="00B77E30" w:rsidP="00B77E30">
      <w:pPr>
        <w:pStyle w:val="neirong"/>
        <w:ind w:firstLineChars="200" w:firstLine="480"/>
      </w:pPr>
      <w:r>
        <w:rPr>
          <w:rFonts w:hint="eastAsia"/>
        </w:rPr>
        <w:t>本基金本报告期末未持有处于转股期的可转换债券。</w:t>
      </w:r>
    </w:p>
    <w:p w14:paraId="14F77CFC" w14:textId="77777777" w:rsidR="00B77E30" w:rsidRDefault="00B77E30" w:rsidP="00B77E30">
      <w:pPr>
        <w:widowControl/>
        <w:jc w:val="left"/>
        <w:rPr>
          <w:rFonts w:ascii="宋体" w:eastAsia="宋体" w:hAnsi="宋体" w:cs="宋体"/>
          <w:kern w:val="0"/>
          <w:sz w:val="24"/>
          <w:szCs w:val="24"/>
        </w:rPr>
      </w:pPr>
    </w:p>
    <w:p w14:paraId="75827B9A"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5）</w:t>
      </w:r>
      <w:r w:rsidRPr="00BF4417">
        <w:rPr>
          <w:bCs/>
        </w:rPr>
        <w:t xml:space="preserve"> 报告</w:t>
      </w:r>
      <w:proofErr w:type="gramStart"/>
      <w:r w:rsidRPr="00BF4417">
        <w:rPr>
          <w:rFonts w:hint="eastAsia"/>
          <w:bCs/>
        </w:rPr>
        <w:t>期末前</w:t>
      </w:r>
      <w:proofErr w:type="gramEnd"/>
      <w:r w:rsidRPr="00BF4417">
        <w:rPr>
          <w:rFonts w:hint="eastAsia"/>
          <w:bCs/>
        </w:rPr>
        <w:t>十名股票中存在流通受限情况的说明</w:t>
      </w:r>
    </w:p>
    <w:p w14:paraId="29CCBBA8" w14:textId="77777777" w:rsidR="00B77E30" w:rsidRDefault="00B77E30" w:rsidP="00B77E30">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2E47E77C" w14:textId="77777777" w:rsidR="00B77E30" w:rsidRDefault="00B77E30" w:rsidP="00B77E30">
      <w:pPr>
        <w:widowControl/>
        <w:jc w:val="left"/>
        <w:rPr>
          <w:rFonts w:ascii="宋体" w:eastAsia="宋体" w:hAnsi="宋体" w:cs="宋体"/>
          <w:kern w:val="0"/>
          <w:sz w:val="24"/>
          <w:szCs w:val="24"/>
        </w:rPr>
      </w:pPr>
    </w:p>
    <w:p w14:paraId="17885684"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6）</w:t>
      </w:r>
      <w:r w:rsidRPr="00BF4417">
        <w:rPr>
          <w:rFonts w:hint="eastAsia"/>
          <w:bCs/>
        </w:rPr>
        <w:t>投资组合报告附注的其他文字描述部分</w:t>
      </w:r>
    </w:p>
    <w:p w14:paraId="646BD0F4" w14:textId="77777777" w:rsidR="00B77E30" w:rsidRDefault="00B77E30" w:rsidP="00B77E30">
      <w:pPr>
        <w:pStyle w:val="biaogeleft"/>
        <w:ind w:firstLine="480"/>
      </w:pPr>
      <w:r>
        <w:rPr>
          <w:rFonts w:hint="eastAsia"/>
        </w:rPr>
        <w:t>由于四舍五入原因，分项之和与合计可能有尾差。</w:t>
      </w:r>
    </w:p>
    <w:p w14:paraId="5C33F724" w14:textId="076C8C60"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20C041AA" w14:textId="176D5CE4" w:rsidR="00CE0726" w:rsidRDefault="00CE0726" w:rsidP="00CE0726">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2345F5">
        <w:rPr>
          <w:rFonts w:asciiTheme="minorEastAsia" w:hAnsiTheme="minorEastAsia" w:hint="eastAsia"/>
          <w:b/>
          <w:sz w:val="24"/>
          <w:szCs w:val="24"/>
        </w:rPr>
        <w:t>、基金</w:t>
      </w:r>
      <w:r>
        <w:rPr>
          <w:rFonts w:asciiTheme="minorEastAsia" w:hAnsiTheme="minorEastAsia" w:hint="eastAsia"/>
          <w:b/>
          <w:sz w:val="24"/>
          <w:szCs w:val="24"/>
        </w:rPr>
        <w:t>净值表现</w:t>
      </w:r>
    </w:p>
    <w:p w14:paraId="3D8FB07B" w14:textId="77777777" w:rsidR="00B77E30" w:rsidRDefault="00B77E30" w:rsidP="00B77E30">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722BEF" w14:textId="77777777" w:rsidR="00B77E30" w:rsidRDefault="00B77E30" w:rsidP="00B77E30">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sidRPr="00704082">
        <w:rPr>
          <w:rFonts w:asciiTheme="minorEastAsia" w:hAnsiTheme="minorEastAsia" w:hint="eastAsia"/>
          <w:bCs/>
          <w:sz w:val="24"/>
          <w:szCs w:val="24"/>
        </w:rPr>
        <w:t>富荣信息技术混合A</w:t>
      </w:r>
      <w:r>
        <w:rPr>
          <w:rFonts w:asciiTheme="minorEastAsia" w:hAnsiTheme="minorEastAsia"/>
          <w:bCs/>
          <w:sz w:val="24"/>
          <w:szCs w:val="24"/>
        </w:rPr>
        <w:t>（基金代码：</w:t>
      </w:r>
      <w:r w:rsidRPr="00704082">
        <w:rPr>
          <w:rFonts w:asciiTheme="minorEastAsia" w:hAnsiTheme="minorEastAsia"/>
          <w:bCs/>
          <w:sz w:val="24"/>
          <w:szCs w:val="24"/>
        </w:rPr>
        <w:t>013345</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70"/>
        <w:gridCol w:w="1136"/>
        <w:gridCol w:w="1416"/>
        <w:gridCol w:w="1276"/>
        <w:gridCol w:w="1557"/>
        <w:gridCol w:w="1276"/>
        <w:gridCol w:w="1025"/>
      </w:tblGrid>
      <w:tr w:rsidR="00B77E30" w14:paraId="4533728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30C5414"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B025E75" w14:textId="77777777" w:rsidR="00B77E30" w:rsidRDefault="00B77E30" w:rsidP="00BF4417">
            <w:pPr>
              <w:pStyle w:val="biaogecenter"/>
              <w:wordWrap w:val="0"/>
            </w:pPr>
            <w:r>
              <w:rPr>
                <w:rFonts w:hint="eastAsia"/>
              </w:rPr>
              <w:t>净值增长率①</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4EE6427"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0885081C" w14:textId="77777777" w:rsidR="00B77E30" w:rsidRDefault="00B77E30" w:rsidP="00BF4417">
            <w:pPr>
              <w:pStyle w:val="biaogecenter"/>
              <w:wordWrap w:val="0"/>
            </w:pPr>
            <w:r>
              <w:rPr>
                <w:rFonts w:hint="eastAsia"/>
              </w:rPr>
              <w:t>业绩比较基准收益率③</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7294C8C6"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0E75362"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5576AF64" w14:textId="77777777" w:rsidR="00B77E30" w:rsidRDefault="00B77E30" w:rsidP="00BF4417">
            <w:pPr>
              <w:pStyle w:val="biaogecenter"/>
              <w:wordWrap w:val="0"/>
            </w:pPr>
            <w:r>
              <w:rPr>
                <w:rFonts w:hint="eastAsia"/>
              </w:rPr>
              <w:t>②-④</w:t>
            </w:r>
          </w:p>
        </w:tc>
      </w:tr>
      <w:tr w:rsidR="00B77E30" w14:paraId="7E7124EF"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1BDB820" w14:textId="77777777" w:rsidR="00B77E30" w:rsidRDefault="00B77E30" w:rsidP="00BF4417">
            <w:pPr>
              <w:pStyle w:val="biaogeleft"/>
              <w:wordWrap w:val="0"/>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64D92F8" w14:textId="77777777" w:rsidR="00B77E30" w:rsidRDefault="00B77E30" w:rsidP="00BF4417">
            <w:pPr>
              <w:pStyle w:val="biaogecenter"/>
              <w:wordWrap w:val="0"/>
            </w:pPr>
            <w:r>
              <w:rPr>
                <w:rFonts w:hint="eastAsia"/>
              </w:rPr>
              <w:t>0.96%</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290C0ACA"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E06A0ED" w14:textId="77777777" w:rsidR="00B77E30" w:rsidRDefault="00B77E30" w:rsidP="00BF4417">
            <w:pPr>
              <w:pStyle w:val="biaogecenter"/>
              <w:wordWrap w:val="0"/>
            </w:pPr>
            <w:r>
              <w:rPr>
                <w:rFonts w:hint="eastAsia"/>
              </w:rPr>
              <w:t>7.74%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6F58911E"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3C410C1" w14:textId="77777777" w:rsidR="00B77E30" w:rsidRDefault="00B77E30" w:rsidP="00BF4417">
            <w:pPr>
              <w:pStyle w:val="biaogecenter"/>
              <w:wordWrap w:val="0"/>
            </w:pPr>
            <w:r>
              <w:rPr>
                <w:rFonts w:hint="eastAsia"/>
              </w:rPr>
              <w:t>-6.78%</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3C3827A" w14:textId="77777777" w:rsidR="00B77E30" w:rsidRDefault="00B77E30" w:rsidP="00BF4417">
            <w:pPr>
              <w:pStyle w:val="biaogecenter"/>
              <w:wordWrap w:val="0"/>
            </w:pPr>
            <w:r>
              <w:rPr>
                <w:rFonts w:hint="eastAsia"/>
              </w:rPr>
              <w:t>-0.68%</w:t>
            </w:r>
          </w:p>
        </w:tc>
      </w:tr>
      <w:tr w:rsidR="00B77E30" w14:paraId="71FC815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5A2E1E1" w14:textId="77777777" w:rsidR="00B77E30" w:rsidRDefault="00B77E30" w:rsidP="00BF4417">
            <w:pPr>
              <w:pStyle w:val="biaogeleft"/>
              <w:wordWrap w:val="0"/>
            </w:pPr>
            <w:r>
              <w:rPr>
                <w:rFonts w:hint="eastAsia"/>
              </w:rPr>
              <w:t>2022.01.01~2022.06.30</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64C054B8" w14:textId="77777777" w:rsidR="00B77E30" w:rsidRDefault="00B77E30" w:rsidP="00BF4417">
            <w:pPr>
              <w:pStyle w:val="biaogecenter"/>
              <w:wordWrap w:val="0"/>
            </w:pPr>
            <w:r>
              <w:rPr>
                <w:rFonts w:hint="eastAsia"/>
              </w:rPr>
              <w:t>-22.45%</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17F0AD5" w14:textId="77777777" w:rsidR="00B77E30" w:rsidRDefault="00B77E30" w:rsidP="00BF4417">
            <w:pPr>
              <w:pStyle w:val="biaogecenter"/>
              <w:wordWrap w:val="0"/>
            </w:pPr>
            <w:r>
              <w:rPr>
                <w:rFonts w:hint="eastAsia"/>
              </w:rPr>
              <w:t>2.13%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1CF6E1D" w14:textId="77777777" w:rsidR="00B77E30" w:rsidRDefault="00B77E30" w:rsidP="00BF4417">
            <w:pPr>
              <w:pStyle w:val="biaogecenter"/>
              <w:wordWrap w:val="0"/>
            </w:pPr>
            <w:r>
              <w:rPr>
                <w:rFonts w:hint="eastAsia"/>
              </w:rPr>
              <w:t>-17.54%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4DC0151E" w14:textId="77777777" w:rsidR="00B77E30" w:rsidRDefault="00B77E30" w:rsidP="00BF4417">
            <w:pPr>
              <w:pStyle w:val="biaogecenter"/>
              <w:wordWrap w:val="0"/>
            </w:pPr>
            <w:r>
              <w:rPr>
                <w:rFonts w:hint="eastAsia"/>
              </w:rPr>
              <w:t>1.42%</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CF6FDC8" w14:textId="77777777" w:rsidR="00B77E30" w:rsidRDefault="00B77E30" w:rsidP="00BF4417">
            <w:pPr>
              <w:pStyle w:val="biaogecenter"/>
              <w:wordWrap w:val="0"/>
            </w:pPr>
            <w:r>
              <w:rPr>
                <w:rFonts w:hint="eastAsia"/>
              </w:rPr>
              <w:t>-4.91%</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A72D25A" w14:textId="77777777" w:rsidR="00B77E30" w:rsidRDefault="00B77E30" w:rsidP="00BF4417">
            <w:pPr>
              <w:pStyle w:val="biaogecenter"/>
              <w:wordWrap w:val="0"/>
            </w:pPr>
            <w:r>
              <w:rPr>
                <w:rFonts w:hint="eastAsia"/>
              </w:rPr>
              <w:t>0.71%</w:t>
            </w:r>
          </w:p>
        </w:tc>
      </w:tr>
      <w:tr w:rsidR="00B77E30" w14:paraId="539AA9E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EFBAF3D" w14:textId="77777777" w:rsidR="00B77E30" w:rsidRDefault="00B77E30" w:rsidP="00BF4417">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EAB14" w14:textId="77777777" w:rsidR="00B77E30" w:rsidRDefault="00B77E30" w:rsidP="00BF4417">
            <w:pPr>
              <w:pStyle w:val="biaogecenter"/>
              <w:wordWrap w:val="0"/>
            </w:pPr>
            <w:r>
              <w:rPr>
                <w:rFonts w:hint="eastAsia"/>
              </w:rPr>
              <w:t>-21.71%</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E75D1BE" w14:textId="77777777" w:rsidR="00B77E30" w:rsidRDefault="00B77E30" w:rsidP="00BF4417">
            <w:pPr>
              <w:pStyle w:val="biaogecenter"/>
              <w:wordWrap w:val="0"/>
            </w:pPr>
            <w:r>
              <w:rPr>
                <w:rFonts w:hint="eastAsia"/>
              </w:rPr>
              <w:t>1.80%</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8FC37B3" w14:textId="77777777" w:rsidR="00B77E30" w:rsidRDefault="00B77E30" w:rsidP="00BF4417">
            <w:pPr>
              <w:pStyle w:val="biaogecenter"/>
              <w:wordWrap w:val="0"/>
            </w:pPr>
            <w:r>
              <w:rPr>
                <w:rFonts w:hint="eastAsia"/>
              </w:rPr>
              <w:t>-11.15%</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1EF1810E" w14:textId="77777777" w:rsidR="00B77E30" w:rsidRDefault="00B77E30" w:rsidP="00BF4417">
            <w:pPr>
              <w:pStyle w:val="biaogecenter"/>
              <w:wordWrap w:val="0"/>
            </w:pPr>
            <w:r>
              <w:rPr>
                <w:rFonts w:hint="eastAsia"/>
              </w:rPr>
              <w:t>1.28%</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1F0C450" w14:textId="77777777" w:rsidR="00B77E30" w:rsidRDefault="00B77E30" w:rsidP="00BF4417">
            <w:pPr>
              <w:pStyle w:val="biaogecenter"/>
              <w:wordWrap w:val="0"/>
            </w:pPr>
            <w:r>
              <w:rPr>
                <w:rFonts w:hint="eastAsia"/>
              </w:rPr>
              <w:t>-10.56%</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7CA7FCD0" w14:textId="77777777" w:rsidR="00B77E30" w:rsidRDefault="00B77E30" w:rsidP="00BF4417">
            <w:pPr>
              <w:pStyle w:val="biaogecenter"/>
              <w:wordWrap w:val="0"/>
            </w:pPr>
            <w:r>
              <w:rPr>
                <w:rFonts w:hint="eastAsia"/>
              </w:rPr>
              <w:t>0.52%</w:t>
            </w:r>
          </w:p>
        </w:tc>
      </w:tr>
    </w:tbl>
    <w:p w14:paraId="6F74E3F3" w14:textId="77777777" w:rsidR="00B77E30" w:rsidRPr="00704082" w:rsidRDefault="00B77E30" w:rsidP="00B77E30">
      <w:pPr>
        <w:autoSpaceDE w:val="0"/>
        <w:autoSpaceDN w:val="0"/>
        <w:spacing w:line="360" w:lineRule="auto"/>
        <w:textAlignment w:val="bottom"/>
        <w:rPr>
          <w:rFonts w:asciiTheme="minorEastAsia" w:hAnsiTheme="minorEastAsia"/>
          <w:bCs/>
          <w:sz w:val="24"/>
          <w:szCs w:val="24"/>
        </w:rPr>
      </w:pPr>
    </w:p>
    <w:p w14:paraId="7259C3BB" w14:textId="77777777" w:rsidR="00B77E30" w:rsidRDefault="00B77E30" w:rsidP="00B77E30">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w:t>
      </w:r>
      <w:r w:rsidRPr="00704082">
        <w:rPr>
          <w:rFonts w:asciiTheme="minorEastAsia" w:hAnsiTheme="minorEastAsia" w:hint="eastAsia"/>
          <w:bCs/>
          <w:sz w:val="24"/>
          <w:szCs w:val="24"/>
        </w:rPr>
        <w:t>富荣信息技术混合</w:t>
      </w:r>
      <w:r>
        <w:rPr>
          <w:rFonts w:asciiTheme="minorEastAsia" w:hAnsiTheme="minorEastAsia"/>
          <w:bCs/>
          <w:sz w:val="24"/>
          <w:szCs w:val="24"/>
        </w:rPr>
        <w:t>C（基金代码：</w:t>
      </w:r>
      <w:r w:rsidRPr="00704082">
        <w:rPr>
          <w:rFonts w:asciiTheme="minorEastAsia" w:hAnsiTheme="minorEastAsia"/>
          <w:bCs/>
          <w:sz w:val="24"/>
          <w:szCs w:val="24"/>
        </w:rPr>
        <w:t>013346</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69"/>
        <w:gridCol w:w="1136"/>
        <w:gridCol w:w="1415"/>
        <w:gridCol w:w="1276"/>
        <w:gridCol w:w="1559"/>
        <w:gridCol w:w="1276"/>
        <w:gridCol w:w="1025"/>
      </w:tblGrid>
      <w:tr w:rsidR="00B77E30" w14:paraId="091E59F4"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8B6D0D8"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6EEAC" w14:textId="77777777" w:rsidR="00B77E30" w:rsidRDefault="00B77E30" w:rsidP="00BF4417">
            <w:pPr>
              <w:pStyle w:val="biaogecenter"/>
              <w:wordWrap w:val="0"/>
            </w:pPr>
            <w:r>
              <w:rPr>
                <w:rFonts w:hint="eastAsia"/>
              </w:rPr>
              <w:t>净值增长率①</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5AF0E3C"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7C1CDCB" w14:textId="77777777" w:rsidR="00B77E30" w:rsidRDefault="00B77E30" w:rsidP="00BF4417">
            <w:pPr>
              <w:pStyle w:val="biaogecenter"/>
              <w:wordWrap w:val="0"/>
            </w:pPr>
            <w:r>
              <w:rPr>
                <w:rFonts w:hint="eastAsia"/>
              </w:rPr>
              <w:t>业绩比较基准收益率③</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7100AED9"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240AD53"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4646119C" w14:textId="77777777" w:rsidR="00B77E30" w:rsidRDefault="00B77E30" w:rsidP="00BF4417">
            <w:pPr>
              <w:pStyle w:val="biaogecenter"/>
              <w:wordWrap w:val="0"/>
            </w:pPr>
            <w:r>
              <w:rPr>
                <w:rFonts w:hint="eastAsia"/>
              </w:rPr>
              <w:t>②-④</w:t>
            </w:r>
          </w:p>
        </w:tc>
      </w:tr>
      <w:tr w:rsidR="00B77E30" w14:paraId="715CEC6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C6D95AB" w14:textId="77777777" w:rsidR="00B77E30" w:rsidRDefault="00B77E30" w:rsidP="00BF4417">
            <w:pPr>
              <w:pStyle w:val="biaogeleft"/>
              <w:wordWrap w:val="0"/>
            </w:pPr>
            <w:r>
              <w:rPr>
                <w:rFonts w:hint="eastAsia"/>
              </w:rPr>
              <w:lastRenderedPageBreak/>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313AB85" w14:textId="77777777" w:rsidR="00B77E30" w:rsidRDefault="00B77E30" w:rsidP="00BF4417">
            <w:pPr>
              <w:pStyle w:val="biaogecenter"/>
              <w:wordWrap w:val="0"/>
            </w:pPr>
            <w:r>
              <w:rPr>
                <w:rFonts w:hint="eastAsia"/>
              </w:rPr>
              <w:t>0.89%</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64A7E475"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7F43FDD" w14:textId="77777777" w:rsidR="00B77E30" w:rsidRDefault="00B77E30" w:rsidP="00BF4417">
            <w:pPr>
              <w:pStyle w:val="biaogecenter"/>
              <w:wordWrap w:val="0"/>
            </w:pPr>
            <w:r>
              <w:rPr>
                <w:rFonts w:hint="eastAsia"/>
              </w:rPr>
              <w:t>7.74%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1042AF38"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948B814" w14:textId="77777777" w:rsidR="00B77E30" w:rsidRDefault="00B77E30" w:rsidP="00BF4417">
            <w:pPr>
              <w:pStyle w:val="biaogecenter"/>
              <w:wordWrap w:val="0"/>
            </w:pPr>
            <w:r>
              <w:rPr>
                <w:rFonts w:hint="eastAsia"/>
              </w:rPr>
              <w:t>-6.85%</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5CAD512" w14:textId="77777777" w:rsidR="00B77E30" w:rsidRDefault="00B77E30" w:rsidP="00BF4417">
            <w:pPr>
              <w:pStyle w:val="biaogecenter"/>
              <w:wordWrap w:val="0"/>
            </w:pPr>
            <w:r>
              <w:rPr>
                <w:rFonts w:hint="eastAsia"/>
              </w:rPr>
              <w:t>-0.68%</w:t>
            </w:r>
          </w:p>
        </w:tc>
      </w:tr>
      <w:tr w:rsidR="00B77E30" w14:paraId="25DBFB36"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14E61598" w14:textId="77777777" w:rsidR="00B77E30" w:rsidRDefault="00B77E30" w:rsidP="00BF4417">
            <w:pPr>
              <w:pStyle w:val="biaogeleft"/>
              <w:wordWrap w:val="0"/>
            </w:pPr>
            <w:r>
              <w:rPr>
                <w:rFonts w:hint="eastAsia"/>
              </w:rPr>
              <w:t>2022.01.01~2022.06.30</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59D72A87" w14:textId="77777777" w:rsidR="00B77E30" w:rsidRDefault="00B77E30" w:rsidP="00BF4417">
            <w:pPr>
              <w:pStyle w:val="biaogecenter"/>
              <w:wordWrap w:val="0"/>
            </w:pPr>
            <w:r>
              <w:rPr>
                <w:rFonts w:hint="eastAsia"/>
              </w:rPr>
              <w:t>-22.61%</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E8773BB" w14:textId="77777777" w:rsidR="00B77E30" w:rsidRDefault="00B77E30" w:rsidP="00BF4417">
            <w:pPr>
              <w:pStyle w:val="biaogecenter"/>
              <w:wordWrap w:val="0"/>
            </w:pPr>
            <w:r>
              <w:rPr>
                <w:rFonts w:hint="eastAsia"/>
              </w:rPr>
              <w:t>2.13%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D6F9BFC" w14:textId="77777777" w:rsidR="00B77E30" w:rsidRDefault="00B77E30" w:rsidP="00BF4417">
            <w:pPr>
              <w:pStyle w:val="biaogecenter"/>
              <w:wordWrap w:val="0"/>
            </w:pPr>
            <w:r>
              <w:rPr>
                <w:rFonts w:hint="eastAsia"/>
              </w:rPr>
              <w:t>-17.54%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5DBFDE39" w14:textId="77777777" w:rsidR="00B77E30" w:rsidRDefault="00B77E30" w:rsidP="00BF4417">
            <w:pPr>
              <w:pStyle w:val="biaogecenter"/>
              <w:wordWrap w:val="0"/>
            </w:pPr>
            <w:r>
              <w:rPr>
                <w:rFonts w:hint="eastAsia"/>
              </w:rPr>
              <w:t>1.42%</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24BD1C15" w14:textId="77777777" w:rsidR="00B77E30" w:rsidRDefault="00B77E30" w:rsidP="00BF4417">
            <w:pPr>
              <w:pStyle w:val="biaogecenter"/>
              <w:wordWrap w:val="0"/>
            </w:pPr>
            <w:r>
              <w:rPr>
                <w:rFonts w:hint="eastAsia"/>
              </w:rPr>
              <w:t>-5.07%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5EB1046" w14:textId="77777777" w:rsidR="00B77E30" w:rsidRDefault="00B77E30" w:rsidP="00BF4417">
            <w:pPr>
              <w:pStyle w:val="biaogecenter"/>
              <w:wordWrap w:val="0"/>
            </w:pPr>
            <w:r>
              <w:rPr>
                <w:rFonts w:hint="eastAsia"/>
              </w:rPr>
              <w:t>0.71%</w:t>
            </w:r>
          </w:p>
        </w:tc>
      </w:tr>
      <w:tr w:rsidR="00B77E30" w14:paraId="04C1FB5A"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03411FC9" w14:textId="77777777" w:rsidR="00B77E30" w:rsidRDefault="00B77E30" w:rsidP="00BF4417">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746D1B56" w14:textId="77777777" w:rsidR="00B77E30" w:rsidRDefault="00B77E30" w:rsidP="00BF4417">
            <w:pPr>
              <w:pStyle w:val="biaogecenter"/>
              <w:wordWrap w:val="0"/>
            </w:pPr>
            <w:r>
              <w:rPr>
                <w:rFonts w:hint="eastAsia"/>
              </w:rPr>
              <w:t>-21.92%</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18BEB0BA" w14:textId="77777777" w:rsidR="00B77E30" w:rsidRDefault="00B77E30" w:rsidP="00BF4417">
            <w:pPr>
              <w:pStyle w:val="biaogecenter"/>
              <w:wordWrap w:val="0"/>
            </w:pPr>
            <w:r>
              <w:rPr>
                <w:rFonts w:hint="eastAsia"/>
              </w:rPr>
              <w:t>1.80%</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68E8B23" w14:textId="77777777" w:rsidR="00B77E30" w:rsidRDefault="00B77E30" w:rsidP="00BF4417">
            <w:pPr>
              <w:pStyle w:val="biaogecenter"/>
              <w:wordWrap w:val="0"/>
            </w:pPr>
            <w:r>
              <w:rPr>
                <w:rFonts w:hint="eastAsia"/>
              </w:rPr>
              <w:t>-11.15%</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057CA711" w14:textId="77777777" w:rsidR="00B77E30" w:rsidRDefault="00B77E30" w:rsidP="00BF4417">
            <w:pPr>
              <w:pStyle w:val="biaogecenter"/>
              <w:wordWrap w:val="0"/>
            </w:pPr>
            <w:r>
              <w:rPr>
                <w:rFonts w:hint="eastAsia"/>
              </w:rPr>
              <w:t>1.28%</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A21F97D" w14:textId="77777777" w:rsidR="00B77E30" w:rsidRDefault="00B77E30" w:rsidP="00BF4417">
            <w:pPr>
              <w:pStyle w:val="biaogecenter"/>
              <w:wordWrap w:val="0"/>
            </w:pPr>
            <w:r>
              <w:rPr>
                <w:rFonts w:hint="eastAsia"/>
              </w:rPr>
              <w:t>-10.77%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46D00BC" w14:textId="77777777" w:rsidR="00B77E30" w:rsidRDefault="00B77E30" w:rsidP="00BF4417">
            <w:pPr>
              <w:pStyle w:val="biaogecenter"/>
              <w:wordWrap w:val="0"/>
            </w:pPr>
            <w:r>
              <w:rPr>
                <w:rFonts w:hint="eastAsia"/>
              </w:rPr>
              <w:t>0.52%</w:t>
            </w:r>
          </w:p>
        </w:tc>
      </w:tr>
    </w:tbl>
    <w:p w14:paraId="20D45103"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w:t>
      </w:r>
      <w:proofErr w:type="gramStart"/>
      <w:r>
        <w:rPr>
          <w:rFonts w:ascii="宋体" w:eastAsia="宋体" w:hAnsi="宋体" w:cs="宋体" w:hint="eastAsia"/>
          <w:kern w:val="0"/>
          <w:sz w:val="24"/>
          <w:szCs w:val="24"/>
        </w:rPr>
        <w:t>中证全指</w:t>
      </w:r>
      <w:proofErr w:type="gramEnd"/>
      <w:r>
        <w:rPr>
          <w:rFonts w:ascii="宋体" w:eastAsia="宋体" w:hAnsi="宋体" w:cs="宋体" w:hint="eastAsia"/>
          <w:kern w:val="0"/>
          <w:sz w:val="24"/>
          <w:szCs w:val="24"/>
        </w:rPr>
        <w:t>信息技术指数收益率×70%+中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0C34A51A"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p>
    <w:p w14:paraId="5AAE9516" w14:textId="77777777" w:rsidR="00B77E30" w:rsidRDefault="00B77E30" w:rsidP="00B77E30">
      <w:pPr>
        <w:autoSpaceDE w:val="0"/>
        <w:autoSpaceDN w:val="0"/>
        <w:spacing w:line="360" w:lineRule="auto"/>
        <w:textAlignment w:val="bottom"/>
        <w:rPr>
          <w:rFonts w:asciiTheme="minorEastAsia" w:hAnsiTheme="minorEastAsia"/>
          <w:bCs/>
          <w:sz w:val="24"/>
          <w:szCs w:val="24"/>
        </w:rPr>
      </w:pPr>
      <w:r w:rsidRPr="00704082">
        <w:rPr>
          <w:rFonts w:asciiTheme="minorEastAsia" w:hAnsiTheme="minorEastAsia" w:hint="eastAsia"/>
          <w:bCs/>
          <w:sz w:val="24"/>
          <w:szCs w:val="24"/>
        </w:rPr>
        <w:t>2</w:t>
      </w:r>
      <w:r>
        <w:rPr>
          <w:rFonts w:asciiTheme="minorEastAsia" w:hAnsiTheme="minorEastAsia" w:hint="eastAsia"/>
          <w:bCs/>
          <w:sz w:val="24"/>
          <w:szCs w:val="24"/>
        </w:rPr>
        <w:t>、</w:t>
      </w:r>
      <w:r w:rsidRPr="00704082">
        <w:rPr>
          <w:rFonts w:asciiTheme="minorEastAsia" w:hAnsiTheme="minorEastAsia" w:hint="eastAsia"/>
          <w:bCs/>
          <w:sz w:val="24"/>
          <w:szCs w:val="24"/>
        </w:rPr>
        <w:t>自基金合同生效以来基金累计净值增长率变动及其与同期业绩比较基准收益率变动的比较</w:t>
      </w:r>
    </w:p>
    <w:p w14:paraId="769A4122" w14:textId="77777777" w:rsidR="00B77E30" w:rsidRDefault="00B77E30" w:rsidP="00B77E30">
      <w:pPr>
        <w:autoSpaceDE w:val="0"/>
        <w:autoSpaceDN w:val="0"/>
        <w:spacing w:line="360" w:lineRule="auto"/>
        <w:ind w:firstLine="420"/>
        <w:textAlignment w:val="bottom"/>
        <w:rPr>
          <w:rFonts w:asciiTheme="minorEastAsia" w:hAnsiTheme="minorEastAsia"/>
          <w:bCs/>
          <w:sz w:val="24"/>
          <w:szCs w:val="24"/>
        </w:rPr>
      </w:pPr>
      <w:r>
        <w:rPr>
          <w:noProof/>
          <w:color w:val="000000"/>
        </w:rPr>
        <w:drawing>
          <wp:inline distT="0" distB="0" distL="0" distR="0" wp14:anchorId="1173F618" wp14:editId="28B4B955">
            <wp:extent cx="5274310" cy="3426508"/>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16C1B4E2" w14:textId="77777777" w:rsidR="00B77E30" w:rsidRDefault="00B77E30" w:rsidP="00B77E30">
      <w:pPr>
        <w:autoSpaceDE w:val="0"/>
        <w:autoSpaceDN w:val="0"/>
        <w:spacing w:line="360" w:lineRule="auto"/>
        <w:ind w:firstLine="420"/>
        <w:textAlignment w:val="bottom"/>
        <w:rPr>
          <w:rFonts w:asciiTheme="minorEastAsia" w:hAnsiTheme="minorEastAsia"/>
          <w:bCs/>
          <w:sz w:val="24"/>
          <w:szCs w:val="24"/>
        </w:rPr>
      </w:pPr>
      <w:r>
        <w:rPr>
          <w:noProof/>
          <w:color w:val="000000"/>
        </w:rPr>
        <w:lastRenderedPageBreak/>
        <w:drawing>
          <wp:inline distT="0" distB="0" distL="0" distR="0" wp14:anchorId="3836B7B6" wp14:editId="2632A60C">
            <wp:extent cx="5274310" cy="3426508"/>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2044FB93" w14:textId="77777777" w:rsidR="00B77E30" w:rsidRDefault="00B77E30" w:rsidP="00B77E30">
      <w:pPr>
        <w:autoSpaceDE w:val="0"/>
        <w:autoSpaceDN w:val="0"/>
        <w:spacing w:line="360" w:lineRule="auto"/>
        <w:ind w:firstLine="420"/>
        <w:textAlignment w:val="bottom"/>
        <w:rPr>
          <w:rFonts w:ascii="宋体" w:eastAsia="宋体" w:hAnsi="宋体" w:cs="宋体"/>
          <w:kern w:val="0"/>
          <w:sz w:val="24"/>
          <w:szCs w:val="24"/>
        </w:rPr>
      </w:pPr>
      <w:r>
        <w:rPr>
          <w:rFonts w:ascii="宋体" w:eastAsia="宋体" w:hAnsi="宋体" w:cs="宋体" w:hint="eastAsia"/>
          <w:kern w:val="0"/>
          <w:sz w:val="24"/>
          <w:szCs w:val="24"/>
        </w:rPr>
        <w:t>注：①本基金的基金合同于2021年10月28日生效，截至2022年6月30日止，本基金成立未满1年。</w:t>
      </w:r>
      <w:r>
        <w:rPr>
          <w:rFonts w:ascii="宋体" w:eastAsia="宋体" w:hAnsi="宋体" w:cs="宋体" w:hint="eastAsia"/>
          <w:kern w:val="0"/>
          <w:sz w:val="24"/>
          <w:szCs w:val="24"/>
        </w:rPr>
        <w:br/>
        <w:t>  ②本基金的建仓期为6个月，建仓期结束时各项资产配置比例符合合同约定。</w:t>
      </w:r>
    </w:p>
    <w:p w14:paraId="6A51F280" w14:textId="77777777"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120779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120779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w:t>
      </w:r>
      <w:proofErr w:type="gramStart"/>
      <w:r w:rsidRPr="00794997">
        <w:rPr>
          <w:rFonts w:hint="eastAsia"/>
          <w:bCs/>
          <w:sz w:val="24"/>
        </w:rPr>
        <w:t>主责任</w:t>
      </w:r>
      <w:proofErr w:type="gramEnd"/>
      <w:r w:rsidRPr="00794997">
        <w:rPr>
          <w:rFonts w:hint="eastAsia"/>
          <w:bCs/>
          <w:sz w:val="24"/>
        </w:rPr>
        <w:t>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Pr="00794997">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Pr="000213BB">
        <w:rPr>
          <w:rFonts w:hint="eastAsia"/>
          <w:bCs/>
          <w:sz w:val="24"/>
        </w:rPr>
        <w:t>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120779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E02500">
        <w:rPr>
          <w:rFonts w:hint="eastAsia"/>
          <w:bCs/>
          <w:sz w:val="24"/>
        </w:rPr>
        <w:t>则基金</w:t>
      </w:r>
      <w:proofErr w:type="gramEnd"/>
      <w:r w:rsidRPr="00E02500">
        <w:rPr>
          <w:rFonts w:hint="eastAsia"/>
          <w:bCs/>
          <w:sz w:val="24"/>
        </w:rPr>
        <w:t>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120779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93F01D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的年费率计提。管理费的计算方法如下：</w:t>
      </w:r>
    </w:p>
    <w:p w14:paraId="4CA26241" w14:textId="01366FD9"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206D8A1C"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的年费率计提。托管费的计算方法如下：</w:t>
      </w:r>
    </w:p>
    <w:p w14:paraId="3F1686EA" w14:textId="25582972"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120779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120779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w:t>
      </w:r>
      <w:proofErr w:type="gramStart"/>
      <w:r w:rsidRPr="00F14E8B">
        <w:rPr>
          <w:rFonts w:hint="eastAsia"/>
          <w:bCs/>
          <w:sz w:val="24"/>
        </w:rPr>
        <w:t>明基金</w:t>
      </w:r>
      <w:proofErr w:type="gramEnd"/>
      <w:r w:rsidRPr="00F14E8B">
        <w:rPr>
          <w:rFonts w:hint="eastAsia"/>
          <w:bCs/>
          <w:sz w:val="24"/>
        </w:rPr>
        <w:t>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w:t>
      </w:r>
      <w:proofErr w:type="gramStart"/>
      <w:r w:rsidRPr="00F14E8B">
        <w:rPr>
          <w:rFonts w:hint="eastAsia"/>
          <w:bCs/>
          <w:sz w:val="24"/>
        </w:rPr>
        <w:t>达基金</w:t>
      </w:r>
      <w:proofErr w:type="gramEnd"/>
      <w:r w:rsidRPr="00F14E8B">
        <w:rPr>
          <w:rFonts w:hint="eastAsia"/>
          <w:bCs/>
          <w:sz w:val="24"/>
        </w:rPr>
        <w:t>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w:t>
      </w:r>
      <w:proofErr w:type="gramStart"/>
      <w:r w:rsidRPr="00F14E8B">
        <w:rPr>
          <w:rFonts w:hint="eastAsia"/>
          <w:bCs/>
          <w:sz w:val="24"/>
        </w:rPr>
        <w:t>作出</w:t>
      </w:r>
      <w:proofErr w:type="gramEnd"/>
      <w:r w:rsidRPr="00F14E8B">
        <w:rPr>
          <w:rFonts w:hint="eastAsia"/>
          <w:bCs/>
          <w:sz w:val="24"/>
        </w:rPr>
        <w:t>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w:t>
      </w:r>
      <w:proofErr w:type="gramStart"/>
      <w:r w:rsidRPr="00F14E8B">
        <w:rPr>
          <w:rFonts w:hint="eastAsia"/>
          <w:bCs/>
          <w:sz w:val="24"/>
        </w:rPr>
        <w:t>不</w:t>
      </w:r>
      <w:proofErr w:type="gramEnd"/>
      <w:r w:rsidRPr="00F14E8B">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12077908"/>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120779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22"/>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120779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23"/>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120779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w:t>
      </w:r>
      <w:proofErr w:type="gramStart"/>
      <w:r w:rsidRPr="001C66FB">
        <w:rPr>
          <w:rFonts w:asciiTheme="minorEastAsia" w:hAnsiTheme="minorEastAsia" w:cs="Times New Roman" w:hint="eastAsia"/>
          <w:bCs/>
          <w:sz w:val="24"/>
          <w:szCs w:val="24"/>
        </w:rPr>
        <w:t>非交易</w:t>
      </w:r>
      <w:proofErr w:type="gramEnd"/>
      <w:r w:rsidRPr="001C66FB">
        <w:rPr>
          <w:rFonts w:asciiTheme="minorEastAsia" w:hAnsiTheme="minorEastAsia" w:cs="Times New Roman" w:hint="eastAsia"/>
          <w:bCs/>
          <w:sz w:val="24"/>
          <w:szCs w:val="24"/>
        </w:rPr>
        <w:t>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1C66FB">
        <w:rPr>
          <w:rFonts w:asciiTheme="minorEastAsia" w:hAnsiTheme="minorEastAsia" w:cs="Times New Roman" w:hint="eastAsia"/>
          <w:bCs/>
          <w:sz w:val="24"/>
          <w:szCs w:val="24"/>
        </w:rPr>
        <w:t>独立,</w:t>
      </w:r>
      <w:proofErr w:type="gramEnd"/>
      <w:r w:rsidRPr="001C66FB">
        <w:rPr>
          <w:rFonts w:asciiTheme="minorEastAsia" w:hAnsiTheme="minorEastAsia" w:cs="Times New Roman" w:hint="eastAsia"/>
          <w:bCs/>
          <w:sz w:val="24"/>
          <w:szCs w:val="24"/>
        </w:rPr>
        <w:t>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1C66FB">
        <w:rPr>
          <w:rFonts w:asciiTheme="minorEastAsia" w:hAnsiTheme="minorEastAsia" w:cs="Times New Roman" w:hint="eastAsia"/>
          <w:bCs/>
          <w:sz w:val="24"/>
          <w:szCs w:val="24"/>
        </w:rPr>
        <w:lastRenderedPageBreak/>
        <w:t>密，不向他人泄露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（1）自《基金合同》生效之日起，依法</w:t>
      </w:r>
      <w:proofErr w:type="gramStart"/>
      <w:r w:rsidRPr="001C66FB">
        <w:rPr>
          <w:rFonts w:asciiTheme="minorEastAsia" w:hAnsiTheme="minorEastAsia" w:cs="Times New Roman" w:hint="eastAsia"/>
          <w:bCs/>
          <w:sz w:val="24"/>
          <w:szCs w:val="24"/>
        </w:rPr>
        <w:t>律法规</w:t>
      </w:r>
      <w:proofErr w:type="gramEnd"/>
      <w:r w:rsidRPr="001C66FB">
        <w:rPr>
          <w:rFonts w:asciiTheme="minorEastAsia" w:hAnsiTheme="minorEastAsia" w:cs="Times New Roman" w:hint="eastAsia"/>
          <w:bCs/>
          <w:sz w:val="24"/>
          <w:szCs w:val="24"/>
        </w:rPr>
        <w:t>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基金投资者持有本</w:t>
      </w:r>
      <w:proofErr w:type="gramStart"/>
      <w:r w:rsidRPr="00D3567F">
        <w:rPr>
          <w:rFonts w:asciiTheme="minorEastAsia" w:hAnsiTheme="minorEastAsia" w:cs="Times New Roman" w:hint="eastAsia"/>
          <w:bCs/>
          <w:sz w:val="24"/>
          <w:szCs w:val="24"/>
        </w:rPr>
        <w:t>基金基金</w:t>
      </w:r>
      <w:proofErr w:type="gramEnd"/>
      <w:r w:rsidRPr="00D3567F">
        <w:rPr>
          <w:rFonts w:asciiTheme="minorEastAsia" w:hAnsiTheme="minorEastAsia" w:cs="Times New Roman" w:hint="eastAsia"/>
          <w:bCs/>
          <w:sz w:val="24"/>
          <w:szCs w:val="24"/>
        </w:rPr>
        <w:t>份额的行为即视为对《基金合同》的承认和接受，基金投资者</w:t>
      </w:r>
      <w:proofErr w:type="gramStart"/>
      <w:r w:rsidRPr="00D3567F">
        <w:rPr>
          <w:rFonts w:asciiTheme="minorEastAsia" w:hAnsiTheme="minorEastAsia" w:cs="Times New Roman" w:hint="eastAsia"/>
          <w:bCs/>
          <w:sz w:val="24"/>
          <w:szCs w:val="24"/>
        </w:rPr>
        <w:t>自依据</w:t>
      </w:r>
      <w:proofErr w:type="gramEnd"/>
      <w:r w:rsidRPr="00D3567F">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lastRenderedPageBreak/>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w:t>
      </w:r>
      <w:proofErr w:type="gramEnd"/>
      <w:r>
        <w:rPr>
          <w:rFonts w:asciiTheme="minorEastAsia" w:hAnsiTheme="minorEastAsia" w:cs="Times New Roman" w:hint="eastAsia"/>
          <w:bCs/>
          <w:sz w:val="24"/>
          <w:szCs w:val="24"/>
        </w:rPr>
        <w:t>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w:t>
      </w:r>
      <w:proofErr w:type="gramStart"/>
      <w:r w:rsidRPr="00275C95">
        <w:rPr>
          <w:rFonts w:asciiTheme="minorEastAsia" w:hAnsiTheme="minorEastAsia" w:cs="Times New Roman" w:hint="eastAsia"/>
          <w:bCs/>
          <w:sz w:val="24"/>
          <w:szCs w:val="24"/>
        </w:rPr>
        <w:t>因相应</w:t>
      </w:r>
      <w:proofErr w:type="gramEnd"/>
      <w:r w:rsidRPr="00275C95">
        <w:rPr>
          <w:rFonts w:asciiTheme="minorEastAsia" w:hAnsiTheme="minorEastAsia" w:cs="Times New Roman" w:hint="eastAsia"/>
          <w:bCs/>
          <w:sz w:val="24"/>
          <w:szCs w:val="24"/>
        </w:rPr>
        <w:t>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（6）基金管理人、销售机构、登记机构调整有关基金认购、申购、赎回、转换、</w:t>
      </w:r>
      <w:proofErr w:type="gramStart"/>
      <w:r w:rsidRPr="00275C95">
        <w:rPr>
          <w:rFonts w:asciiTheme="minorEastAsia" w:hAnsiTheme="minorEastAsia" w:cs="Times New Roman" w:hint="eastAsia"/>
          <w:bCs/>
          <w:sz w:val="24"/>
          <w:szCs w:val="24"/>
        </w:rPr>
        <w:t>非交易</w:t>
      </w:r>
      <w:proofErr w:type="gramEnd"/>
      <w:r w:rsidRPr="00275C95">
        <w:rPr>
          <w:rFonts w:asciiTheme="minorEastAsia" w:hAnsiTheme="minorEastAsia" w:cs="Times New Roman" w:hint="eastAsia"/>
          <w:bCs/>
          <w:sz w:val="24"/>
          <w:szCs w:val="24"/>
        </w:rPr>
        <w:t>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275C95">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（2）会议</w:t>
      </w:r>
      <w:proofErr w:type="gramStart"/>
      <w:r w:rsidRPr="00275C95">
        <w:rPr>
          <w:rFonts w:asciiTheme="minorEastAsia" w:hAnsiTheme="minorEastAsia" w:cs="Times New Roman" w:hint="eastAsia"/>
          <w:bCs/>
          <w:sz w:val="24"/>
          <w:szCs w:val="24"/>
        </w:rPr>
        <w:t>拟审议</w:t>
      </w:r>
      <w:proofErr w:type="gramEnd"/>
      <w:r w:rsidRPr="00275C95">
        <w:rPr>
          <w:rFonts w:asciiTheme="minorEastAsia" w:hAnsiTheme="minorEastAsia" w:cs="Times New Roman" w:hint="eastAsia"/>
          <w:bCs/>
          <w:sz w:val="24"/>
          <w:szCs w:val="24"/>
        </w:rPr>
        <w:t>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275C95">
        <w:rPr>
          <w:rFonts w:asciiTheme="minorEastAsia" w:hAnsiTheme="minorEastAsia" w:cs="Times New Roman" w:hint="eastAsia"/>
          <w:bCs/>
          <w:sz w:val="24"/>
          <w:szCs w:val="24"/>
        </w:rPr>
        <w:t>拒不派</w:t>
      </w:r>
      <w:proofErr w:type="gramEnd"/>
      <w:r w:rsidRPr="00275C95">
        <w:rPr>
          <w:rFonts w:asciiTheme="minorEastAsia" w:hAnsiTheme="minorEastAsia" w:cs="Times New Roman" w:hint="eastAsia"/>
          <w:bCs/>
          <w:sz w:val="24"/>
          <w:szCs w:val="24"/>
        </w:rPr>
        <w:t>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w:t>
      </w:r>
      <w:r w:rsidRPr="00275C95">
        <w:rPr>
          <w:rFonts w:asciiTheme="minorEastAsia" w:hAnsiTheme="minorEastAsia" w:cs="Times New Roman" w:hint="eastAsia"/>
          <w:bCs/>
          <w:sz w:val="24"/>
          <w:szCs w:val="24"/>
        </w:rPr>
        <w:lastRenderedPageBreak/>
        <w:t>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275C95">
        <w:rPr>
          <w:rFonts w:asciiTheme="minorEastAsia" w:hAnsiTheme="minorEastAsia" w:cs="Times New Roman" w:hint="eastAsia"/>
          <w:bCs/>
          <w:sz w:val="24"/>
          <w:szCs w:val="24"/>
        </w:rPr>
        <w:t>作出</w:t>
      </w:r>
      <w:proofErr w:type="gramEnd"/>
      <w:r w:rsidRPr="00275C95">
        <w:rPr>
          <w:rFonts w:asciiTheme="minorEastAsia" w:hAnsiTheme="minorEastAsia" w:cs="Times New Roman" w:hint="eastAsia"/>
          <w:bCs/>
          <w:sz w:val="24"/>
          <w:szCs w:val="24"/>
        </w:rPr>
        <w:t>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会议召集人应当制作出席会议人员的签名册。签名</w:t>
      </w:r>
      <w:proofErr w:type="gramStart"/>
      <w:r w:rsidRPr="00275C95">
        <w:rPr>
          <w:rFonts w:asciiTheme="minorEastAsia" w:hAnsiTheme="minorEastAsia" w:cs="Times New Roman" w:hint="eastAsia"/>
          <w:bCs/>
          <w:sz w:val="24"/>
          <w:szCs w:val="24"/>
        </w:rPr>
        <w:t>册</w:t>
      </w:r>
      <w:proofErr w:type="gramEnd"/>
      <w:r w:rsidRPr="00275C95">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275C95">
        <w:rPr>
          <w:rFonts w:asciiTheme="minorEastAsia" w:hAnsiTheme="minorEastAsia" w:cs="Times New Roman" w:hint="eastAsia"/>
          <w:bCs/>
          <w:sz w:val="24"/>
          <w:szCs w:val="24"/>
        </w:rPr>
        <w:t>或大会</w:t>
      </w:r>
      <w:proofErr w:type="gramEnd"/>
      <w:r w:rsidRPr="00275C95">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w:t>
      </w:r>
      <w:r w:rsidRPr="00275C95">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275C95">
        <w:rPr>
          <w:rFonts w:asciiTheme="minorEastAsia" w:hAnsiTheme="minorEastAsia" w:cs="Times New Roman" w:hint="eastAsia"/>
          <w:bCs/>
          <w:sz w:val="24"/>
          <w:szCs w:val="24"/>
        </w:rPr>
        <w:t>数要求</w:t>
      </w:r>
      <w:proofErr w:type="gramEnd"/>
      <w:r w:rsidRPr="00275C95">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275C95">
        <w:rPr>
          <w:rFonts w:asciiTheme="minorEastAsia" w:hAnsiTheme="minorEastAsia" w:cs="Times New Roman" w:hint="eastAsia"/>
          <w:bCs/>
          <w:sz w:val="24"/>
          <w:szCs w:val="24"/>
        </w:rPr>
        <w:t>人拒派</w:t>
      </w:r>
      <w:proofErr w:type="gramEnd"/>
      <w:r w:rsidRPr="00275C95">
        <w:rPr>
          <w:rFonts w:asciiTheme="minorEastAsia" w:hAnsiTheme="minorEastAsia" w:cs="Times New Roman" w:hint="eastAsia"/>
          <w:bCs/>
          <w:sz w:val="24"/>
          <w:szCs w:val="24"/>
        </w:rPr>
        <w:t>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w:t>
      </w:r>
      <w:proofErr w:type="gramStart"/>
      <w:r w:rsidR="00034D9A" w:rsidRPr="00034D9A">
        <w:rPr>
          <w:rFonts w:asciiTheme="minorEastAsia" w:hAnsiTheme="minorEastAsia" w:cs="Times New Roman" w:hint="eastAsia"/>
          <w:bCs/>
          <w:sz w:val="24"/>
          <w:szCs w:val="24"/>
        </w:rPr>
        <w:t>侧袋机制</w:t>
      </w:r>
      <w:proofErr w:type="gramEnd"/>
      <w:r w:rsidR="00034D9A" w:rsidRPr="00034D9A">
        <w:rPr>
          <w:rFonts w:asciiTheme="minorEastAsia" w:hAnsiTheme="minorEastAsia" w:cs="Times New Roman" w:hint="eastAsia"/>
          <w:bCs/>
          <w:sz w:val="24"/>
          <w:szCs w:val="24"/>
        </w:rPr>
        <w:t>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若本基金</w:t>
      </w:r>
      <w:proofErr w:type="gramStart"/>
      <w:r w:rsidRPr="00034D9A">
        <w:rPr>
          <w:rFonts w:asciiTheme="minorEastAsia" w:hAnsiTheme="minorEastAsia" w:cs="Times New Roman" w:hint="eastAsia"/>
          <w:bCs/>
          <w:sz w:val="24"/>
          <w:szCs w:val="24"/>
        </w:rPr>
        <w:t>实施侧袋机制</w:t>
      </w:r>
      <w:proofErr w:type="gramEnd"/>
      <w:r w:rsidRPr="00034D9A">
        <w:rPr>
          <w:rFonts w:asciiTheme="minorEastAsia" w:hAnsiTheme="minorEastAsia" w:cs="Times New Roman" w:hint="eastAsia"/>
          <w:bCs/>
          <w:sz w:val="24"/>
          <w:szCs w:val="24"/>
        </w:rPr>
        <w:t>，</w:t>
      </w:r>
      <w:proofErr w:type="gramStart"/>
      <w:r w:rsidRPr="00034D9A">
        <w:rPr>
          <w:rFonts w:asciiTheme="minorEastAsia" w:hAnsiTheme="minorEastAsia" w:cs="Times New Roman" w:hint="eastAsia"/>
          <w:bCs/>
          <w:sz w:val="24"/>
          <w:szCs w:val="24"/>
        </w:rPr>
        <w:t>则相关</w:t>
      </w:r>
      <w:proofErr w:type="gramEnd"/>
      <w:r w:rsidRPr="00034D9A">
        <w:rPr>
          <w:rFonts w:asciiTheme="minorEastAsia" w:hAnsiTheme="minorEastAsia" w:cs="Times New Roman" w:hint="eastAsia"/>
          <w:bCs/>
          <w:sz w:val="24"/>
          <w:szCs w:val="24"/>
        </w:rPr>
        <w:t>基金份额或表决权的比例</w:t>
      </w:r>
      <w:proofErr w:type="gramStart"/>
      <w:r w:rsidRPr="00034D9A">
        <w:rPr>
          <w:rFonts w:asciiTheme="minorEastAsia" w:hAnsiTheme="minorEastAsia" w:cs="Times New Roman" w:hint="eastAsia"/>
          <w:bCs/>
          <w:sz w:val="24"/>
          <w:szCs w:val="24"/>
        </w:rPr>
        <w:t>指主袋份额</w:t>
      </w:r>
      <w:proofErr w:type="gramEnd"/>
      <w:r w:rsidRPr="00034D9A">
        <w:rPr>
          <w:rFonts w:asciiTheme="minorEastAsia" w:hAnsiTheme="minorEastAsia" w:cs="Times New Roman" w:hint="eastAsia"/>
          <w:bCs/>
          <w:sz w:val="24"/>
          <w:szCs w:val="24"/>
        </w:rPr>
        <w:t>持有</w:t>
      </w:r>
      <w:proofErr w:type="gramStart"/>
      <w:r w:rsidRPr="00034D9A">
        <w:rPr>
          <w:rFonts w:asciiTheme="minorEastAsia" w:hAnsiTheme="minorEastAsia" w:cs="Times New Roman" w:hint="eastAsia"/>
          <w:bCs/>
          <w:sz w:val="24"/>
          <w:szCs w:val="24"/>
        </w:rPr>
        <w:t>人和侧袋份额</w:t>
      </w:r>
      <w:proofErr w:type="gramEnd"/>
      <w:r w:rsidRPr="00034D9A">
        <w:rPr>
          <w:rFonts w:asciiTheme="minorEastAsia" w:hAnsiTheme="minorEastAsia" w:cs="Times New Roman" w:hint="eastAsia"/>
          <w:bCs/>
          <w:sz w:val="24"/>
          <w:szCs w:val="24"/>
        </w:rPr>
        <w:t>持有人分别持有或代表的基金份额或表决权符合该等比例，但</w:t>
      </w:r>
      <w:proofErr w:type="gramStart"/>
      <w:r w:rsidRPr="00034D9A">
        <w:rPr>
          <w:rFonts w:asciiTheme="minorEastAsia" w:hAnsiTheme="minorEastAsia" w:cs="Times New Roman" w:hint="eastAsia"/>
          <w:bCs/>
          <w:sz w:val="24"/>
          <w:szCs w:val="24"/>
        </w:rPr>
        <w:t>若</w:t>
      </w:r>
      <w:r w:rsidRPr="00034D9A">
        <w:rPr>
          <w:rFonts w:asciiTheme="minorEastAsia" w:hAnsiTheme="minorEastAsia" w:cs="Times New Roman" w:hint="eastAsia"/>
          <w:bCs/>
          <w:sz w:val="24"/>
          <w:szCs w:val="24"/>
        </w:rPr>
        <w:lastRenderedPageBreak/>
        <w:t>相关</w:t>
      </w:r>
      <w:proofErr w:type="gramEnd"/>
      <w:r w:rsidRPr="00034D9A">
        <w:rPr>
          <w:rFonts w:asciiTheme="minorEastAsia" w:hAnsiTheme="minorEastAsia" w:cs="Times New Roman" w:hint="eastAsia"/>
          <w:bCs/>
          <w:sz w:val="24"/>
          <w:szCs w:val="24"/>
        </w:rPr>
        <w:t>基金份额持有人大会召集和审议事项不</w:t>
      </w:r>
      <w:proofErr w:type="gramStart"/>
      <w:r w:rsidRPr="00034D9A">
        <w:rPr>
          <w:rFonts w:asciiTheme="minorEastAsia" w:hAnsiTheme="minorEastAsia" w:cs="Times New Roman" w:hint="eastAsia"/>
          <w:bCs/>
          <w:sz w:val="24"/>
          <w:szCs w:val="24"/>
        </w:rPr>
        <w:t>涉及侧袋账户</w:t>
      </w:r>
      <w:proofErr w:type="gramEnd"/>
      <w:r w:rsidRPr="00034D9A">
        <w:rPr>
          <w:rFonts w:asciiTheme="minorEastAsia" w:hAnsiTheme="minorEastAsia" w:cs="Times New Roman" w:hint="eastAsia"/>
          <w:bCs/>
          <w:sz w:val="24"/>
          <w:szCs w:val="24"/>
        </w:rPr>
        <w:t>的，则仅</w:t>
      </w:r>
      <w:proofErr w:type="gramStart"/>
      <w:r w:rsidRPr="00034D9A">
        <w:rPr>
          <w:rFonts w:asciiTheme="minorEastAsia" w:hAnsiTheme="minorEastAsia" w:cs="Times New Roman" w:hint="eastAsia"/>
          <w:bCs/>
          <w:sz w:val="24"/>
          <w:szCs w:val="24"/>
        </w:rPr>
        <w:t>指主袋份额</w:t>
      </w:r>
      <w:proofErr w:type="gramEnd"/>
      <w:r w:rsidRPr="00034D9A">
        <w:rPr>
          <w:rFonts w:asciiTheme="minorEastAsia" w:hAnsiTheme="minorEastAsia" w:cs="Times New Roman" w:hint="eastAsia"/>
          <w:bCs/>
          <w:sz w:val="24"/>
          <w:szCs w:val="24"/>
        </w:rPr>
        <w:t>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同</w:t>
      </w:r>
      <w:proofErr w:type="gramStart"/>
      <w:r w:rsidRPr="00034D9A">
        <w:rPr>
          <w:rFonts w:asciiTheme="minorEastAsia" w:hAnsiTheme="minorEastAsia" w:cs="Times New Roman" w:hint="eastAsia"/>
          <w:bCs/>
          <w:sz w:val="24"/>
          <w:szCs w:val="24"/>
        </w:rPr>
        <w:t>一主侧袋账户</w:t>
      </w:r>
      <w:proofErr w:type="gramEnd"/>
      <w:r w:rsidRPr="00034D9A">
        <w:rPr>
          <w:rFonts w:asciiTheme="minorEastAsia" w:hAnsiTheme="minorEastAsia" w:cs="Times New Roman" w:hint="eastAsia"/>
          <w:bCs/>
          <w:sz w:val="24"/>
          <w:szCs w:val="24"/>
        </w:rPr>
        <w:t>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w:t>
      </w:r>
      <w:proofErr w:type="gramStart"/>
      <w:r w:rsidR="00275C95" w:rsidRPr="00275C95">
        <w:rPr>
          <w:rFonts w:asciiTheme="minorEastAsia" w:hAnsiTheme="minorEastAsia" w:cs="Times New Roman" w:hint="eastAsia"/>
          <w:bCs/>
          <w:sz w:val="24"/>
          <w:szCs w:val="24"/>
        </w:rPr>
        <w:t>分关于</w:t>
      </w:r>
      <w:proofErr w:type="gramEnd"/>
      <w:r w:rsidR="00275C95" w:rsidRPr="00275C95">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sidRPr="002040A3">
        <w:rPr>
          <w:rFonts w:asciiTheme="minorEastAsia" w:hAnsiTheme="minorEastAsia" w:cs="Times New Roman" w:hint="eastAsia"/>
          <w:bCs/>
          <w:sz w:val="24"/>
          <w:szCs w:val="24"/>
        </w:rPr>
        <w:t>开基金</w:t>
      </w:r>
      <w:proofErr w:type="gramEnd"/>
      <w:r w:rsidRPr="002040A3">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w:t>
      </w:r>
      <w:proofErr w:type="gramStart"/>
      <w:r w:rsidRPr="002040A3">
        <w:rPr>
          <w:rFonts w:asciiTheme="minorEastAsia" w:hAnsiTheme="minorEastAsia" w:cs="Times New Roman" w:hint="eastAsia"/>
          <w:bCs/>
          <w:sz w:val="24"/>
          <w:szCs w:val="24"/>
        </w:rPr>
        <w:t>自决议</w:t>
      </w:r>
      <w:proofErr w:type="gramEnd"/>
      <w:r w:rsidRPr="002040A3">
        <w:rPr>
          <w:rFonts w:asciiTheme="minorEastAsia" w:hAnsiTheme="minorEastAsia" w:cs="Times New Roman" w:hint="eastAsia"/>
          <w:bCs/>
          <w:sz w:val="24"/>
          <w:szCs w:val="24"/>
        </w:rPr>
        <w:t>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清算过程中的有关重大事项须及时公告；基金财产清算报告</w:t>
      </w:r>
      <w:proofErr w:type="gramStart"/>
      <w:r w:rsidRPr="002040A3">
        <w:rPr>
          <w:rFonts w:asciiTheme="minorEastAsia" w:hAnsiTheme="minorEastAsia" w:cs="Times New Roman" w:hint="eastAsia"/>
          <w:bCs/>
          <w:sz w:val="24"/>
          <w:szCs w:val="24"/>
        </w:rPr>
        <w:t>经</w:t>
      </w:r>
      <w:r w:rsidR="00034D9A" w:rsidRPr="00034D9A">
        <w:rPr>
          <w:rFonts w:asciiTheme="minorEastAsia" w:hAnsiTheme="minorEastAsia" w:cs="Times New Roman" w:hint="eastAsia"/>
          <w:bCs/>
          <w:sz w:val="24"/>
          <w:szCs w:val="24"/>
        </w:rPr>
        <w:t>符合</w:t>
      </w:r>
      <w:proofErr w:type="gramEnd"/>
      <w:r w:rsidR="00034D9A" w:rsidRPr="00034D9A">
        <w:rPr>
          <w:rFonts w:asciiTheme="minorEastAsia" w:hAnsiTheme="minorEastAsia" w:cs="Times New Roman" w:hint="eastAsia"/>
          <w:bCs/>
          <w:sz w:val="24"/>
          <w:szCs w:val="24"/>
        </w:rPr>
        <w:t>《中华人民共和国证券法》规定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w:t>
      </w:r>
      <w:r w:rsidRPr="00B12A5F">
        <w:rPr>
          <w:rFonts w:asciiTheme="minorEastAsia" w:hAnsiTheme="minorEastAsia" w:cs="Times New Roman" w:hint="eastAsia"/>
          <w:bCs/>
          <w:sz w:val="24"/>
          <w:szCs w:val="24"/>
        </w:rPr>
        <w:lastRenderedPageBreak/>
        <w:t>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120779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名称：</w:t>
      </w:r>
      <w:proofErr w:type="gramStart"/>
      <w:r w:rsidRPr="00B6555E">
        <w:rPr>
          <w:rFonts w:ascii="宋体" w:hAnsi="宋体" w:hint="eastAsia"/>
          <w:color w:val="000000"/>
          <w:sz w:val="24"/>
        </w:rPr>
        <w:t>浙商银行</w:t>
      </w:r>
      <w:proofErr w:type="gramEnd"/>
      <w:r w:rsidRPr="00B6555E">
        <w:rPr>
          <w:rFonts w:ascii="宋体" w:hAnsi="宋体" w:hint="eastAsia"/>
          <w:color w:val="000000"/>
          <w:sz w:val="24"/>
        </w:rPr>
        <w:t>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w:t>
      </w:r>
      <w:proofErr w:type="gramStart"/>
      <w:r w:rsidRPr="00B6555E">
        <w:rPr>
          <w:rFonts w:ascii="宋体" w:hAnsi="宋体" w:hint="eastAsia"/>
          <w:color w:val="000000"/>
          <w:sz w:val="24"/>
        </w:rPr>
        <w:t>萧山区鸿宁</w:t>
      </w:r>
      <w:proofErr w:type="gramEnd"/>
      <w:r w:rsidRPr="00B6555E">
        <w:rPr>
          <w:rFonts w:ascii="宋体" w:hAnsi="宋体" w:hint="eastAsia"/>
          <w:color w:val="000000"/>
          <w:sz w:val="24"/>
        </w:rPr>
        <w:t>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proofErr w:type="gramStart"/>
      <w:r w:rsidRPr="00B6555E">
        <w:rPr>
          <w:rFonts w:ascii="宋体" w:hAnsi="宋体" w:hint="eastAsia"/>
          <w:color w:val="000000"/>
          <w:sz w:val="24"/>
        </w:rPr>
        <w:t>银监复【2004】</w:t>
      </w:r>
      <w:proofErr w:type="gramEnd"/>
      <w:r w:rsidRPr="00B6555E">
        <w:rPr>
          <w:rFonts w:ascii="宋体" w:hAnsi="宋体" w:hint="eastAsia"/>
          <w:color w:val="000000"/>
          <w:sz w:val="24"/>
        </w:rPr>
        <w:t>91号</w:t>
      </w:r>
    </w:p>
    <w:p w14:paraId="7BC4E332"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proofErr w:type="gramStart"/>
      <w:r w:rsidR="005F7A57">
        <w:rPr>
          <w:rFonts w:hint="eastAsia"/>
          <w:bCs/>
          <w:sz w:val="24"/>
        </w:rPr>
        <w:t>含科创板</w:t>
      </w:r>
      <w:proofErr w:type="gramEnd"/>
      <w:r w:rsidR="005F7A57">
        <w:rPr>
          <w:rFonts w:hint="eastAsia"/>
          <w:bCs/>
          <w:sz w:val="24"/>
        </w:rPr>
        <w:t>、</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proofErr w:type="spellStart"/>
      <w:r w:rsidRPr="005F7A57">
        <w:rPr>
          <w:rFonts w:hint="eastAsia"/>
          <w:bCs/>
          <w:sz w:val="24"/>
        </w:rPr>
        <w:t>i</w:t>
      </w:r>
      <w:proofErr w:type="spellEnd"/>
      <w:r w:rsidRPr="005F7A57">
        <w:rPr>
          <w:rFonts w:hint="eastAsia"/>
          <w:bCs/>
          <w:sz w:val="24"/>
        </w:rPr>
        <w:t>.</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w:t>
      </w:r>
      <w:proofErr w:type="gramStart"/>
      <w:r w:rsidRPr="00DA6EE3">
        <w:rPr>
          <w:rFonts w:hint="eastAsia"/>
          <w:bCs/>
          <w:sz w:val="24"/>
        </w:rPr>
        <w:t>证券资管产品</w:t>
      </w:r>
      <w:proofErr w:type="gramEnd"/>
      <w:r w:rsidRPr="00DA6EE3">
        <w:rPr>
          <w:rFonts w:hint="eastAsia"/>
          <w:bCs/>
          <w:sz w:val="24"/>
        </w:rPr>
        <w:t>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DA6EE3">
        <w:rPr>
          <w:rFonts w:ascii="宋体" w:hAnsi="宋体" w:hint="eastAsia"/>
          <w:sz w:val="24"/>
          <w:szCs w:val="24"/>
        </w:rPr>
        <w:t>券</w:t>
      </w:r>
      <w:proofErr w:type="gramEnd"/>
      <w:r w:rsidRPr="00DA6EE3">
        <w:rPr>
          <w:rFonts w:ascii="宋体" w:hAnsi="宋体" w:hint="eastAsia"/>
          <w:sz w:val="24"/>
          <w:szCs w:val="24"/>
        </w:rPr>
        <w:t>等流通受限证券。</w:t>
      </w:r>
    </w:p>
    <w:p w14:paraId="191F507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基金管理人应至少</w:t>
      </w:r>
      <w:proofErr w:type="gramStart"/>
      <w:r w:rsidRPr="00DA6EE3">
        <w:rPr>
          <w:rFonts w:ascii="宋体" w:hAnsi="宋体" w:hint="eastAsia"/>
          <w:sz w:val="24"/>
          <w:szCs w:val="24"/>
        </w:rPr>
        <w:t>于首次</w:t>
      </w:r>
      <w:proofErr w:type="gramEnd"/>
      <w:r w:rsidRPr="00DA6EE3">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sidRPr="00DA6EE3">
        <w:rPr>
          <w:rFonts w:ascii="宋体" w:hAnsi="宋体" w:hint="eastAsia"/>
          <w:sz w:val="24"/>
          <w:szCs w:val="24"/>
        </w:rPr>
        <w:t>于拟执行</w:t>
      </w:r>
      <w:proofErr w:type="gramEnd"/>
      <w:r w:rsidRPr="00DA6EE3">
        <w:rPr>
          <w:rFonts w:ascii="宋体" w:hAnsi="宋体" w:hint="eastAsia"/>
          <w:sz w:val="24"/>
          <w:szCs w:val="24"/>
        </w:rPr>
        <w:t>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基金托管人应积极配合基金管理人的核查行为，包括但不限于：提交相关资料以</w:t>
      </w:r>
      <w:proofErr w:type="gramStart"/>
      <w:r w:rsidRPr="006544D5">
        <w:rPr>
          <w:rFonts w:ascii="宋体" w:hAnsi="宋体" w:hint="eastAsia"/>
          <w:sz w:val="24"/>
          <w:szCs w:val="24"/>
        </w:rPr>
        <w:t>供基金</w:t>
      </w:r>
      <w:proofErr w:type="gramEnd"/>
      <w:r w:rsidRPr="006544D5">
        <w:rPr>
          <w:rFonts w:ascii="宋体" w:hAnsi="宋体" w:hint="eastAsia"/>
          <w:sz w:val="24"/>
          <w:szCs w:val="24"/>
        </w:rPr>
        <w:t>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sz w:val="24"/>
          <w:szCs w:val="24"/>
        </w:rPr>
      </w:pPr>
      <w:proofErr w:type="gramStart"/>
      <w:r w:rsidRPr="006411B1">
        <w:rPr>
          <w:rFonts w:ascii="宋体" w:hAnsi="宋体" w:hint="eastAsia"/>
          <w:sz w:val="24"/>
          <w:szCs w:val="24"/>
        </w:rPr>
        <w:t>若基金</w:t>
      </w:r>
      <w:proofErr w:type="gramEnd"/>
      <w:r w:rsidRPr="006411B1">
        <w:rPr>
          <w:rFonts w:ascii="宋体" w:hAnsi="宋体" w:hint="eastAsia"/>
          <w:sz w:val="24"/>
          <w:szCs w:val="24"/>
        </w:rPr>
        <w:t>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基金托管人以本基金的名义在其营业机构开立基金的银行账户，并根据基金管理人合法合</w:t>
      </w:r>
      <w:proofErr w:type="gramStart"/>
      <w:r w:rsidRPr="006411B1">
        <w:rPr>
          <w:rFonts w:ascii="宋体" w:hAnsi="宋体" w:hint="eastAsia"/>
          <w:sz w:val="24"/>
          <w:szCs w:val="24"/>
        </w:rPr>
        <w:t>规</w:t>
      </w:r>
      <w:proofErr w:type="gramEnd"/>
      <w:r w:rsidRPr="006411B1">
        <w:rPr>
          <w:rFonts w:ascii="宋体" w:hAnsi="宋体" w:hint="eastAsia"/>
          <w:sz w:val="24"/>
          <w:szCs w:val="24"/>
        </w:rPr>
        <w:t>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基金管理人</w:t>
      </w:r>
      <w:proofErr w:type="gramStart"/>
      <w:r w:rsidRPr="006411B1">
        <w:rPr>
          <w:rFonts w:asciiTheme="minorEastAsia" w:hAnsiTheme="minorEastAsia" w:cs="Arial" w:hint="eastAsia"/>
          <w:sz w:val="24"/>
          <w:szCs w:val="24"/>
        </w:rPr>
        <w:t>应每个</w:t>
      </w:r>
      <w:proofErr w:type="gramEnd"/>
      <w:r w:rsidRPr="006411B1">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sidR="000F5114" w:rsidRPr="000F5114">
        <w:rPr>
          <w:rFonts w:asciiTheme="minorEastAsia" w:hAnsiTheme="minorEastAsia" w:cs="Arial" w:hint="eastAsia"/>
          <w:sz w:val="24"/>
          <w:szCs w:val="24"/>
        </w:rPr>
        <w:t>券</w:t>
      </w:r>
      <w:proofErr w:type="gramEnd"/>
      <w:r w:rsidR="000F5114" w:rsidRPr="000F5114">
        <w:rPr>
          <w:rFonts w:asciiTheme="minorEastAsia" w:hAnsiTheme="minorEastAsia" w:cs="Arial" w:hint="eastAsia"/>
          <w:sz w:val="24"/>
          <w:szCs w:val="24"/>
        </w:rPr>
        <w:t>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075112">
        <w:rPr>
          <w:rFonts w:asciiTheme="minorEastAsia" w:hAnsiTheme="minorEastAsia" w:cs="Arial" w:hint="eastAsia"/>
          <w:sz w:val="24"/>
          <w:szCs w:val="24"/>
        </w:rPr>
        <w:t>主责任</w:t>
      </w:r>
      <w:proofErr w:type="gramEnd"/>
      <w:r w:rsidRPr="00075112">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075112">
        <w:rPr>
          <w:rFonts w:asciiTheme="minorEastAsia" w:hAnsiTheme="minorEastAsia" w:cs="Arial" w:hint="eastAsia"/>
          <w:sz w:val="24"/>
          <w:szCs w:val="24"/>
        </w:rPr>
        <w:t>不</w:t>
      </w:r>
      <w:proofErr w:type="gramEnd"/>
      <w:r w:rsidRPr="00075112">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基金财务报表由基金管理人和基金托管人每</w:t>
      </w:r>
      <w:proofErr w:type="gramStart"/>
      <w:r w:rsidRPr="00075112">
        <w:rPr>
          <w:rFonts w:asciiTheme="minorEastAsia" w:hAnsiTheme="minorEastAsia" w:cs="Arial" w:hint="eastAsia"/>
          <w:sz w:val="24"/>
          <w:szCs w:val="24"/>
        </w:rPr>
        <w:t>月分别独立</w:t>
      </w:r>
      <w:proofErr w:type="gramEnd"/>
      <w:r w:rsidRPr="00075112">
        <w:rPr>
          <w:rFonts w:asciiTheme="minorEastAsia" w:hAnsiTheme="minorEastAsia" w:cs="Arial" w:hint="eastAsia"/>
          <w:sz w:val="24"/>
          <w:szCs w:val="24"/>
        </w:rPr>
        <w:t>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w:t>
      </w:r>
      <w:proofErr w:type="gramStart"/>
      <w:r w:rsidRPr="00075112">
        <w:rPr>
          <w:rFonts w:asciiTheme="minorEastAsia" w:hAnsiTheme="minorEastAsia" w:cs="Arial" w:hint="eastAsia"/>
          <w:sz w:val="24"/>
          <w:szCs w:val="24"/>
        </w:rPr>
        <w:t>备有权</w:t>
      </w:r>
      <w:proofErr w:type="gramEnd"/>
      <w:r w:rsidRPr="00075112">
        <w:rPr>
          <w:rFonts w:asciiTheme="minorEastAsia" w:hAnsiTheme="minorEastAsia" w:cs="Arial" w:hint="eastAsia"/>
          <w:sz w:val="24"/>
          <w:szCs w:val="24"/>
        </w:rPr>
        <w:t>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w:t>
      </w:r>
      <w:proofErr w:type="gramStart"/>
      <w:r w:rsidRPr="00075112">
        <w:rPr>
          <w:rFonts w:ascii="宋体" w:hAnsi="宋体" w:hint="eastAsia"/>
          <w:sz w:val="24"/>
          <w:szCs w:val="24"/>
        </w:rPr>
        <w:t>若基金</w:t>
      </w:r>
      <w:proofErr w:type="gramEnd"/>
      <w:r w:rsidRPr="00075112">
        <w:rPr>
          <w:rFonts w:ascii="宋体" w:hAnsi="宋体" w:hint="eastAsia"/>
          <w:sz w:val="24"/>
          <w:szCs w:val="24"/>
        </w:rPr>
        <w:t>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24"/>
          <w:pgSz w:w="11906" w:h="16838"/>
          <w:pgMar w:top="1440" w:right="1800" w:bottom="1440" w:left="1800" w:header="851" w:footer="992" w:gutter="0"/>
          <w:pgNumType w:chapStyle="1"/>
          <w:cols w:space="720"/>
          <w:docGrid w:type="lines" w:linePitch="312"/>
        </w:sect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2C4C1422" w14:textId="49BBDFAE" w:rsidR="00AC3A9B" w:rsidRDefault="002C3C29">
      <w:pPr>
        <w:pStyle w:val="1"/>
        <w:jc w:val="center"/>
        <w:rPr>
          <w:sz w:val="30"/>
          <w:szCs w:val="30"/>
        </w:rPr>
      </w:pPr>
      <w:bookmarkStart w:id="428" w:name="_Toc1120779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52850EC5" w:rsidR="00AC3A9B" w:rsidRDefault="002C3C29">
      <w:pPr>
        <w:spacing w:line="360" w:lineRule="auto"/>
        <w:ind w:firstLineChars="200" w:firstLine="480"/>
        <w:rPr>
          <w:rFonts w:asciiTheme="minorEastAsia" w:hAnsiTheme="minorEastAsia"/>
          <w:sz w:val="24"/>
          <w:szCs w:val="24"/>
        </w:rPr>
        <w:sectPr w:rsidR="00AC3A9B">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35A18301" w14:textId="039CACFB" w:rsidR="00BD7EA4" w:rsidRDefault="00BD7EA4" w:rsidP="00BD7EA4">
      <w:pPr>
        <w:pStyle w:val="1"/>
        <w:jc w:val="center"/>
        <w:rPr>
          <w:sz w:val="30"/>
          <w:szCs w:val="30"/>
        </w:rPr>
      </w:pPr>
      <w:bookmarkStart w:id="429" w:name="_Toc1120779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Pr>
          <w:rFonts w:hint="eastAsia"/>
          <w:sz w:val="30"/>
          <w:szCs w:val="30"/>
        </w:rPr>
        <w:lastRenderedPageBreak/>
        <w:t>第二十二部分</w:t>
      </w:r>
      <w:r>
        <w:rPr>
          <w:sz w:val="30"/>
          <w:szCs w:val="30"/>
        </w:rPr>
        <w:t xml:space="preserve">  </w:t>
      </w:r>
      <w:r>
        <w:rPr>
          <w:rFonts w:hint="eastAsia"/>
          <w:sz w:val="30"/>
          <w:szCs w:val="30"/>
        </w:rPr>
        <w:t>其他应披露事项</w:t>
      </w:r>
      <w:bookmarkEnd w:id="429"/>
    </w:p>
    <w:p w14:paraId="051A3701" w14:textId="77777777" w:rsidR="00BD7EA4" w:rsidRDefault="00BD7EA4" w:rsidP="00BD7EA4">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8856" w:type="dxa"/>
        <w:tblLayout w:type="fixed"/>
        <w:tblLook w:val="04A0" w:firstRow="1" w:lastRow="0" w:firstColumn="1" w:lastColumn="0" w:noHBand="0" w:noVBand="1"/>
      </w:tblPr>
      <w:tblGrid>
        <w:gridCol w:w="817"/>
        <w:gridCol w:w="5528"/>
        <w:gridCol w:w="2511"/>
      </w:tblGrid>
      <w:tr w:rsidR="00BD7EA4" w14:paraId="0FBD7283" w14:textId="77777777" w:rsidTr="002345F5">
        <w:tc>
          <w:tcPr>
            <w:tcW w:w="817" w:type="dxa"/>
          </w:tcPr>
          <w:p w14:paraId="59BCDD3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3D7FFF4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7271B86F"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437F21" w14:paraId="15A877D7" w14:textId="77777777" w:rsidTr="00437F21">
        <w:tc>
          <w:tcPr>
            <w:tcW w:w="817" w:type="dxa"/>
          </w:tcPr>
          <w:p w14:paraId="529D7058"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p>
        </w:tc>
        <w:tc>
          <w:tcPr>
            <w:tcW w:w="5528" w:type="dxa"/>
          </w:tcPr>
          <w:p w14:paraId="7CEBBAEE"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w:t>
            </w:r>
            <w:proofErr w:type="gramStart"/>
            <w:r>
              <w:rPr>
                <w:rFonts w:hint="eastAsia"/>
                <w:color w:val="000000"/>
                <w:sz w:val="22"/>
              </w:rPr>
              <w:t>基金基金</w:t>
            </w:r>
            <w:proofErr w:type="gramEnd"/>
            <w:r>
              <w:rPr>
                <w:rFonts w:hint="eastAsia"/>
                <w:color w:val="000000"/>
                <w:sz w:val="22"/>
              </w:rPr>
              <w:t>份额发售公告</w:t>
            </w:r>
          </w:p>
        </w:tc>
        <w:tc>
          <w:tcPr>
            <w:tcW w:w="2511" w:type="dxa"/>
          </w:tcPr>
          <w:p w14:paraId="7A6F29EE"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10</w:t>
            </w:r>
            <w:r>
              <w:rPr>
                <w:rFonts w:hint="eastAsia"/>
                <w:color w:val="000000"/>
                <w:sz w:val="22"/>
              </w:rPr>
              <w:t>日</w:t>
            </w:r>
          </w:p>
        </w:tc>
      </w:tr>
      <w:tr w:rsidR="00437F21" w14:paraId="227FC75A" w14:textId="77777777" w:rsidTr="00437F21">
        <w:tc>
          <w:tcPr>
            <w:tcW w:w="817" w:type="dxa"/>
          </w:tcPr>
          <w:p w14:paraId="7B0A27A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p>
        </w:tc>
        <w:tc>
          <w:tcPr>
            <w:tcW w:w="5528" w:type="dxa"/>
          </w:tcPr>
          <w:p w14:paraId="4F9F31FD"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w:t>
            </w:r>
            <w:proofErr w:type="gramStart"/>
            <w:r>
              <w:rPr>
                <w:rFonts w:hint="eastAsia"/>
                <w:color w:val="000000"/>
                <w:sz w:val="22"/>
              </w:rPr>
              <w:t>基金基金</w:t>
            </w:r>
            <w:proofErr w:type="gramEnd"/>
            <w:r>
              <w:rPr>
                <w:rFonts w:hint="eastAsia"/>
                <w:color w:val="000000"/>
                <w:sz w:val="22"/>
              </w:rPr>
              <w:t>合同和招募说明书提示性公告</w:t>
            </w:r>
          </w:p>
        </w:tc>
        <w:tc>
          <w:tcPr>
            <w:tcW w:w="2511" w:type="dxa"/>
          </w:tcPr>
          <w:p w14:paraId="294DA355"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10</w:t>
            </w:r>
            <w:r>
              <w:rPr>
                <w:rFonts w:hint="eastAsia"/>
                <w:color w:val="000000"/>
                <w:sz w:val="22"/>
              </w:rPr>
              <w:t>日</w:t>
            </w:r>
          </w:p>
        </w:tc>
      </w:tr>
      <w:tr w:rsidR="00437F21" w14:paraId="5608C78D" w14:textId="77777777" w:rsidTr="00437F21">
        <w:tc>
          <w:tcPr>
            <w:tcW w:w="817" w:type="dxa"/>
          </w:tcPr>
          <w:p w14:paraId="1B0F888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p>
        </w:tc>
        <w:tc>
          <w:tcPr>
            <w:tcW w:w="5528" w:type="dxa"/>
          </w:tcPr>
          <w:p w14:paraId="3DF4C1A3"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富荣基金管理有限公司关于旗下部分基金新增上海挖财基金销售有限公司为销售机构的公告</w:t>
            </w:r>
          </w:p>
        </w:tc>
        <w:tc>
          <w:tcPr>
            <w:tcW w:w="2511" w:type="dxa"/>
          </w:tcPr>
          <w:p w14:paraId="71B55EF5"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437F21" w14:paraId="32B6B8BC" w14:textId="77777777" w:rsidTr="00437F21">
        <w:tc>
          <w:tcPr>
            <w:tcW w:w="817" w:type="dxa"/>
          </w:tcPr>
          <w:p w14:paraId="29DC5174"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4</w:t>
            </w:r>
          </w:p>
        </w:tc>
        <w:tc>
          <w:tcPr>
            <w:tcW w:w="5528" w:type="dxa"/>
          </w:tcPr>
          <w:p w14:paraId="042D91D5"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w:t>
            </w:r>
            <w:proofErr w:type="gramStart"/>
            <w:r>
              <w:rPr>
                <w:rFonts w:hint="eastAsia"/>
                <w:color w:val="000000"/>
                <w:sz w:val="22"/>
              </w:rPr>
              <w:t>基金基金</w:t>
            </w:r>
            <w:proofErr w:type="gramEnd"/>
            <w:r>
              <w:rPr>
                <w:rFonts w:hint="eastAsia"/>
                <w:color w:val="000000"/>
                <w:sz w:val="22"/>
              </w:rPr>
              <w:t>合同生效公告</w:t>
            </w:r>
            <w:r>
              <w:rPr>
                <w:rFonts w:hint="eastAsia"/>
                <w:color w:val="000000"/>
                <w:sz w:val="22"/>
              </w:rPr>
              <w:t xml:space="preserve"> </w:t>
            </w:r>
          </w:p>
        </w:tc>
        <w:tc>
          <w:tcPr>
            <w:tcW w:w="2511" w:type="dxa"/>
          </w:tcPr>
          <w:p w14:paraId="63403ED1"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29</w:t>
            </w:r>
            <w:r>
              <w:rPr>
                <w:rFonts w:hint="eastAsia"/>
                <w:color w:val="000000"/>
                <w:sz w:val="22"/>
              </w:rPr>
              <w:t>日</w:t>
            </w:r>
          </w:p>
        </w:tc>
      </w:tr>
      <w:tr w:rsidR="00437F21" w14:paraId="6BEF8907" w14:textId="77777777" w:rsidTr="00437F21">
        <w:tc>
          <w:tcPr>
            <w:tcW w:w="817" w:type="dxa"/>
          </w:tcPr>
          <w:p w14:paraId="26D9D1D9"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5</w:t>
            </w:r>
          </w:p>
        </w:tc>
        <w:tc>
          <w:tcPr>
            <w:tcW w:w="5528" w:type="dxa"/>
          </w:tcPr>
          <w:p w14:paraId="0D544B99"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富荣基金管理有限公司关于富荣信息技术混合型证券投资基金参加销售机构及直销渠道基金申购及定期定额投资申购费率优惠活动的公告</w:t>
            </w:r>
          </w:p>
        </w:tc>
        <w:tc>
          <w:tcPr>
            <w:tcW w:w="2511" w:type="dxa"/>
          </w:tcPr>
          <w:p w14:paraId="75E4F748"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437F21" w14:paraId="4A17D5C7" w14:textId="77777777" w:rsidTr="00437F21">
        <w:tc>
          <w:tcPr>
            <w:tcW w:w="817" w:type="dxa"/>
          </w:tcPr>
          <w:p w14:paraId="5F68C5C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6</w:t>
            </w:r>
          </w:p>
        </w:tc>
        <w:tc>
          <w:tcPr>
            <w:tcW w:w="5528" w:type="dxa"/>
          </w:tcPr>
          <w:p w14:paraId="517772D3"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富荣信息技术混合型证券投资基金开放日常申购、赎回、转换、定期定额投资业务公告</w:t>
            </w:r>
          </w:p>
        </w:tc>
        <w:tc>
          <w:tcPr>
            <w:tcW w:w="2511" w:type="dxa"/>
          </w:tcPr>
          <w:p w14:paraId="6E7CF033"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437F21" w14:paraId="11584FBD" w14:textId="77777777" w:rsidTr="00437F21">
        <w:tc>
          <w:tcPr>
            <w:tcW w:w="817" w:type="dxa"/>
          </w:tcPr>
          <w:p w14:paraId="0F7119E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7</w:t>
            </w:r>
          </w:p>
        </w:tc>
        <w:tc>
          <w:tcPr>
            <w:tcW w:w="5528" w:type="dxa"/>
          </w:tcPr>
          <w:p w14:paraId="00FA4D0B" w14:textId="77777777" w:rsidR="00437F21" w:rsidRDefault="00437F21" w:rsidP="00BF4417">
            <w:pPr>
              <w:jc w:val="left"/>
              <w:rPr>
                <w:color w:val="000000"/>
                <w:sz w:val="22"/>
              </w:rPr>
            </w:pPr>
            <w:r>
              <w:rPr>
                <w:rFonts w:hint="eastAsia"/>
                <w:color w:val="000000"/>
                <w:sz w:val="22"/>
              </w:rPr>
              <w:t>富荣基金管理有限公司关于旗下公开募集证券投资基金执行新金融工具相关会计准则的公告</w:t>
            </w:r>
          </w:p>
        </w:tc>
        <w:tc>
          <w:tcPr>
            <w:tcW w:w="2511" w:type="dxa"/>
          </w:tcPr>
          <w:p w14:paraId="1D6A47FC"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437F21" w14:paraId="16EEAB4A" w14:textId="77777777" w:rsidTr="00437F21">
        <w:tc>
          <w:tcPr>
            <w:tcW w:w="817" w:type="dxa"/>
          </w:tcPr>
          <w:p w14:paraId="03F7C5B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8</w:t>
            </w:r>
          </w:p>
        </w:tc>
        <w:tc>
          <w:tcPr>
            <w:tcW w:w="5528" w:type="dxa"/>
          </w:tcPr>
          <w:p w14:paraId="5367BFB9" w14:textId="77777777" w:rsidR="00437F21" w:rsidRDefault="00437F21" w:rsidP="00BF4417">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参加浙商银行</w:t>
            </w:r>
            <w:proofErr w:type="gramEnd"/>
            <w:r>
              <w:rPr>
                <w:rFonts w:hint="eastAsia"/>
                <w:color w:val="000000"/>
                <w:sz w:val="22"/>
              </w:rPr>
              <w:t>股份有限公司基金申购及定期定额投资申购费率优惠活动的公告</w:t>
            </w:r>
          </w:p>
        </w:tc>
        <w:tc>
          <w:tcPr>
            <w:tcW w:w="2511" w:type="dxa"/>
          </w:tcPr>
          <w:p w14:paraId="4E33090A"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17</w:t>
            </w:r>
            <w:r>
              <w:rPr>
                <w:rFonts w:hint="eastAsia"/>
                <w:color w:val="000000"/>
                <w:sz w:val="22"/>
              </w:rPr>
              <w:t>日</w:t>
            </w:r>
          </w:p>
        </w:tc>
      </w:tr>
      <w:tr w:rsidR="00437F21" w14:paraId="2BF63A95" w14:textId="77777777" w:rsidTr="00437F21">
        <w:tc>
          <w:tcPr>
            <w:tcW w:w="817" w:type="dxa"/>
          </w:tcPr>
          <w:p w14:paraId="5D2DE38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9</w:t>
            </w:r>
          </w:p>
        </w:tc>
        <w:tc>
          <w:tcPr>
            <w:tcW w:w="5528" w:type="dxa"/>
          </w:tcPr>
          <w:p w14:paraId="447E0A2E"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511" w:type="dxa"/>
          </w:tcPr>
          <w:p w14:paraId="32596EA3"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437F21" w14:paraId="34F105F4" w14:textId="77777777" w:rsidTr="00437F21">
        <w:tc>
          <w:tcPr>
            <w:tcW w:w="817" w:type="dxa"/>
          </w:tcPr>
          <w:p w14:paraId="20323807"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0</w:t>
            </w:r>
          </w:p>
        </w:tc>
        <w:tc>
          <w:tcPr>
            <w:tcW w:w="5528" w:type="dxa"/>
          </w:tcPr>
          <w:p w14:paraId="419C2C79"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年年度报告提示性公告</w:t>
            </w:r>
          </w:p>
        </w:tc>
        <w:tc>
          <w:tcPr>
            <w:tcW w:w="2511" w:type="dxa"/>
          </w:tcPr>
          <w:p w14:paraId="1F63062F"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437F21" w14:paraId="1F4F5AE7" w14:textId="77777777" w:rsidTr="00437F21">
        <w:tc>
          <w:tcPr>
            <w:tcW w:w="817" w:type="dxa"/>
          </w:tcPr>
          <w:p w14:paraId="1D7E230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1</w:t>
            </w:r>
          </w:p>
        </w:tc>
        <w:tc>
          <w:tcPr>
            <w:tcW w:w="5528" w:type="dxa"/>
          </w:tcPr>
          <w:p w14:paraId="0B139985"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511" w:type="dxa"/>
          </w:tcPr>
          <w:p w14:paraId="09F53718"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437F21" w14:paraId="142FCE91" w14:textId="77777777" w:rsidTr="00437F21">
        <w:tc>
          <w:tcPr>
            <w:tcW w:w="817" w:type="dxa"/>
          </w:tcPr>
          <w:p w14:paraId="425F18D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2</w:t>
            </w:r>
          </w:p>
        </w:tc>
        <w:tc>
          <w:tcPr>
            <w:tcW w:w="5528" w:type="dxa"/>
          </w:tcPr>
          <w:p w14:paraId="55482660" w14:textId="77777777" w:rsidR="00437F21" w:rsidRDefault="00437F21" w:rsidP="00BF4417">
            <w:pPr>
              <w:jc w:val="left"/>
              <w:rPr>
                <w:color w:val="000000"/>
                <w:sz w:val="22"/>
              </w:rPr>
            </w:pPr>
            <w:r>
              <w:rPr>
                <w:rFonts w:hint="eastAsia"/>
                <w:color w:val="000000"/>
                <w:sz w:val="22"/>
              </w:rPr>
              <w:t>富荣基金管理有限公司关于旗下基金参加北京</w:t>
            </w:r>
            <w:proofErr w:type="gramStart"/>
            <w:r>
              <w:rPr>
                <w:rFonts w:hint="eastAsia"/>
                <w:color w:val="000000"/>
                <w:sz w:val="22"/>
              </w:rPr>
              <w:t>创金启富基金</w:t>
            </w:r>
            <w:proofErr w:type="gramEnd"/>
            <w:r>
              <w:rPr>
                <w:rFonts w:hint="eastAsia"/>
                <w:color w:val="000000"/>
                <w:sz w:val="22"/>
              </w:rPr>
              <w:t>销售有限公司基金认购、申购及定期定额投资申购费率优惠活动的公告</w:t>
            </w:r>
          </w:p>
        </w:tc>
        <w:tc>
          <w:tcPr>
            <w:tcW w:w="2511" w:type="dxa"/>
          </w:tcPr>
          <w:p w14:paraId="4BF514E7"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58CACFC6" w14:textId="77777777" w:rsidTr="00437F21">
        <w:tc>
          <w:tcPr>
            <w:tcW w:w="817" w:type="dxa"/>
          </w:tcPr>
          <w:p w14:paraId="091452B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3</w:t>
            </w:r>
          </w:p>
        </w:tc>
        <w:tc>
          <w:tcPr>
            <w:tcW w:w="5528" w:type="dxa"/>
          </w:tcPr>
          <w:p w14:paraId="6BB504C0" w14:textId="77777777" w:rsidR="00437F21" w:rsidRDefault="00437F21" w:rsidP="00BF4417">
            <w:pPr>
              <w:jc w:val="left"/>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511" w:type="dxa"/>
          </w:tcPr>
          <w:p w14:paraId="1A841949"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14A68FEE" w14:textId="77777777" w:rsidTr="00437F21">
        <w:tc>
          <w:tcPr>
            <w:tcW w:w="817" w:type="dxa"/>
          </w:tcPr>
          <w:p w14:paraId="7791B8F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4</w:t>
            </w:r>
          </w:p>
        </w:tc>
        <w:tc>
          <w:tcPr>
            <w:tcW w:w="5528" w:type="dxa"/>
          </w:tcPr>
          <w:p w14:paraId="2C72CEDA" w14:textId="77777777" w:rsidR="00437F21" w:rsidRDefault="00437F21" w:rsidP="00BF4417">
            <w:pPr>
              <w:jc w:val="left"/>
              <w:rPr>
                <w:color w:val="000000"/>
                <w:sz w:val="22"/>
              </w:rPr>
            </w:pPr>
            <w:r>
              <w:rPr>
                <w:rFonts w:hint="eastAsia"/>
                <w:color w:val="000000"/>
                <w:sz w:val="22"/>
              </w:rPr>
              <w:t>富荣基金管理有限公司关于旗下基金新增北京</w:t>
            </w:r>
            <w:proofErr w:type="gramStart"/>
            <w:r>
              <w:rPr>
                <w:rFonts w:hint="eastAsia"/>
                <w:color w:val="000000"/>
                <w:sz w:val="22"/>
              </w:rPr>
              <w:t>创金启富基金</w:t>
            </w:r>
            <w:proofErr w:type="gramEnd"/>
            <w:r>
              <w:rPr>
                <w:rFonts w:hint="eastAsia"/>
                <w:color w:val="000000"/>
                <w:sz w:val="22"/>
              </w:rPr>
              <w:t>销售有限公司为销售机构、开通基金定期定额投资业务和基金转换业务的公告</w:t>
            </w:r>
          </w:p>
        </w:tc>
        <w:tc>
          <w:tcPr>
            <w:tcW w:w="2511" w:type="dxa"/>
          </w:tcPr>
          <w:p w14:paraId="4B764E4C"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39FE6A3E" w14:textId="77777777" w:rsidTr="00437F21">
        <w:tc>
          <w:tcPr>
            <w:tcW w:w="817" w:type="dxa"/>
          </w:tcPr>
          <w:p w14:paraId="54EC5A87"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5</w:t>
            </w:r>
          </w:p>
        </w:tc>
        <w:tc>
          <w:tcPr>
            <w:tcW w:w="5528" w:type="dxa"/>
          </w:tcPr>
          <w:p w14:paraId="0A59C84F" w14:textId="77777777" w:rsidR="00437F21" w:rsidRDefault="00437F21" w:rsidP="00BF4417">
            <w:pPr>
              <w:jc w:val="left"/>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511" w:type="dxa"/>
          </w:tcPr>
          <w:p w14:paraId="31663B51"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2E2916FE" w14:textId="77777777" w:rsidTr="00437F21">
        <w:tc>
          <w:tcPr>
            <w:tcW w:w="817" w:type="dxa"/>
          </w:tcPr>
          <w:p w14:paraId="703EA1D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6</w:t>
            </w:r>
          </w:p>
        </w:tc>
        <w:tc>
          <w:tcPr>
            <w:tcW w:w="5528" w:type="dxa"/>
          </w:tcPr>
          <w:p w14:paraId="2DD49738" w14:textId="77777777" w:rsidR="00437F21" w:rsidRDefault="00437F21" w:rsidP="00BF4417">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新增万联证券</w:t>
            </w:r>
            <w:proofErr w:type="gramEnd"/>
            <w:r>
              <w:rPr>
                <w:rFonts w:hint="eastAsia"/>
                <w:color w:val="000000"/>
                <w:sz w:val="22"/>
              </w:rPr>
              <w:t>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511" w:type="dxa"/>
          </w:tcPr>
          <w:p w14:paraId="4FBA039A"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710A8475" w14:textId="77777777" w:rsidTr="00437F21">
        <w:tc>
          <w:tcPr>
            <w:tcW w:w="817" w:type="dxa"/>
          </w:tcPr>
          <w:p w14:paraId="7963E54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7</w:t>
            </w:r>
          </w:p>
        </w:tc>
        <w:tc>
          <w:tcPr>
            <w:tcW w:w="5528" w:type="dxa"/>
          </w:tcPr>
          <w:p w14:paraId="085F3720" w14:textId="77777777" w:rsidR="00437F21" w:rsidRDefault="00437F21" w:rsidP="00BF4417">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参加万联证券</w:t>
            </w:r>
            <w:proofErr w:type="gramEnd"/>
            <w:r>
              <w:rPr>
                <w:rFonts w:hint="eastAsia"/>
                <w:color w:val="000000"/>
                <w:sz w:val="22"/>
              </w:rPr>
              <w:lastRenderedPageBreak/>
              <w:t>股份有限公司基金认购、申购及定期定额投资申购费率优惠活动的公告</w:t>
            </w:r>
          </w:p>
        </w:tc>
        <w:tc>
          <w:tcPr>
            <w:tcW w:w="2511" w:type="dxa"/>
          </w:tcPr>
          <w:p w14:paraId="47D27CCC" w14:textId="77777777" w:rsidR="00437F21" w:rsidRDefault="00437F21" w:rsidP="00BF4417">
            <w:pPr>
              <w:jc w:val="center"/>
              <w:rPr>
                <w:color w:val="000000"/>
                <w:sz w:val="22"/>
              </w:rPr>
            </w:pPr>
            <w:r>
              <w:rPr>
                <w:rFonts w:hint="eastAsia"/>
                <w:color w:val="000000"/>
                <w:sz w:val="22"/>
              </w:rPr>
              <w:lastRenderedPageBreak/>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2135E99A" w14:textId="77777777" w:rsidTr="00437F21">
        <w:tc>
          <w:tcPr>
            <w:tcW w:w="817" w:type="dxa"/>
          </w:tcPr>
          <w:p w14:paraId="3B88815A"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8</w:t>
            </w:r>
          </w:p>
        </w:tc>
        <w:tc>
          <w:tcPr>
            <w:tcW w:w="5528" w:type="dxa"/>
          </w:tcPr>
          <w:p w14:paraId="7ED7357B" w14:textId="77777777" w:rsidR="00437F21" w:rsidRDefault="00437F21" w:rsidP="00BF4417">
            <w:pPr>
              <w:jc w:val="left"/>
              <w:rPr>
                <w:color w:val="000000"/>
                <w:sz w:val="22"/>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511" w:type="dxa"/>
          </w:tcPr>
          <w:p w14:paraId="212B9D15"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5AFEE4A4" w14:textId="77777777" w:rsidTr="00437F21">
        <w:tc>
          <w:tcPr>
            <w:tcW w:w="817" w:type="dxa"/>
          </w:tcPr>
          <w:p w14:paraId="2C4F6A8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9</w:t>
            </w:r>
          </w:p>
        </w:tc>
        <w:tc>
          <w:tcPr>
            <w:tcW w:w="5528" w:type="dxa"/>
          </w:tcPr>
          <w:p w14:paraId="7DB76023" w14:textId="77777777" w:rsidR="00437F21" w:rsidRDefault="00437F21" w:rsidP="00BF4417">
            <w:pPr>
              <w:jc w:val="left"/>
              <w:rPr>
                <w:color w:val="000000"/>
                <w:sz w:val="22"/>
              </w:rPr>
            </w:pPr>
            <w:r>
              <w:rPr>
                <w:rFonts w:hint="eastAsia"/>
                <w:color w:val="000000"/>
                <w:sz w:val="22"/>
              </w:rPr>
              <w:t>富荣基金管理有限公司关于旗下部分基金参加中山证券有限责任公司基金申购及定期定额投资申购费率优惠活动的公告</w:t>
            </w:r>
          </w:p>
        </w:tc>
        <w:tc>
          <w:tcPr>
            <w:tcW w:w="2511" w:type="dxa"/>
          </w:tcPr>
          <w:p w14:paraId="7EF01267"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2FB39322" w14:textId="77777777" w:rsidTr="00437F21">
        <w:tc>
          <w:tcPr>
            <w:tcW w:w="817" w:type="dxa"/>
          </w:tcPr>
          <w:p w14:paraId="7F963EB7"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0</w:t>
            </w:r>
          </w:p>
        </w:tc>
        <w:tc>
          <w:tcPr>
            <w:tcW w:w="5528" w:type="dxa"/>
          </w:tcPr>
          <w:p w14:paraId="41F0FC33" w14:textId="77777777" w:rsidR="00437F21" w:rsidRDefault="00437F21" w:rsidP="00BF4417">
            <w:pPr>
              <w:jc w:val="left"/>
              <w:rPr>
                <w:color w:val="000000"/>
                <w:sz w:val="22"/>
              </w:rPr>
            </w:pPr>
            <w:r>
              <w:rPr>
                <w:rFonts w:hint="eastAsia"/>
                <w:color w:val="000000"/>
                <w:sz w:val="22"/>
              </w:rPr>
              <w:t>富荣基金管理有限公司关于终止</w:t>
            </w:r>
            <w:proofErr w:type="gramStart"/>
            <w:r>
              <w:rPr>
                <w:rFonts w:hint="eastAsia"/>
                <w:color w:val="000000"/>
                <w:sz w:val="22"/>
              </w:rPr>
              <w:t>北京植信基金</w:t>
            </w:r>
            <w:proofErr w:type="gramEnd"/>
            <w:r>
              <w:rPr>
                <w:rFonts w:hint="eastAsia"/>
                <w:color w:val="000000"/>
                <w:sz w:val="22"/>
              </w:rPr>
              <w:t>销售有限公司、北京</w:t>
            </w:r>
            <w:proofErr w:type="gramStart"/>
            <w:r>
              <w:rPr>
                <w:rFonts w:hint="eastAsia"/>
                <w:color w:val="000000"/>
                <w:sz w:val="22"/>
              </w:rPr>
              <w:t>唐鼎耀</w:t>
            </w:r>
            <w:proofErr w:type="gramEnd"/>
            <w:r>
              <w:rPr>
                <w:rFonts w:hint="eastAsia"/>
                <w:color w:val="000000"/>
                <w:sz w:val="22"/>
              </w:rPr>
              <w:t>华基金销售有限公司办理旗下基金相关销售业务的公告</w:t>
            </w:r>
          </w:p>
        </w:tc>
        <w:tc>
          <w:tcPr>
            <w:tcW w:w="2511" w:type="dxa"/>
          </w:tcPr>
          <w:p w14:paraId="550804F8"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0A8BC4C5" w14:textId="77777777" w:rsidTr="00437F21">
        <w:tc>
          <w:tcPr>
            <w:tcW w:w="817" w:type="dxa"/>
          </w:tcPr>
          <w:p w14:paraId="17204E8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1</w:t>
            </w:r>
          </w:p>
        </w:tc>
        <w:tc>
          <w:tcPr>
            <w:tcW w:w="5528" w:type="dxa"/>
          </w:tcPr>
          <w:p w14:paraId="4D7250D6" w14:textId="77777777" w:rsidR="00437F21" w:rsidRDefault="00437F21" w:rsidP="00BF4417">
            <w:pPr>
              <w:jc w:val="left"/>
              <w:rPr>
                <w:color w:val="000000"/>
                <w:sz w:val="22"/>
              </w:rPr>
            </w:pPr>
            <w:r>
              <w:rPr>
                <w:rFonts w:hint="eastAsia"/>
                <w:color w:val="000000"/>
                <w:sz w:val="22"/>
              </w:rPr>
              <w:t>富荣基金管理有限公司关于开展旗下基金转换费率优惠活动的公告</w:t>
            </w:r>
          </w:p>
        </w:tc>
        <w:tc>
          <w:tcPr>
            <w:tcW w:w="2511" w:type="dxa"/>
          </w:tcPr>
          <w:p w14:paraId="359404E0"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437F21" w14:paraId="09EBB26C" w14:textId="77777777" w:rsidTr="00437F21">
        <w:tc>
          <w:tcPr>
            <w:tcW w:w="817" w:type="dxa"/>
          </w:tcPr>
          <w:p w14:paraId="2F08604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2</w:t>
            </w:r>
          </w:p>
        </w:tc>
        <w:tc>
          <w:tcPr>
            <w:tcW w:w="5528" w:type="dxa"/>
          </w:tcPr>
          <w:p w14:paraId="6F6366A7" w14:textId="77777777" w:rsidR="00437F21" w:rsidRDefault="00437F21" w:rsidP="00BF4417">
            <w:pPr>
              <w:jc w:val="left"/>
              <w:rPr>
                <w:color w:val="000000"/>
                <w:sz w:val="22"/>
              </w:rPr>
            </w:pPr>
            <w:r>
              <w:rPr>
                <w:rFonts w:hint="eastAsia"/>
                <w:color w:val="000000"/>
                <w:sz w:val="22"/>
              </w:rPr>
              <w:t>富荣基金管理有限公司关于旗下部分基金新增上海</w:t>
            </w:r>
            <w:proofErr w:type="gramStart"/>
            <w:r>
              <w:rPr>
                <w:rFonts w:hint="eastAsia"/>
                <w:color w:val="000000"/>
                <w:sz w:val="22"/>
              </w:rPr>
              <w:t>陆享基金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511" w:type="dxa"/>
          </w:tcPr>
          <w:p w14:paraId="5365F819"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437F21" w14:paraId="45FF86C0" w14:textId="77777777" w:rsidTr="00437F21">
        <w:tc>
          <w:tcPr>
            <w:tcW w:w="817" w:type="dxa"/>
          </w:tcPr>
          <w:p w14:paraId="32289CD2"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3</w:t>
            </w:r>
          </w:p>
        </w:tc>
        <w:tc>
          <w:tcPr>
            <w:tcW w:w="5528" w:type="dxa"/>
          </w:tcPr>
          <w:p w14:paraId="5B14F7FC" w14:textId="77777777" w:rsidR="00437F21" w:rsidRDefault="00437F21" w:rsidP="00BF4417">
            <w:pPr>
              <w:jc w:val="left"/>
              <w:rPr>
                <w:color w:val="000000"/>
                <w:sz w:val="22"/>
              </w:rPr>
            </w:pPr>
            <w:r>
              <w:rPr>
                <w:rFonts w:hint="eastAsia"/>
                <w:color w:val="000000"/>
                <w:sz w:val="22"/>
              </w:rPr>
              <w:t>富荣基金管理有限公司关于提醒投资者持续完善身份信息资料的公告</w:t>
            </w:r>
          </w:p>
        </w:tc>
        <w:tc>
          <w:tcPr>
            <w:tcW w:w="2511" w:type="dxa"/>
          </w:tcPr>
          <w:p w14:paraId="4E7A5444"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437F21" w14:paraId="05DCFCAD" w14:textId="77777777" w:rsidTr="00437F21">
        <w:tc>
          <w:tcPr>
            <w:tcW w:w="817" w:type="dxa"/>
          </w:tcPr>
          <w:p w14:paraId="76E1499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4</w:t>
            </w:r>
          </w:p>
        </w:tc>
        <w:tc>
          <w:tcPr>
            <w:tcW w:w="5528" w:type="dxa"/>
          </w:tcPr>
          <w:p w14:paraId="3BD21262" w14:textId="77777777" w:rsidR="00437F21" w:rsidRDefault="00437F21" w:rsidP="00BF4417">
            <w:pPr>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邮证券</w:t>
            </w:r>
            <w:proofErr w:type="gramEnd"/>
            <w:r>
              <w:rPr>
                <w:rFonts w:hint="eastAsia"/>
                <w:color w:val="000000"/>
                <w:sz w:val="22"/>
              </w:rPr>
              <w:t>有限责任公司为销售机构、开通基金定期定额投资业务和基金转换业务并参加申购及定期定额投资申购费率优惠活动的公告</w:t>
            </w:r>
          </w:p>
        </w:tc>
        <w:tc>
          <w:tcPr>
            <w:tcW w:w="2511" w:type="dxa"/>
          </w:tcPr>
          <w:p w14:paraId="0518074E"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437F21" w14:paraId="5A0499D9" w14:textId="77777777" w:rsidTr="00437F21">
        <w:tc>
          <w:tcPr>
            <w:tcW w:w="817" w:type="dxa"/>
          </w:tcPr>
          <w:p w14:paraId="09D63B5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5</w:t>
            </w:r>
          </w:p>
        </w:tc>
        <w:tc>
          <w:tcPr>
            <w:tcW w:w="5528" w:type="dxa"/>
          </w:tcPr>
          <w:p w14:paraId="7AAE23F5" w14:textId="77777777" w:rsidR="00437F21" w:rsidRDefault="00437F21" w:rsidP="00BF4417">
            <w:pPr>
              <w:jc w:val="left"/>
              <w:rPr>
                <w:color w:val="000000"/>
                <w:sz w:val="22"/>
              </w:rPr>
            </w:pPr>
            <w:r>
              <w:rPr>
                <w:rFonts w:hint="eastAsia"/>
                <w:color w:val="000000"/>
                <w:sz w:val="22"/>
              </w:rPr>
              <w:t>富荣基金管理有限公司关于旗下部分基金新增上海陆金</w:t>
            </w:r>
            <w:proofErr w:type="gramStart"/>
            <w:r>
              <w:rPr>
                <w:rFonts w:hint="eastAsia"/>
                <w:color w:val="000000"/>
                <w:sz w:val="22"/>
              </w:rPr>
              <w:t>所基金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511" w:type="dxa"/>
          </w:tcPr>
          <w:p w14:paraId="05A65B2E"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437F21" w14:paraId="5F923D26" w14:textId="77777777" w:rsidTr="00437F21">
        <w:tc>
          <w:tcPr>
            <w:tcW w:w="817" w:type="dxa"/>
          </w:tcPr>
          <w:p w14:paraId="7D8F052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6</w:t>
            </w:r>
          </w:p>
        </w:tc>
        <w:tc>
          <w:tcPr>
            <w:tcW w:w="5528" w:type="dxa"/>
          </w:tcPr>
          <w:p w14:paraId="72C4A105" w14:textId="77777777" w:rsidR="00437F21" w:rsidRDefault="00437F21" w:rsidP="00BF4417">
            <w:pPr>
              <w:jc w:val="left"/>
              <w:rPr>
                <w:color w:val="000000"/>
                <w:sz w:val="22"/>
              </w:rPr>
            </w:pPr>
            <w:r>
              <w:rPr>
                <w:rFonts w:hint="eastAsia"/>
                <w:color w:val="000000"/>
                <w:sz w:val="22"/>
              </w:rPr>
              <w:t>富荣基金管理有限公司关于旗下部分基金新增北京度小满基金销售有限公司为销售机构、开通基金定期定额投资业务和基金转换业务并参加申购及定期定额投资申购费率优惠活动的公告</w:t>
            </w:r>
          </w:p>
        </w:tc>
        <w:tc>
          <w:tcPr>
            <w:tcW w:w="2511" w:type="dxa"/>
          </w:tcPr>
          <w:p w14:paraId="7C623B84"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437F21" w14:paraId="49740C14" w14:textId="77777777" w:rsidTr="00437F21">
        <w:tc>
          <w:tcPr>
            <w:tcW w:w="817" w:type="dxa"/>
          </w:tcPr>
          <w:p w14:paraId="0840C0F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7</w:t>
            </w:r>
          </w:p>
        </w:tc>
        <w:tc>
          <w:tcPr>
            <w:tcW w:w="5528" w:type="dxa"/>
          </w:tcPr>
          <w:p w14:paraId="37365A68" w14:textId="77777777" w:rsidR="00437F21" w:rsidRDefault="00437F21" w:rsidP="00BF4417">
            <w:pPr>
              <w:jc w:val="left"/>
              <w:rPr>
                <w:color w:val="000000"/>
                <w:sz w:val="22"/>
              </w:rPr>
            </w:pPr>
            <w:r>
              <w:rPr>
                <w:rFonts w:hint="eastAsia"/>
                <w:color w:val="000000"/>
                <w:sz w:val="22"/>
              </w:rPr>
              <w:t>富荣基金管理有限公司关于旗下部分基金新增五</w:t>
            </w:r>
            <w:proofErr w:type="gramStart"/>
            <w:r>
              <w:rPr>
                <w:rFonts w:hint="eastAsia"/>
                <w:color w:val="000000"/>
                <w:sz w:val="22"/>
              </w:rPr>
              <w:t>矿证券</w:t>
            </w:r>
            <w:proofErr w:type="gramEnd"/>
            <w:r>
              <w:rPr>
                <w:rFonts w:hint="eastAsia"/>
                <w:color w:val="000000"/>
                <w:sz w:val="22"/>
              </w:rPr>
              <w:t>有限公司为销售机构、开通基金定期定额投资业务和基金转换业务并参加申购及定期定额投资申购费率优惠活动的公告</w:t>
            </w:r>
          </w:p>
        </w:tc>
        <w:tc>
          <w:tcPr>
            <w:tcW w:w="2511" w:type="dxa"/>
          </w:tcPr>
          <w:p w14:paraId="3B37097E"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437F21" w14:paraId="5488B154" w14:textId="77777777" w:rsidTr="00437F21">
        <w:tc>
          <w:tcPr>
            <w:tcW w:w="817" w:type="dxa"/>
          </w:tcPr>
          <w:p w14:paraId="040024E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8</w:t>
            </w:r>
          </w:p>
        </w:tc>
        <w:tc>
          <w:tcPr>
            <w:tcW w:w="5528" w:type="dxa"/>
          </w:tcPr>
          <w:p w14:paraId="14953A6B"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511" w:type="dxa"/>
          </w:tcPr>
          <w:p w14:paraId="3BEED5B1"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437F21" w14:paraId="499DF63B" w14:textId="77777777" w:rsidTr="00437F21">
        <w:tc>
          <w:tcPr>
            <w:tcW w:w="817" w:type="dxa"/>
          </w:tcPr>
          <w:p w14:paraId="1B07CF0A"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9</w:t>
            </w:r>
          </w:p>
        </w:tc>
        <w:tc>
          <w:tcPr>
            <w:tcW w:w="5528" w:type="dxa"/>
          </w:tcPr>
          <w:p w14:paraId="159E7F36" w14:textId="77777777" w:rsidR="00437F21" w:rsidRDefault="00437F21" w:rsidP="00BF4417">
            <w:pPr>
              <w:jc w:val="left"/>
              <w:rPr>
                <w:color w:val="000000"/>
                <w:sz w:val="22"/>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511" w:type="dxa"/>
          </w:tcPr>
          <w:p w14:paraId="7C830684"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437F21" w14:paraId="67F534B9" w14:textId="77777777" w:rsidTr="00437F21">
        <w:tc>
          <w:tcPr>
            <w:tcW w:w="817" w:type="dxa"/>
          </w:tcPr>
          <w:p w14:paraId="4BFC0E1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0</w:t>
            </w:r>
          </w:p>
        </w:tc>
        <w:tc>
          <w:tcPr>
            <w:tcW w:w="5528" w:type="dxa"/>
          </w:tcPr>
          <w:p w14:paraId="1FB4C42C" w14:textId="77777777" w:rsidR="00437F21" w:rsidRDefault="00437F21" w:rsidP="00BF4417">
            <w:pPr>
              <w:jc w:val="left"/>
              <w:rPr>
                <w:color w:val="000000"/>
                <w:sz w:val="22"/>
              </w:rPr>
            </w:pPr>
            <w:r>
              <w:rPr>
                <w:rFonts w:hint="eastAsia"/>
                <w:color w:val="000000"/>
                <w:sz w:val="22"/>
              </w:rPr>
              <w:t>富荣基金管理有限公司关于旗下部分基金新增深圳市前海排</w:t>
            </w:r>
            <w:proofErr w:type="gramStart"/>
            <w:r>
              <w:rPr>
                <w:rFonts w:hint="eastAsia"/>
                <w:color w:val="000000"/>
                <w:sz w:val="22"/>
              </w:rPr>
              <w:t>排</w:t>
            </w:r>
            <w:proofErr w:type="gramEnd"/>
            <w:r>
              <w:rPr>
                <w:rFonts w:hint="eastAsia"/>
                <w:color w:val="000000"/>
                <w:sz w:val="22"/>
              </w:rPr>
              <w:t>网基金销售有限责任公司为销售机构、开通基金定期定额投资业务和基金转换业务并参加申购及定期定额投资申购费率优惠活动的公告</w:t>
            </w:r>
          </w:p>
        </w:tc>
        <w:tc>
          <w:tcPr>
            <w:tcW w:w="2511" w:type="dxa"/>
          </w:tcPr>
          <w:p w14:paraId="74D69A95"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437F21" w14:paraId="06593975" w14:textId="77777777" w:rsidTr="00437F21">
        <w:tc>
          <w:tcPr>
            <w:tcW w:w="817" w:type="dxa"/>
          </w:tcPr>
          <w:p w14:paraId="44F47AF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lastRenderedPageBreak/>
              <w:t>3</w:t>
            </w:r>
            <w:r>
              <w:rPr>
                <w:rFonts w:asciiTheme="minorEastAsia" w:eastAsia="宋体" w:hAnsiTheme="minorEastAsia" w:cs="Times New Roman"/>
                <w:b/>
                <w:kern w:val="0"/>
                <w:szCs w:val="21"/>
              </w:rPr>
              <w:t>1</w:t>
            </w:r>
          </w:p>
        </w:tc>
        <w:tc>
          <w:tcPr>
            <w:tcW w:w="5528" w:type="dxa"/>
          </w:tcPr>
          <w:p w14:paraId="721D524E" w14:textId="77777777" w:rsidR="00437F21" w:rsidRDefault="00437F21" w:rsidP="00BF4417">
            <w:pPr>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信建投证券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511" w:type="dxa"/>
          </w:tcPr>
          <w:p w14:paraId="69EB639C"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437F21" w14:paraId="2A8A9CC3" w14:textId="77777777" w:rsidTr="00437F21">
        <w:tc>
          <w:tcPr>
            <w:tcW w:w="817" w:type="dxa"/>
          </w:tcPr>
          <w:p w14:paraId="27FDF28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2</w:t>
            </w:r>
          </w:p>
        </w:tc>
        <w:tc>
          <w:tcPr>
            <w:tcW w:w="5528" w:type="dxa"/>
          </w:tcPr>
          <w:p w14:paraId="544EFC24" w14:textId="77777777" w:rsidR="00437F21" w:rsidRDefault="00437F21" w:rsidP="00BF4417">
            <w:pPr>
              <w:jc w:val="left"/>
              <w:rPr>
                <w:color w:val="000000"/>
                <w:sz w:val="22"/>
              </w:rPr>
            </w:pPr>
            <w:r>
              <w:rPr>
                <w:rFonts w:hint="eastAsia"/>
                <w:color w:val="000000"/>
                <w:sz w:val="22"/>
              </w:rPr>
              <w:t>富荣基金管理有限公司关于旗下部分基金新增上海</w:t>
            </w:r>
            <w:proofErr w:type="gramStart"/>
            <w:r>
              <w:rPr>
                <w:rFonts w:hint="eastAsia"/>
                <w:color w:val="000000"/>
                <w:sz w:val="22"/>
              </w:rPr>
              <w:t>凯</w:t>
            </w:r>
            <w:proofErr w:type="gramEnd"/>
            <w:r>
              <w:rPr>
                <w:rFonts w:hint="eastAsia"/>
                <w:color w:val="000000"/>
                <w:sz w:val="22"/>
              </w:rPr>
              <w:t>石财富基金销售有限公司为销售机构、开通基金定期定额投资业务和基金转换业务并参加申购及定期定额投资申购费率优惠活动的公告</w:t>
            </w:r>
          </w:p>
        </w:tc>
        <w:tc>
          <w:tcPr>
            <w:tcW w:w="2511" w:type="dxa"/>
          </w:tcPr>
          <w:p w14:paraId="752BC0A6"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437F21" w14:paraId="5B37E695" w14:textId="77777777" w:rsidTr="00437F21">
        <w:tc>
          <w:tcPr>
            <w:tcW w:w="817" w:type="dxa"/>
          </w:tcPr>
          <w:p w14:paraId="22ACB37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3</w:t>
            </w:r>
          </w:p>
        </w:tc>
        <w:tc>
          <w:tcPr>
            <w:tcW w:w="5528" w:type="dxa"/>
          </w:tcPr>
          <w:p w14:paraId="566CBE48" w14:textId="77777777" w:rsidR="00437F21" w:rsidRDefault="00437F21" w:rsidP="00BF4417">
            <w:pPr>
              <w:jc w:val="left"/>
              <w:rPr>
                <w:color w:val="000000"/>
                <w:sz w:val="22"/>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511" w:type="dxa"/>
          </w:tcPr>
          <w:p w14:paraId="24CCADE5"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437F21" w14:paraId="3AC43137" w14:textId="77777777" w:rsidTr="00437F21">
        <w:tc>
          <w:tcPr>
            <w:tcW w:w="817" w:type="dxa"/>
          </w:tcPr>
          <w:p w14:paraId="0A95CB68"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4</w:t>
            </w:r>
          </w:p>
        </w:tc>
        <w:tc>
          <w:tcPr>
            <w:tcW w:w="5528" w:type="dxa"/>
          </w:tcPr>
          <w:p w14:paraId="2FA91020" w14:textId="77777777" w:rsidR="00437F21" w:rsidRDefault="00437F21" w:rsidP="00BF4417">
            <w:pPr>
              <w:jc w:val="left"/>
              <w:rPr>
                <w:color w:val="000000"/>
                <w:sz w:val="22"/>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511" w:type="dxa"/>
          </w:tcPr>
          <w:p w14:paraId="03DC7013"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437F21" w14:paraId="07D746EA" w14:textId="77777777" w:rsidTr="00437F21">
        <w:tc>
          <w:tcPr>
            <w:tcW w:w="817" w:type="dxa"/>
          </w:tcPr>
          <w:p w14:paraId="13A0DA2F"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5</w:t>
            </w:r>
          </w:p>
        </w:tc>
        <w:tc>
          <w:tcPr>
            <w:tcW w:w="5528" w:type="dxa"/>
          </w:tcPr>
          <w:p w14:paraId="1CDEF054" w14:textId="77777777" w:rsidR="00437F21" w:rsidRDefault="00437F21" w:rsidP="00BF4417">
            <w:pPr>
              <w:jc w:val="left"/>
              <w:rPr>
                <w:color w:val="000000"/>
                <w:sz w:val="22"/>
              </w:rPr>
            </w:pPr>
            <w:r>
              <w:rPr>
                <w:rFonts w:hint="eastAsia"/>
                <w:color w:val="000000"/>
                <w:sz w:val="22"/>
              </w:rPr>
              <w:t>富荣基金管理有限公司高级管理人员变更公告</w:t>
            </w:r>
          </w:p>
        </w:tc>
        <w:tc>
          <w:tcPr>
            <w:tcW w:w="2511" w:type="dxa"/>
          </w:tcPr>
          <w:p w14:paraId="2FB68349"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bl>
    <w:p w14:paraId="2019791B" w14:textId="27721F3B" w:rsidR="00BD7EA4" w:rsidRDefault="00BD7EA4" w:rsidP="00BD7EA4"/>
    <w:p w14:paraId="6024ED3A" w14:textId="373C1597" w:rsidR="00BD7EA4" w:rsidRDefault="00BD7EA4" w:rsidP="00BD7EA4"/>
    <w:p w14:paraId="171514F4" w14:textId="77777777" w:rsidR="00BD7EA4" w:rsidRPr="006C3A09" w:rsidRDefault="00BD7EA4" w:rsidP="006C3A09"/>
    <w:p w14:paraId="17EE6E72" w14:textId="07A44FEA" w:rsidR="00BD7EA4" w:rsidRDefault="00BD7EA4">
      <w:pPr>
        <w:pStyle w:val="1"/>
        <w:jc w:val="center"/>
        <w:rPr>
          <w:sz w:val="30"/>
          <w:szCs w:val="30"/>
        </w:rPr>
      </w:pPr>
      <w:r>
        <w:rPr>
          <w:sz w:val="30"/>
          <w:szCs w:val="30"/>
        </w:rPr>
        <w:br w:type="page"/>
      </w:r>
    </w:p>
    <w:p w14:paraId="1DA20BCC" w14:textId="3E639A55" w:rsidR="00AC3A9B" w:rsidRDefault="00FB53B6">
      <w:pPr>
        <w:pStyle w:val="1"/>
        <w:jc w:val="center"/>
        <w:rPr>
          <w:sz w:val="30"/>
          <w:szCs w:val="30"/>
        </w:rPr>
      </w:pPr>
      <w:bookmarkStart w:id="434" w:name="_Toc112077915"/>
      <w:r>
        <w:rPr>
          <w:rFonts w:hint="eastAsia"/>
          <w:sz w:val="30"/>
          <w:szCs w:val="30"/>
        </w:rPr>
        <w:lastRenderedPageBreak/>
        <w:t>第二十</w:t>
      </w:r>
      <w:r w:rsidR="00BD7EA4">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0E2479F6" w:rsidR="00AC3A9B" w:rsidRDefault="002C3C29">
      <w:pPr>
        <w:pStyle w:val="1"/>
        <w:jc w:val="center"/>
      </w:pPr>
      <w:bookmarkStart w:id="437" w:name="_Toc1120779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2852CE">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p>
    <w:p w14:paraId="505E6F2B" w14:textId="03C3785F" w:rsidR="00F170B8" w:rsidRPr="00F170B8" w:rsidRDefault="004246A9"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023</w:t>
      </w:r>
      <w:r w:rsidR="00F170B8">
        <w:rPr>
          <w:rFonts w:asciiTheme="minorEastAsia" w:hAnsiTheme="minorEastAsia" w:cs="Arial" w:hint="eastAsia"/>
          <w:kern w:val="0"/>
          <w:sz w:val="24"/>
          <w:szCs w:val="24"/>
        </w:rPr>
        <w:t>年</w:t>
      </w:r>
      <w:r>
        <w:rPr>
          <w:rFonts w:asciiTheme="minorEastAsia" w:hAnsiTheme="minorEastAsia" w:cs="Arial"/>
          <w:kern w:val="0"/>
          <w:sz w:val="24"/>
          <w:szCs w:val="24"/>
        </w:rPr>
        <w:t>X</w:t>
      </w:r>
      <w:r w:rsidR="00F170B8">
        <w:rPr>
          <w:rFonts w:asciiTheme="minorEastAsia" w:hAnsiTheme="minorEastAsia" w:cs="Arial" w:hint="eastAsia"/>
          <w:kern w:val="0"/>
          <w:sz w:val="24"/>
          <w:szCs w:val="24"/>
        </w:rPr>
        <w:t>月</w:t>
      </w:r>
      <w:r>
        <w:rPr>
          <w:rFonts w:asciiTheme="minorEastAsia" w:hAnsiTheme="minorEastAsia" w:cs="Arial"/>
          <w:kern w:val="0"/>
          <w:sz w:val="24"/>
          <w:szCs w:val="24"/>
        </w:rPr>
        <w:t>X</w:t>
      </w:r>
      <w:r w:rsidR="00F170B8">
        <w:rPr>
          <w:rFonts w:asciiTheme="minorEastAsia" w:hAnsiTheme="minorEastAsia" w:cs="Arial" w:hint="eastAsia"/>
          <w:kern w:val="0"/>
          <w:sz w:val="24"/>
          <w:szCs w:val="24"/>
        </w:rPr>
        <w:t>日</w:t>
      </w:r>
    </w:p>
    <w:sectPr w:rsidR="00F170B8" w:rsidRPr="00F170B8" w:rsidSect="00E11E0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79FA6" w14:textId="77777777" w:rsidR="00E953E7" w:rsidRDefault="00E953E7">
      <w:r>
        <w:separator/>
      </w:r>
    </w:p>
  </w:endnote>
  <w:endnote w:type="continuationSeparator" w:id="0">
    <w:p w14:paraId="5F45EF9C" w14:textId="77777777" w:rsidR="00E953E7" w:rsidRDefault="00E95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w:t>
        </w:r>
        <w:r>
          <w:rPr>
            <w:lang w:val="zh-CN"/>
          </w:rPr>
          <w:fldChar w:fldCharType="end"/>
        </w:r>
      </w:p>
    </w:sdtContent>
  </w:sdt>
  <w:p w14:paraId="1F069B76" w14:textId="77777777" w:rsidR="00F718F5" w:rsidRDefault="00F718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4</w:t>
        </w:r>
        <w:r>
          <w:rPr>
            <w:lang w:val="zh-CN"/>
          </w:rPr>
          <w:fldChar w:fldCharType="end"/>
        </w:r>
      </w:p>
    </w:sdtContent>
  </w:sdt>
  <w:p w14:paraId="00DECC49"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End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9</w:t>
        </w:r>
        <w:r>
          <w:rPr>
            <w:lang w:val="zh-CN"/>
          </w:rPr>
          <w:fldChar w:fldCharType="end"/>
        </w:r>
      </w:p>
    </w:sdtContent>
  </w:sdt>
  <w:p w14:paraId="004FAC37" w14:textId="77777777" w:rsidR="00F718F5" w:rsidRDefault="00F718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19</w:t>
        </w:r>
        <w:r>
          <w:rPr>
            <w:lang w:val="zh-CN"/>
          </w:rPr>
          <w:fldChar w:fldCharType="end"/>
        </w:r>
      </w:p>
    </w:sdtContent>
  </w:sdt>
  <w:p w14:paraId="4DD46500"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76ADF324" w14:textId="77777777" w:rsidR="00325C11" w:rsidRDefault="00325C11">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0A55A6BD" w14:textId="77777777" w:rsidR="00325C11" w:rsidRDefault="00325C1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6D5CA74F" w14:textId="77777777" w:rsidR="008F37E7" w:rsidRDefault="008F37E7">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168B7F48" w14:textId="77777777" w:rsidR="008F37E7" w:rsidRDefault="008F37E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30</w:t>
        </w:r>
        <w:r>
          <w:rPr>
            <w:lang w:val="zh-CN"/>
          </w:rPr>
          <w:fldChar w:fldCharType="end"/>
        </w:r>
      </w:p>
    </w:sdtContent>
  </w:sdt>
  <w:p w14:paraId="415A3F46" w14:textId="77777777" w:rsidR="00F718F5" w:rsidRDefault="00F718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541D67">
          <w:rPr>
            <w:noProof/>
            <w:lang w:val="zh-CN"/>
          </w:rPr>
          <w:t>33</w:t>
        </w:r>
        <w:r>
          <w:rPr>
            <w:lang w:val="zh-CN"/>
          </w:rPr>
          <w:fldChar w:fldCharType="end"/>
        </w:r>
      </w:p>
    </w:sdtContent>
  </w:sdt>
  <w:p w14:paraId="6BBE4177" w14:textId="77777777" w:rsidR="00F718F5" w:rsidRDefault="00F718F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82</w:t>
        </w:r>
        <w:r>
          <w:rPr>
            <w:lang w:val="zh-CN"/>
          </w:rPr>
          <w:fldChar w:fldCharType="end"/>
        </w:r>
      </w:p>
    </w:sdtContent>
  </w:sdt>
  <w:p w14:paraId="37FD2E1C"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122</w:t>
        </w:r>
        <w:r>
          <w:rPr>
            <w:lang w:val="zh-CN"/>
          </w:rPr>
          <w:fldChar w:fldCharType="end"/>
        </w:r>
      </w:p>
    </w:sdtContent>
  </w:sdt>
  <w:p w14:paraId="3C0C6C53"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AA77A" w14:textId="77777777" w:rsidR="00E953E7" w:rsidRDefault="00E953E7">
      <w:r>
        <w:separator/>
      </w:r>
    </w:p>
  </w:footnote>
  <w:footnote w:type="continuationSeparator" w:id="0">
    <w:p w14:paraId="210F348A" w14:textId="77777777" w:rsidR="00E953E7" w:rsidRDefault="00E953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CED88E2"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sidR="00A65220">
      <w:rPr>
        <w:rFonts w:ascii="Arial" w:hAnsi="Arial" w:cs="Arial" w:hint="eastAsia"/>
        <w:szCs w:val="21"/>
      </w:rPr>
      <w:t>更新的招募说明书（</w:t>
    </w:r>
    <w:r w:rsidR="00A65220">
      <w:rPr>
        <w:rFonts w:ascii="Arial" w:hAnsi="Arial" w:cs="Arial" w:hint="eastAsia"/>
        <w:szCs w:val="21"/>
      </w:rPr>
      <w:t>2</w:t>
    </w:r>
    <w:r w:rsidR="00A65220">
      <w:rPr>
        <w:rFonts w:ascii="Arial" w:hAnsi="Arial" w:cs="Arial"/>
        <w:szCs w:val="21"/>
      </w:rPr>
      <w:t>02</w:t>
    </w:r>
    <w:r w:rsidR="009E0402">
      <w:rPr>
        <w:rFonts w:ascii="Arial" w:hAnsi="Arial" w:cs="Arial"/>
        <w:szCs w:val="21"/>
      </w:rPr>
      <w:t>3</w:t>
    </w:r>
    <w:r w:rsidR="00A65220">
      <w:rPr>
        <w:rFonts w:ascii="Arial" w:hAnsi="Arial" w:cs="Arial" w:hint="eastAsia"/>
        <w:szCs w:val="21"/>
      </w:rPr>
      <w:t>年第</w:t>
    </w:r>
    <w:r w:rsidR="00A65220">
      <w:rPr>
        <w:rFonts w:ascii="Arial" w:hAnsi="Arial" w:cs="Arial" w:hint="eastAsia"/>
        <w:szCs w:val="21"/>
      </w:rPr>
      <w:t>1</w:t>
    </w:r>
    <w:r w:rsidR="00A65220">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49421149">
    <w:abstractNumId w:val="0"/>
  </w:num>
  <w:num w:numId="2" w16cid:durableId="378819116">
    <w:abstractNumId w:val="1"/>
  </w:num>
  <w:num w:numId="3" w16cid:durableId="3065911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64932990">
    <w:abstractNumId w:val="3"/>
  </w:num>
  <w:num w:numId="5" w16cid:durableId="903179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6678D"/>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2BAE"/>
    <w:rsid w:val="000D3337"/>
    <w:rsid w:val="000D525E"/>
    <w:rsid w:val="000E1E9B"/>
    <w:rsid w:val="000E3D34"/>
    <w:rsid w:val="000E4187"/>
    <w:rsid w:val="000E7348"/>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CE7"/>
    <w:rsid w:val="001745C9"/>
    <w:rsid w:val="001756AE"/>
    <w:rsid w:val="00175EFD"/>
    <w:rsid w:val="001815D7"/>
    <w:rsid w:val="00181F45"/>
    <w:rsid w:val="00184AAE"/>
    <w:rsid w:val="00184E9F"/>
    <w:rsid w:val="00185220"/>
    <w:rsid w:val="00185938"/>
    <w:rsid w:val="0018693A"/>
    <w:rsid w:val="00186FFA"/>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2167"/>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52CE"/>
    <w:rsid w:val="002863C8"/>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21B49"/>
    <w:rsid w:val="00324E41"/>
    <w:rsid w:val="00325C1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6854"/>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46A9"/>
    <w:rsid w:val="004254CB"/>
    <w:rsid w:val="00427D57"/>
    <w:rsid w:val="004307A3"/>
    <w:rsid w:val="00432722"/>
    <w:rsid w:val="004334EC"/>
    <w:rsid w:val="004344F1"/>
    <w:rsid w:val="00434ACE"/>
    <w:rsid w:val="00434E0A"/>
    <w:rsid w:val="004353E6"/>
    <w:rsid w:val="00436233"/>
    <w:rsid w:val="0043660A"/>
    <w:rsid w:val="004366F9"/>
    <w:rsid w:val="00437F21"/>
    <w:rsid w:val="004419FB"/>
    <w:rsid w:val="00447A84"/>
    <w:rsid w:val="00451F4D"/>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81D"/>
    <w:rsid w:val="004D7A1C"/>
    <w:rsid w:val="004E08FD"/>
    <w:rsid w:val="004E28F1"/>
    <w:rsid w:val="004E3FD5"/>
    <w:rsid w:val="004E411F"/>
    <w:rsid w:val="004E5BE5"/>
    <w:rsid w:val="004F02E3"/>
    <w:rsid w:val="004F4E5A"/>
    <w:rsid w:val="004F7007"/>
    <w:rsid w:val="00501B74"/>
    <w:rsid w:val="00503979"/>
    <w:rsid w:val="005043F9"/>
    <w:rsid w:val="005067A5"/>
    <w:rsid w:val="00506A9D"/>
    <w:rsid w:val="0050729C"/>
    <w:rsid w:val="00513369"/>
    <w:rsid w:val="00515CEA"/>
    <w:rsid w:val="00516A76"/>
    <w:rsid w:val="00517167"/>
    <w:rsid w:val="00520016"/>
    <w:rsid w:val="00525D26"/>
    <w:rsid w:val="005266D4"/>
    <w:rsid w:val="005307B0"/>
    <w:rsid w:val="00532478"/>
    <w:rsid w:val="005339D1"/>
    <w:rsid w:val="00540285"/>
    <w:rsid w:val="00540E2F"/>
    <w:rsid w:val="00541D67"/>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77C24"/>
    <w:rsid w:val="005803F4"/>
    <w:rsid w:val="00581D26"/>
    <w:rsid w:val="005829AA"/>
    <w:rsid w:val="00582E8F"/>
    <w:rsid w:val="00585A88"/>
    <w:rsid w:val="0059102D"/>
    <w:rsid w:val="005916C4"/>
    <w:rsid w:val="00592ACD"/>
    <w:rsid w:val="00592B7E"/>
    <w:rsid w:val="00593DBE"/>
    <w:rsid w:val="0059486A"/>
    <w:rsid w:val="00595340"/>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C87"/>
    <w:rsid w:val="005B766D"/>
    <w:rsid w:val="005B7F6F"/>
    <w:rsid w:val="005C0239"/>
    <w:rsid w:val="005C5145"/>
    <w:rsid w:val="005D19A9"/>
    <w:rsid w:val="005D51A1"/>
    <w:rsid w:val="005D6453"/>
    <w:rsid w:val="005E0189"/>
    <w:rsid w:val="005E29FB"/>
    <w:rsid w:val="005E42A9"/>
    <w:rsid w:val="005F0253"/>
    <w:rsid w:val="005F27B9"/>
    <w:rsid w:val="005F3AD5"/>
    <w:rsid w:val="005F4F71"/>
    <w:rsid w:val="005F62D9"/>
    <w:rsid w:val="005F6C53"/>
    <w:rsid w:val="005F7A57"/>
    <w:rsid w:val="00601DA1"/>
    <w:rsid w:val="00601E16"/>
    <w:rsid w:val="00602B88"/>
    <w:rsid w:val="006038C3"/>
    <w:rsid w:val="0060438B"/>
    <w:rsid w:val="0060620F"/>
    <w:rsid w:val="00606E9A"/>
    <w:rsid w:val="0060753F"/>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769"/>
    <w:rsid w:val="00647998"/>
    <w:rsid w:val="00647B84"/>
    <w:rsid w:val="006500C3"/>
    <w:rsid w:val="006504A9"/>
    <w:rsid w:val="00650E90"/>
    <w:rsid w:val="00653C11"/>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A0C"/>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3A09"/>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1C56"/>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46D"/>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13B"/>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62D7"/>
    <w:rsid w:val="008D682A"/>
    <w:rsid w:val="008D696E"/>
    <w:rsid w:val="008D769B"/>
    <w:rsid w:val="008E085B"/>
    <w:rsid w:val="008E103C"/>
    <w:rsid w:val="008E12EB"/>
    <w:rsid w:val="008E4607"/>
    <w:rsid w:val="008E59EB"/>
    <w:rsid w:val="008E5FF6"/>
    <w:rsid w:val="008E6D3B"/>
    <w:rsid w:val="008F37E7"/>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1061"/>
    <w:rsid w:val="00971DE0"/>
    <w:rsid w:val="00974B2D"/>
    <w:rsid w:val="009768C7"/>
    <w:rsid w:val="009775BB"/>
    <w:rsid w:val="00977E6D"/>
    <w:rsid w:val="00980EE0"/>
    <w:rsid w:val="00981602"/>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402"/>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5220"/>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B178E"/>
    <w:rsid w:val="00AB7A62"/>
    <w:rsid w:val="00AB7FE8"/>
    <w:rsid w:val="00AC3A9B"/>
    <w:rsid w:val="00AC48B9"/>
    <w:rsid w:val="00AC6648"/>
    <w:rsid w:val="00AC683E"/>
    <w:rsid w:val="00AC6ACB"/>
    <w:rsid w:val="00AC76DE"/>
    <w:rsid w:val="00AC7FFA"/>
    <w:rsid w:val="00AD2515"/>
    <w:rsid w:val="00AD352B"/>
    <w:rsid w:val="00AD4A06"/>
    <w:rsid w:val="00AD5119"/>
    <w:rsid w:val="00AD54D7"/>
    <w:rsid w:val="00AD7C5A"/>
    <w:rsid w:val="00AE121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CC3"/>
    <w:rsid w:val="00B53466"/>
    <w:rsid w:val="00B550E5"/>
    <w:rsid w:val="00B57A86"/>
    <w:rsid w:val="00B57E1F"/>
    <w:rsid w:val="00B60CAE"/>
    <w:rsid w:val="00B6279C"/>
    <w:rsid w:val="00B6555E"/>
    <w:rsid w:val="00B6572D"/>
    <w:rsid w:val="00B657B2"/>
    <w:rsid w:val="00B65864"/>
    <w:rsid w:val="00B66964"/>
    <w:rsid w:val="00B701CC"/>
    <w:rsid w:val="00B70C00"/>
    <w:rsid w:val="00B713F9"/>
    <w:rsid w:val="00B725B9"/>
    <w:rsid w:val="00B7322D"/>
    <w:rsid w:val="00B7394E"/>
    <w:rsid w:val="00B74125"/>
    <w:rsid w:val="00B75320"/>
    <w:rsid w:val="00B762B2"/>
    <w:rsid w:val="00B76A24"/>
    <w:rsid w:val="00B76C5D"/>
    <w:rsid w:val="00B77E30"/>
    <w:rsid w:val="00B807F6"/>
    <w:rsid w:val="00B8145F"/>
    <w:rsid w:val="00B8243F"/>
    <w:rsid w:val="00B841A9"/>
    <w:rsid w:val="00B84727"/>
    <w:rsid w:val="00B874F3"/>
    <w:rsid w:val="00B8770E"/>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D7EA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26"/>
    <w:rsid w:val="00CE0741"/>
    <w:rsid w:val="00CE087B"/>
    <w:rsid w:val="00CE33BB"/>
    <w:rsid w:val="00CE433D"/>
    <w:rsid w:val="00CE5C34"/>
    <w:rsid w:val="00CE6B61"/>
    <w:rsid w:val="00CE7E92"/>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367C"/>
    <w:rsid w:val="00D54704"/>
    <w:rsid w:val="00D55835"/>
    <w:rsid w:val="00D56867"/>
    <w:rsid w:val="00D579D9"/>
    <w:rsid w:val="00D60C57"/>
    <w:rsid w:val="00D61184"/>
    <w:rsid w:val="00D62D7A"/>
    <w:rsid w:val="00D646EF"/>
    <w:rsid w:val="00D65047"/>
    <w:rsid w:val="00D65943"/>
    <w:rsid w:val="00D6688E"/>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338"/>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F0229"/>
    <w:rsid w:val="00DF2ABC"/>
    <w:rsid w:val="00DF304F"/>
    <w:rsid w:val="00DF38F8"/>
    <w:rsid w:val="00DF45B1"/>
    <w:rsid w:val="00DF6319"/>
    <w:rsid w:val="00DF6BD8"/>
    <w:rsid w:val="00DF783A"/>
    <w:rsid w:val="00E02500"/>
    <w:rsid w:val="00E02857"/>
    <w:rsid w:val="00E106B1"/>
    <w:rsid w:val="00E10CD8"/>
    <w:rsid w:val="00E11B05"/>
    <w:rsid w:val="00E11E08"/>
    <w:rsid w:val="00E12766"/>
    <w:rsid w:val="00E141FF"/>
    <w:rsid w:val="00E14466"/>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5D2D"/>
    <w:rsid w:val="00E76519"/>
    <w:rsid w:val="00E80778"/>
    <w:rsid w:val="00E80F55"/>
    <w:rsid w:val="00E82762"/>
    <w:rsid w:val="00E85501"/>
    <w:rsid w:val="00E86E07"/>
    <w:rsid w:val="00E91FD1"/>
    <w:rsid w:val="00E93FC3"/>
    <w:rsid w:val="00E94FCE"/>
    <w:rsid w:val="00E953E7"/>
    <w:rsid w:val="00E954C7"/>
    <w:rsid w:val="00E96579"/>
    <w:rsid w:val="00E973A1"/>
    <w:rsid w:val="00EA21B1"/>
    <w:rsid w:val="00EA303A"/>
    <w:rsid w:val="00EA440C"/>
    <w:rsid w:val="00EA48DF"/>
    <w:rsid w:val="00EA663F"/>
    <w:rsid w:val="00EB099E"/>
    <w:rsid w:val="00EB211C"/>
    <w:rsid w:val="00EB4E35"/>
    <w:rsid w:val="00EB59F8"/>
    <w:rsid w:val="00EB7500"/>
    <w:rsid w:val="00EB7A6E"/>
    <w:rsid w:val="00EC00EA"/>
    <w:rsid w:val="00EC055C"/>
    <w:rsid w:val="00EC1AE2"/>
    <w:rsid w:val="00EC3E30"/>
    <w:rsid w:val="00EC42CA"/>
    <w:rsid w:val="00EC5578"/>
    <w:rsid w:val="00EC6041"/>
    <w:rsid w:val="00ED00EB"/>
    <w:rsid w:val="00ED1535"/>
    <w:rsid w:val="00ED161A"/>
    <w:rsid w:val="00ED215A"/>
    <w:rsid w:val="00ED28A0"/>
    <w:rsid w:val="00ED6E64"/>
    <w:rsid w:val="00ED7109"/>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70B8"/>
    <w:rsid w:val="00F21671"/>
    <w:rsid w:val="00F225F5"/>
    <w:rsid w:val="00F24306"/>
    <w:rsid w:val="00F27A37"/>
    <w:rsid w:val="00F31116"/>
    <w:rsid w:val="00F32B8F"/>
    <w:rsid w:val="00F33270"/>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72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2.jpe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footer" Target="footer9.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zlfund.cn" TargetMode="Externa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9EC3E8C-1F77-4FD9-83F0-B92B356A33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139</Pages>
  <Words>89570</Words>
  <Characters>9343</Characters>
  <Application>Microsoft Office Word</Application>
  <DocSecurity>0</DocSecurity>
  <Lines>77</Lines>
  <Paragraphs>197</Paragraphs>
  <ScaleCrop>false</ScaleCrop>
  <Company/>
  <LinksUpToDate>false</LinksUpToDate>
  <CharactersWithSpaces>98716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45</cp:revision>
  <cp:lastPrinted>2021-06-29T02:25:00Z</cp:lastPrinted>
  <dcterms:created xsi:type="dcterms:W3CDTF">2021-05-25T03:07:00Z</dcterms:created>
  <dcterms:modified xsi:type="dcterms:W3CDTF">2023-07-26T03:07:00Z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