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0A3AD6" w14:textId="77777777" w:rsidR="00D04107" w:rsidRDefault="00D04107">
      <w:pPr>
        <w:spacing w:line="360" w:lineRule="auto"/>
        <w:ind w:rightChars="98" w:right="206"/>
        <w:jc w:val="center"/>
        <w:rPr>
          <w:rFonts w:ascii="宋体" w:hAnsi="宋体"/>
          <w:b/>
          <w:color w:val="000000"/>
          <w:sz w:val="24"/>
        </w:rPr>
      </w:pPr>
    </w:p>
    <w:p w14:paraId="077FEA7A" w14:textId="77777777" w:rsidR="00D04107" w:rsidRDefault="00D04107">
      <w:pPr>
        <w:spacing w:line="360" w:lineRule="auto"/>
        <w:jc w:val="center"/>
        <w:rPr>
          <w:rFonts w:ascii="宋体" w:hAnsi="宋体"/>
          <w:b/>
          <w:color w:val="000000"/>
          <w:sz w:val="24"/>
        </w:rPr>
      </w:pPr>
    </w:p>
    <w:p w14:paraId="51530FC7" w14:textId="77777777" w:rsidR="00D04107" w:rsidRDefault="00D04107">
      <w:pPr>
        <w:spacing w:line="360" w:lineRule="auto"/>
        <w:jc w:val="center"/>
        <w:rPr>
          <w:rFonts w:ascii="宋体" w:hAnsi="宋体"/>
          <w:b/>
          <w:color w:val="000000"/>
          <w:sz w:val="24"/>
        </w:rPr>
      </w:pPr>
    </w:p>
    <w:p w14:paraId="7A912DBD" w14:textId="77777777" w:rsidR="00D04107" w:rsidRDefault="00D04107">
      <w:pPr>
        <w:spacing w:line="360" w:lineRule="auto"/>
        <w:jc w:val="center"/>
        <w:rPr>
          <w:rFonts w:ascii="宋体" w:hAnsi="宋体"/>
          <w:b/>
          <w:color w:val="000000"/>
          <w:sz w:val="24"/>
        </w:rPr>
      </w:pPr>
    </w:p>
    <w:p w14:paraId="2E94B3CE" w14:textId="77777777" w:rsidR="00D04107" w:rsidRDefault="00D04107">
      <w:pPr>
        <w:jc w:val="center"/>
        <w:rPr>
          <w:b/>
          <w:sz w:val="52"/>
          <w:szCs w:val="20"/>
        </w:rPr>
      </w:pPr>
    </w:p>
    <w:p w14:paraId="19C2C153" w14:textId="77777777"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F7F5EAC" w14:textId="77777777"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345FDE4D" w14:textId="10D121ED"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（201</w:t>
      </w:r>
      <w:r w:rsidR="00F93951">
        <w:rPr>
          <w:rFonts w:ascii="宋体" w:hAnsi="宋体" w:cs="宋体"/>
          <w:b/>
          <w:sz w:val="48"/>
          <w:szCs w:val="48"/>
        </w:rPr>
        <w:t>9</w:t>
      </w:r>
      <w:r>
        <w:rPr>
          <w:rFonts w:ascii="宋体" w:hAnsi="宋体" w:cs="宋体" w:hint="eastAsia"/>
          <w:b/>
          <w:sz w:val="48"/>
          <w:szCs w:val="48"/>
        </w:rPr>
        <w:t>年</w:t>
      </w:r>
      <w:r w:rsidR="000C2526">
        <w:rPr>
          <w:rFonts w:ascii="宋体" w:hAnsi="宋体" w:cs="宋体" w:hint="eastAsia"/>
          <w:b/>
          <w:sz w:val="48"/>
          <w:szCs w:val="48"/>
        </w:rPr>
        <w:t>第</w:t>
      </w:r>
      <w:r w:rsidR="000C2526">
        <w:rPr>
          <w:rFonts w:ascii="宋体" w:hAnsi="宋体" w:cs="宋体"/>
          <w:b/>
          <w:sz w:val="48"/>
          <w:szCs w:val="48"/>
        </w:rPr>
        <w:t>2</w:t>
      </w:r>
      <w:r>
        <w:rPr>
          <w:rFonts w:ascii="宋体" w:hAnsi="宋体" w:cs="宋体" w:hint="eastAsia"/>
          <w:b/>
          <w:sz w:val="48"/>
          <w:szCs w:val="48"/>
        </w:rPr>
        <w:t>号）</w:t>
      </w:r>
    </w:p>
    <w:p w14:paraId="5CE00670" w14:textId="77777777" w:rsidR="00D04107" w:rsidRDefault="00D04107">
      <w:pPr>
        <w:spacing w:line="360" w:lineRule="auto"/>
        <w:jc w:val="center"/>
        <w:rPr>
          <w:rFonts w:ascii="宋体" w:hAnsi="宋体"/>
          <w:b/>
          <w:color w:val="000000"/>
          <w:sz w:val="24"/>
        </w:rPr>
      </w:pPr>
    </w:p>
    <w:bookmarkEnd w:id="0"/>
    <w:p w14:paraId="1963E80F" w14:textId="77777777" w:rsidR="00D04107" w:rsidRDefault="00D04107">
      <w:pPr>
        <w:spacing w:line="360" w:lineRule="auto"/>
        <w:jc w:val="center"/>
        <w:rPr>
          <w:rFonts w:ascii="宋体" w:hAnsi="宋体"/>
          <w:b/>
          <w:color w:val="000000"/>
          <w:sz w:val="24"/>
        </w:rPr>
      </w:pPr>
    </w:p>
    <w:p w14:paraId="28CA341C" w14:textId="77777777" w:rsidR="00D04107" w:rsidRDefault="00D04107">
      <w:pPr>
        <w:spacing w:line="360" w:lineRule="auto"/>
        <w:rPr>
          <w:rFonts w:ascii="宋体" w:hAnsi="宋体"/>
          <w:color w:val="000000"/>
          <w:sz w:val="24"/>
        </w:rPr>
      </w:pPr>
    </w:p>
    <w:p w14:paraId="703DD389" w14:textId="77777777" w:rsidR="00D04107" w:rsidRDefault="00D04107">
      <w:pPr>
        <w:spacing w:line="360" w:lineRule="auto"/>
        <w:rPr>
          <w:rFonts w:ascii="宋体" w:hAnsi="宋体"/>
          <w:b/>
          <w:color w:val="000000"/>
          <w:sz w:val="24"/>
        </w:rPr>
      </w:pPr>
    </w:p>
    <w:p w14:paraId="0EE925E9" w14:textId="77777777" w:rsidR="00D04107" w:rsidRDefault="00D04107">
      <w:pPr>
        <w:spacing w:line="360" w:lineRule="auto"/>
        <w:jc w:val="center"/>
        <w:rPr>
          <w:rFonts w:ascii="宋体" w:hAnsi="宋体"/>
          <w:b/>
          <w:color w:val="000000"/>
          <w:sz w:val="24"/>
        </w:rPr>
      </w:pPr>
    </w:p>
    <w:p w14:paraId="216007EE" w14:textId="77777777" w:rsidR="00D04107" w:rsidRDefault="00D04107">
      <w:pPr>
        <w:spacing w:line="360" w:lineRule="auto"/>
        <w:jc w:val="center"/>
        <w:rPr>
          <w:rFonts w:ascii="宋体" w:hAnsi="宋体"/>
          <w:b/>
          <w:color w:val="000000"/>
          <w:sz w:val="24"/>
        </w:rPr>
      </w:pPr>
    </w:p>
    <w:p w14:paraId="7C1CF658" w14:textId="77777777" w:rsidR="00D04107" w:rsidRDefault="00D04107">
      <w:pPr>
        <w:spacing w:line="360" w:lineRule="auto"/>
        <w:rPr>
          <w:rFonts w:ascii="宋体" w:hAnsi="宋体"/>
          <w:b/>
          <w:color w:val="000000"/>
          <w:sz w:val="24"/>
        </w:rPr>
      </w:pPr>
    </w:p>
    <w:p w14:paraId="7E2399B5" w14:textId="77777777" w:rsidR="00D04107" w:rsidRDefault="00D04107">
      <w:pPr>
        <w:spacing w:line="360" w:lineRule="auto"/>
        <w:jc w:val="center"/>
        <w:rPr>
          <w:rFonts w:ascii="宋体" w:hAnsi="宋体"/>
          <w:b/>
          <w:color w:val="000000"/>
          <w:sz w:val="24"/>
        </w:rPr>
      </w:pPr>
    </w:p>
    <w:p w14:paraId="36CCABD1" w14:textId="77777777" w:rsidR="00D04107" w:rsidRDefault="00D04107">
      <w:pPr>
        <w:spacing w:line="360" w:lineRule="auto"/>
        <w:jc w:val="center"/>
        <w:rPr>
          <w:rFonts w:ascii="宋体" w:hAnsi="宋体"/>
          <w:b/>
          <w:color w:val="000000"/>
          <w:sz w:val="24"/>
        </w:rPr>
      </w:pPr>
    </w:p>
    <w:p w14:paraId="64E83C87" w14:textId="77777777" w:rsidR="00D04107" w:rsidRDefault="00D04107">
      <w:pPr>
        <w:spacing w:line="360" w:lineRule="auto"/>
        <w:jc w:val="center"/>
        <w:rPr>
          <w:rFonts w:ascii="宋体" w:hAnsi="宋体"/>
          <w:b/>
          <w:color w:val="000000"/>
          <w:sz w:val="24"/>
        </w:rPr>
      </w:pPr>
    </w:p>
    <w:p w14:paraId="3C66EB73" w14:textId="77777777" w:rsidR="00D04107" w:rsidRDefault="00D04107">
      <w:pPr>
        <w:spacing w:line="360" w:lineRule="auto"/>
        <w:rPr>
          <w:rFonts w:ascii="宋体" w:hAnsi="宋体"/>
          <w:b/>
          <w:color w:val="000000"/>
          <w:sz w:val="24"/>
        </w:rPr>
      </w:pPr>
    </w:p>
    <w:p w14:paraId="53635D8A" w14:textId="77777777" w:rsidR="00D04107" w:rsidRDefault="00D04107">
      <w:pPr>
        <w:spacing w:line="360" w:lineRule="auto"/>
        <w:rPr>
          <w:rFonts w:ascii="宋体" w:hAnsi="宋体"/>
          <w:b/>
          <w:color w:val="000000"/>
          <w:sz w:val="24"/>
        </w:rPr>
      </w:pPr>
    </w:p>
    <w:p w14:paraId="26084AE8" w14:textId="77777777" w:rsidR="00D04107" w:rsidRDefault="000C2DB0">
      <w:pPr>
        <w:jc w:val="center"/>
        <w:rPr>
          <w:b/>
          <w:sz w:val="36"/>
          <w:szCs w:val="20"/>
        </w:rPr>
      </w:pPr>
      <w:r>
        <w:rPr>
          <w:rFonts w:hint="eastAsia"/>
          <w:b/>
          <w:sz w:val="36"/>
          <w:szCs w:val="20"/>
        </w:rPr>
        <w:t>基金管理人：富荣基金管理有限公司</w:t>
      </w:r>
    </w:p>
    <w:p w14:paraId="272E5C9B" w14:textId="77777777" w:rsidR="00D04107" w:rsidRDefault="000C2DB0">
      <w:pPr>
        <w:jc w:val="center"/>
        <w:rPr>
          <w:b/>
          <w:sz w:val="36"/>
          <w:szCs w:val="20"/>
        </w:rPr>
      </w:pPr>
      <w:r>
        <w:rPr>
          <w:rFonts w:hint="eastAsia"/>
          <w:b/>
          <w:sz w:val="36"/>
          <w:szCs w:val="20"/>
        </w:rPr>
        <w:t>基金托管人：中国光大银行股份有限公司</w:t>
      </w:r>
    </w:p>
    <w:p w14:paraId="38A3743C" w14:textId="77777777" w:rsidR="00D04107" w:rsidRPr="007264CC" w:rsidRDefault="00D04107" w:rsidP="007264CC">
      <w:pPr>
        <w:spacing w:line="360" w:lineRule="auto"/>
        <w:rPr>
          <w:rFonts w:ascii="宋体" w:hAnsi="宋体"/>
          <w:b/>
          <w:color w:val="000000"/>
          <w:sz w:val="24"/>
        </w:rPr>
      </w:pPr>
    </w:p>
    <w:p w14:paraId="71AEF809" w14:textId="77777777" w:rsidR="00D04107" w:rsidRDefault="000C2DB0">
      <w:pPr>
        <w:pStyle w:val="1"/>
        <w:spacing w:line="360" w:lineRule="auto"/>
        <w:jc w:val="center"/>
        <w:rPr>
          <w:rFonts w:hAnsi="宋体"/>
        </w:rPr>
      </w:pPr>
      <w:r>
        <w:rPr>
          <w:rFonts w:ascii="宋体" w:hAnsi="宋体" w:hint="eastAsia"/>
          <w:color w:val="000000"/>
          <w:kern w:val="0"/>
          <w:sz w:val="24"/>
          <w:szCs w:val="24"/>
        </w:rPr>
        <w:lastRenderedPageBreak/>
        <w:t>【重要提示】</w:t>
      </w:r>
    </w:p>
    <w:p w14:paraId="606E7418"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08689C4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303F33CB"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03B2C5D8"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7C5CB3CD"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0B6AB27E"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174E385C"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2ED4D7D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668682F"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5E71A532" w14:textId="31585A14" w:rsidR="00D04107" w:rsidRDefault="004C15B2" w:rsidP="000C2DB0">
      <w:pPr>
        <w:spacing w:line="360" w:lineRule="auto"/>
        <w:ind w:firstLineChars="202" w:firstLine="485"/>
        <w:rPr>
          <w:rFonts w:ascii="宋体" w:hAnsi="宋体"/>
          <w:color w:val="000000"/>
          <w:kern w:val="0"/>
          <w:sz w:val="24"/>
        </w:rPr>
      </w:pPr>
      <w:r w:rsidRPr="004C15B2">
        <w:rPr>
          <w:rFonts w:ascii="宋体" w:hAnsi="宋体" w:hint="eastAsia"/>
          <w:color w:val="000000"/>
          <w:kern w:val="0"/>
          <w:sz w:val="24"/>
        </w:rPr>
        <w:lastRenderedPageBreak/>
        <w:t>本招募说明书根据《公开募集证券投资基金信息披露管理办法》主要对本基金信息披露相关内容的修改进行更新。</w:t>
      </w:r>
      <w:r w:rsidR="000C2DB0">
        <w:rPr>
          <w:rFonts w:ascii="宋体" w:hAnsi="宋体" w:hint="eastAsia"/>
          <w:color w:val="000000"/>
          <w:kern w:val="0"/>
          <w:sz w:val="24"/>
        </w:rPr>
        <w:t>本招募说明书</w:t>
      </w:r>
      <w:r>
        <w:rPr>
          <w:rFonts w:ascii="宋体" w:hAnsi="宋体" w:hint="eastAsia"/>
          <w:color w:val="000000"/>
          <w:kern w:val="0"/>
          <w:sz w:val="24"/>
        </w:rPr>
        <w:t>的其它</w:t>
      </w:r>
      <w:r>
        <w:rPr>
          <w:rFonts w:ascii="宋体" w:hAnsi="宋体"/>
          <w:color w:val="000000"/>
          <w:kern w:val="0"/>
          <w:sz w:val="24"/>
        </w:rPr>
        <w:t>内容</w:t>
      </w:r>
      <w:r w:rsidR="000C2DB0">
        <w:rPr>
          <w:rFonts w:ascii="宋体" w:hAnsi="宋体" w:hint="eastAsia"/>
          <w:color w:val="000000"/>
          <w:kern w:val="0"/>
          <w:sz w:val="24"/>
        </w:rPr>
        <w:t>截止日为</w:t>
      </w:r>
      <w:r w:rsidR="00191218">
        <w:rPr>
          <w:rFonts w:ascii="宋体" w:hAnsi="宋体"/>
          <w:color w:val="000000"/>
          <w:kern w:val="0"/>
          <w:sz w:val="24"/>
        </w:rPr>
        <w:t>2019</w:t>
      </w:r>
      <w:r w:rsidR="00812441">
        <w:rPr>
          <w:rFonts w:ascii="宋体" w:hAnsi="宋体" w:hint="eastAsia"/>
          <w:color w:val="000000"/>
          <w:kern w:val="0"/>
          <w:sz w:val="24"/>
        </w:rPr>
        <w:t>年</w:t>
      </w:r>
      <w:r w:rsidR="00890DC3">
        <w:rPr>
          <w:rFonts w:ascii="宋体" w:hAnsi="宋体"/>
          <w:color w:val="000000"/>
          <w:kern w:val="0"/>
          <w:sz w:val="24"/>
        </w:rPr>
        <w:t>6</w:t>
      </w:r>
      <w:r w:rsidR="000C2DB0">
        <w:rPr>
          <w:rFonts w:ascii="宋体" w:hAnsi="宋体" w:hint="eastAsia"/>
          <w:color w:val="000000"/>
          <w:kern w:val="0"/>
          <w:sz w:val="24"/>
        </w:rPr>
        <w:t>月</w:t>
      </w:r>
      <w:r w:rsidR="00890DC3">
        <w:rPr>
          <w:rFonts w:ascii="宋体" w:hAnsi="宋体"/>
          <w:color w:val="000000"/>
          <w:kern w:val="0"/>
          <w:sz w:val="24"/>
        </w:rPr>
        <w:t>26</w:t>
      </w:r>
      <w:r w:rsidR="000C2DB0">
        <w:rPr>
          <w:rFonts w:ascii="宋体" w:hAnsi="宋体" w:hint="eastAsia"/>
          <w:color w:val="000000"/>
          <w:kern w:val="0"/>
          <w:sz w:val="24"/>
        </w:rPr>
        <w:t>日，有关财务数据截止日为</w:t>
      </w:r>
      <w:r w:rsidR="00191218">
        <w:rPr>
          <w:rFonts w:ascii="宋体" w:hAnsi="宋体"/>
          <w:color w:val="000000"/>
          <w:kern w:val="0"/>
          <w:sz w:val="24"/>
        </w:rPr>
        <w:t>201</w:t>
      </w:r>
      <w:r w:rsidR="00A32F50">
        <w:rPr>
          <w:rFonts w:ascii="宋体" w:hAnsi="宋体" w:hint="eastAsia"/>
          <w:color w:val="000000"/>
          <w:kern w:val="0"/>
          <w:sz w:val="24"/>
        </w:rPr>
        <w:t>9</w:t>
      </w:r>
      <w:r w:rsidR="00191218">
        <w:rPr>
          <w:rFonts w:ascii="宋体" w:hAnsi="宋体" w:hint="eastAsia"/>
          <w:color w:val="000000"/>
          <w:kern w:val="0"/>
          <w:sz w:val="24"/>
        </w:rPr>
        <w:t>年</w:t>
      </w:r>
      <w:r w:rsidR="00A32F50">
        <w:rPr>
          <w:rFonts w:ascii="宋体" w:hAnsi="宋体" w:hint="eastAsia"/>
          <w:color w:val="000000"/>
          <w:kern w:val="0"/>
          <w:sz w:val="24"/>
        </w:rPr>
        <w:t>3</w:t>
      </w:r>
      <w:r w:rsidR="000C2DB0">
        <w:rPr>
          <w:rFonts w:ascii="宋体" w:hAnsi="宋体" w:hint="eastAsia"/>
          <w:color w:val="000000"/>
          <w:kern w:val="0"/>
          <w:sz w:val="24"/>
        </w:rPr>
        <w:t>月</w:t>
      </w:r>
      <w:r w:rsidR="00A32F50">
        <w:rPr>
          <w:rFonts w:ascii="宋体" w:hAnsi="宋体" w:hint="eastAsia"/>
          <w:color w:val="000000"/>
          <w:kern w:val="0"/>
          <w:sz w:val="24"/>
        </w:rPr>
        <w:t>3</w:t>
      </w:r>
      <w:r w:rsidR="00191218">
        <w:rPr>
          <w:rFonts w:ascii="宋体" w:hAnsi="宋体"/>
          <w:color w:val="000000"/>
          <w:kern w:val="0"/>
          <w:sz w:val="24"/>
        </w:rPr>
        <w:t>1</w:t>
      </w:r>
      <w:r w:rsidR="000C2DB0">
        <w:rPr>
          <w:rFonts w:ascii="宋体" w:hAnsi="宋体" w:hint="eastAsia"/>
          <w:color w:val="000000"/>
          <w:kern w:val="0"/>
          <w:sz w:val="24"/>
        </w:rPr>
        <w:t>日</w:t>
      </w:r>
      <w:r w:rsidR="00B946F9">
        <w:rPr>
          <w:rFonts w:ascii="宋体" w:hAnsi="宋体" w:hint="eastAsia"/>
          <w:color w:val="000000"/>
          <w:kern w:val="0"/>
          <w:sz w:val="24"/>
        </w:rPr>
        <w:t>，净值表现截止日为</w:t>
      </w:r>
      <w:r w:rsidR="00A32F50">
        <w:rPr>
          <w:rFonts w:ascii="宋体" w:hAnsi="宋体" w:hint="eastAsia"/>
          <w:color w:val="000000"/>
          <w:kern w:val="0"/>
          <w:sz w:val="24"/>
        </w:rPr>
        <w:t>2019</w:t>
      </w:r>
      <w:r w:rsidR="00B946F9">
        <w:rPr>
          <w:rFonts w:ascii="宋体" w:hAnsi="宋体" w:hint="eastAsia"/>
          <w:color w:val="000000"/>
          <w:kern w:val="0"/>
          <w:sz w:val="24"/>
        </w:rPr>
        <w:t>年</w:t>
      </w:r>
      <w:r w:rsidR="00A32F50">
        <w:rPr>
          <w:rFonts w:ascii="宋体" w:hAnsi="宋体" w:hint="eastAsia"/>
          <w:color w:val="000000"/>
          <w:kern w:val="0"/>
          <w:sz w:val="24"/>
        </w:rPr>
        <w:t>3</w:t>
      </w:r>
      <w:r w:rsidR="00B946F9">
        <w:rPr>
          <w:rFonts w:ascii="宋体" w:hAnsi="宋体" w:hint="eastAsia"/>
          <w:color w:val="000000"/>
          <w:kern w:val="0"/>
          <w:sz w:val="24"/>
        </w:rPr>
        <w:t>月</w:t>
      </w:r>
      <w:r w:rsidR="00A32F50">
        <w:rPr>
          <w:rFonts w:ascii="宋体" w:hAnsi="宋体" w:hint="eastAsia"/>
          <w:color w:val="000000"/>
          <w:kern w:val="0"/>
          <w:sz w:val="24"/>
        </w:rPr>
        <w:t>31</w:t>
      </w:r>
      <w:r w:rsidR="00B946F9">
        <w:rPr>
          <w:rFonts w:ascii="宋体" w:hAnsi="宋体" w:hint="eastAsia"/>
          <w:color w:val="000000"/>
          <w:kern w:val="0"/>
          <w:sz w:val="24"/>
        </w:rPr>
        <w:t xml:space="preserve"> 日</w:t>
      </w:r>
      <w:r w:rsidR="000C2DB0">
        <w:rPr>
          <w:rFonts w:ascii="宋体" w:hAnsi="宋体" w:hint="eastAsia"/>
          <w:color w:val="000000"/>
          <w:kern w:val="0"/>
          <w:sz w:val="24"/>
        </w:rPr>
        <w:t>。（财务数据未经审计）。</w:t>
      </w:r>
    </w:p>
    <w:p w14:paraId="48DB4C00" w14:textId="2853EA5B" w:rsidR="00D04107" w:rsidRDefault="000C2DB0" w:rsidP="000C2DB0">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6367FD">
        <w:rPr>
          <w:rFonts w:ascii="宋体" w:hAnsi="宋体" w:hint="eastAsia"/>
          <w:color w:val="000000"/>
          <w:kern w:val="0"/>
          <w:sz w:val="24"/>
        </w:rPr>
        <w:t>2019</w:t>
      </w:r>
      <w:r>
        <w:rPr>
          <w:rFonts w:ascii="宋体" w:hAnsi="宋体"/>
          <w:color w:val="000000"/>
          <w:kern w:val="0"/>
          <w:sz w:val="24"/>
        </w:rPr>
        <w:t>年</w:t>
      </w:r>
      <w:r w:rsidR="00FE2457">
        <w:rPr>
          <w:rFonts w:ascii="宋体" w:hAnsi="宋体"/>
          <w:color w:val="000000" w:themeColor="text1"/>
          <w:kern w:val="0"/>
          <w:sz w:val="24"/>
        </w:rPr>
        <w:t>11</w:t>
      </w:r>
      <w:r w:rsidR="000E52DA" w:rsidRPr="005C71EF">
        <w:rPr>
          <w:rFonts w:ascii="宋体" w:hAnsi="宋体"/>
          <w:color w:val="000000" w:themeColor="text1"/>
          <w:kern w:val="0"/>
          <w:sz w:val="24"/>
        </w:rPr>
        <w:t>月</w:t>
      </w:r>
      <w:r w:rsidR="00FE2457">
        <w:rPr>
          <w:rFonts w:ascii="宋体" w:hAnsi="宋体"/>
          <w:color w:val="000000" w:themeColor="text1"/>
          <w:kern w:val="0"/>
          <w:sz w:val="24"/>
        </w:rPr>
        <w:t>22</w:t>
      </w:r>
      <w:r w:rsidR="000E52DA" w:rsidRPr="005C71EF">
        <w:rPr>
          <w:rFonts w:ascii="宋体" w:hAnsi="宋体"/>
          <w:color w:val="000000" w:themeColor="text1"/>
          <w:kern w:val="0"/>
          <w:sz w:val="24"/>
        </w:rPr>
        <w:t>日</w:t>
      </w:r>
      <w:r>
        <w:rPr>
          <w:rFonts w:ascii="宋体" w:hAnsi="宋体"/>
          <w:color w:val="000000"/>
          <w:kern w:val="0"/>
          <w:sz w:val="24"/>
        </w:rPr>
        <w:t>复核了本次更新的招募说明书。</w:t>
      </w:r>
    </w:p>
    <w:p w14:paraId="1FFF77DD" w14:textId="77777777" w:rsidR="00D04107" w:rsidRPr="00641F8A" w:rsidRDefault="00D04107" w:rsidP="000C2DB0">
      <w:pPr>
        <w:spacing w:line="360" w:lineRule="auto"/>
        <w:ind w:firstLineChars="202" w:firstLine="485"/>
        <w:rPr>
          <w:rFonts w:ascii="宋体" w:hAnsi="宋体"/>
          <w:color w:val="000000"/>
          <w:kern w:val="0"/>
          <w:sz w:val="24"/>
        </w:rPr>
        <w:sectPr w:rsidR="00D04107" w:rsidRPr="00641F8A">
          <w:headerReference w:type="default" r:id="rId13"/>
          <w:footerReference w:type="default" r:id="rId14"/>
          <w:headerReference w:type="first" r:id="rId15"/>
          <w:footerReference w:type="first" r:id="rId16"/>
          <w:pgSz w:w="11906" w:h="16838"/>
          <w:pgMar w:top="1440" w:right="1797" w:bottom="1440" w:left="1797" w:header="720" w:footer="720" w:gutter="0"/>
          <w:pgNumType w:start="0"/>
          <w:cols w:space="720"/>
          <w:titlePg/>
          <w:docGrid w:type="lines" w:linePitch="312"/>
        </w:sectPr>
      </w:pPr>
    </w:p>
    <w:p w14:paraId="26A6274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t>目  录</w:t>
      </w:r>
    </w:p>
    <w:p w14:paraId="4F3DF8BB" w14:textId="77777777" w:rsidR="00D04107" w:rsidRDefault="00784773">
      <w:pPr>
        <w:pStyle w:val="11"/>
        <w:tabs>
          <w:tab w:val="clear" w:pos="8630"/>
          <w:tab w:val="right" w:leader="dot" w:pos="8640"/>
        </w:tabs>
        <w:rPr>
          <w:noProof/>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1" w:name="_Hlt272684354"/>
      <w:bookmarkEnd w:id="1"/>
      <w:r>
        <w:rPr>
          <w:bCs w:val="0"/>
          <w:noProof/>
          <w:color w:val="0D0D0D"/>
          <w:szCs w:val="22"/>
        </w:rPr>
        <w:fldChar w:fldCharType="begin"/>
      </w:r>
      <w:r w:rsidR="000C2DB0">
        <w:rPr>
          <w:bCs w:val="0"/>
          <w:noProof/>
          <w:szCs w:val="22"/>
        </w:rPr>
        <w:instrText xml:space="preserve"> HYPERLINK \l _Toc28809 </w:instrText>
      </w:r>
      <w:r>
        <w:rPr>
          <w:bCs w:val="0"/>
          <w:noProof/>
          <w:szCs w:val="22"/>
        </w:rPr>
        <w:fldChar w:fldCharType="separate"/>
      </w:r>
      <w:r w:rsidR="000C2DB0">
        <w:rPr>
          <w:rFonts w:ascii="宋体" w:hAnsi="宋体" w:hint="eastAsia"/>
          <w:noProof/>
          <w:kern w:val="0"/>
          <w:szCs w:val="24"/>
        </w:rPr>
        <w:t>第一部分  绪言</w:t>
      </w:r>
      <w:r w:rsidR="000C2DB0">
        <w:rPr>
          <w:noProof/>
        </w:rPr>
        <w:tab/>
      </w:r>
      <w:r>
        <w:rPr>
          <w:noProof/>
        </w:rPr>
        <w:fldChar w:fldCharType="begin"/>
      </w:r>
      <w:r w:rsidR="00A829F8">
        <w:rPr>
          <w:noProof/>
        </w:rPr>
        <w:instrText xml:space="preserve"> PAGEREF _Toc28809 </w:instrText>
      </w:r>
      <w:r>
        <w:rPr>
          <w:noProof/>
        </w:rPr>
        <w:fldChar w:fldCharType="separate"/>
      </w:r>
      <w:r w:rsidR="00577ECC">
        <w:rPr>
          <w:noProof/>
        </w:rPr>
        <w:t>2</w:t>
      </w:r>
      <w:r>
        <w:rPr>
          <w:noProof/>
        </w:rPr>
        <w:fldChar w:fldCharType="end"/>
      </w:r>
      <w:r>
        <w:rPr>
          <w:bCs w:val="0"/>
          <w:noProof/>
          <w:color w:val="0D0D0D"/>
          <w:szCs w:val="22"/>
        </w:rPr>
        <w:fldChar w:fldCharType="end"/>
      </w:r>
    </w:p>
    <w:p w14:paraId="177BF647" w14:textId="77777777" w:rsidR="00D04107" w:rsidRDefault="004C6D15">
      <w:pPr>
        <w:pStyle w:val="11"/>
        <w:tabs>
          <w:tab w:val="clear" w:pos="8630"/>
          <w:tab w:val="right" w:leader="dot" w:pos="8640"/>
        </w:tabs>
        <w:rPr>
          <w:noProof/>
        </w:rPr>
      </w:pPr>
      <w:hyperlink w:anchor="_Toc28826" w:history="1">
        <w:r w:rsidR="000C2DB0">
          <w:rPr>
            <w:rFonts w:ascii="宋体" w:hAnsi="宋体" w:hint="eastAsia"/>
            <w:noProof/>
            <w:kern w:val="0"/>
            <w:szCs w:val="24"/>
          </w:rPr>
          <w:t>第二部分  释义</w:t>
        </w:r>
        <w:r w:rsidR="000C2DB0">
          <w:rPr>
            <w:noProof/>
          </w:rPr>
          <w:tab/>
        </w:r>
        <w:r w:rsidR="00784773">
          <w:rPr>
            <w:noProof/>
          </w:rPr>
          <w:fldChar w:fldCharType="begin"/>
        </w:r>
        <w:r w:rsidR="00A829F8">
          <w:rPr>
            <w:noProof/>
          </w:rPr>
          <w:instrText xml:space="preserve"> PAGEREF _Toc28826 </w:instrText>
        </w:r>
        <w:r w:rsidR="00784773">
          <w:rPr>
            <w:noProof/>
          </w:rPr>
          <w:fldChar w:fldCharType="separate"/>
        </w:r>
        <w:r w:rsidR="00577ECC">
          <w:rPr>
            <w:noProof/>
          </w:rPr>
          <w:t>3</w:t>
        </w:r>
        <w:r w:rsidR="00784773">
          <w:rPr>
            <w:noProof/>
          </w:rPr>
          <w:fldChar w:fldCharType="end"/>
        </w:r>
      </w:hyperlink>
    </w:p>
    <w:p w14:paraId="09A3BB31" w14:textId="77777777" w:rsidR="00D04107" w:rsidRDefault="004C6D15">
      <w:pPr>
        <w:pStyle w:val="11"/>
        <w:tabs>
          <w:tab w:val="clear" w:pos="8630"/>
          <w:tab w:val="right" w:leader="dot" w:pos="8640"/>
        </w:tabs>
        <w:rPr>
          <w:noProof/>
        </w:rPr>
      </w:pPr>
      <w:hyperlink w:anchor="_Toc26120" w:history="1">
        <w:r w:rsidR="000C2DB0">
          <w:rPr>
            <w:rFonts w:ascii="宋体" w:hAnsi="宋体" w:hint="eastAsia"/>
            <w:noProof/>
            <w:kern w:val="0"/>
            <w:szCs w:val="24"/>
          </w:rPr>
          <w:t>第三部分  基金管理人</w:t>
        </w:r>
        <w:r w:rsidR="000C2DB0">
          <w:rPr>
            <w:noProof/>
          </w:rPr>
          <w:tab/>
        </w:r>
        <w:r w:rsidR="00784773">
          <w:rPr>
            <w:noProof/>
          </w:rPr>
          <w:fldChar w:fldCharType="begin"/>
        </w:r>
        <w:r w:rsidR="00A829F8">
          <w:rPr>
            <w:noProof/>
          </w:rPr>
          <w:instrText xml:space="preserve"> PAGEREF _Toc26120 </w:instrText>
        </w:r>
        <w:r w:rsidR="00784773">
          <w:rPr>
            <w:noProof/>
          </w:rPr>
          <w:fldChar w:fldCharType="separate"/>
        </w:r>
        <w:r w:rsidR="00577ECC">
          <w:rPr>
            <w:noProof/>
          </w:rPr>
          <w:t>1</w:t>
        </w:r>
        <w:r w:rsidR="00784773">
          <w:rPr>
            <w:noProof/>
          </w:rPr>
          <w:fldChar w:fldCharType="end"/>
        </w:r>
      </w:hyperlink>
    </w:p>
    <w:p w14:paraId="6950FF85" w14:textId="77777777" w:rsidR="00D04107" w:rsidRDefault="004C6D15">
      <w:pPr>
        <w:pStyle w:val="11"/>
        <w:tabs>
          <w:tab w:val="clear" w:pos="8630"/>
          <w:tab w:val="right" w:leader="dot" w:pos="8640"/>
        </w:tabs>
        <w:rPr>
          <w:noProof/>
        </w:rPr>
      </w:pPr>
      <w:hyperlink w:anchor="_Toc20813" w:history="1">
        <w:r w:rsidR="000C2DB0">
          <w:rPr>
            <w:rFonts w:ascii="宋体" w:hAnsi="宋体" w:hint="eastAsia"/>
            <w:noProof/>
            <w:kern w:val="0"/>
            <w:szCs w:val="24"/>
          </w:rPr>
          <w:t>第四部分  基金托管人</w:t>
        </w:r>
        <w:r w:rsidR="000C2DB0">
          <w:rPr>
            <w:noProof/>
          </w:rPr>
          <w:tab/>
        </w:r>
        <w:r w:rsidR="00784773">
          <w:rPr>
            <w:noProof/>
          </w:rPr>
          <w:fldChar w:fldCharType="begin"/>
        </w:r>
        <w:r w:rsidR="00A829F8">
          <w:rPr>
            <w:noProof/>
          </w:rPr>
          <w:instrText xml:space="preserve"> PAGEREF _Toc20813 </w:instrText>
        </w:r>
        <w:r w:rsidR="00784773">
          <w:rPr>
            <w:noProof/>
          </w:rPr>
          <w:fldChar w:fldCharType="separate"/>
        </w:r>
        <w:r w:rsidR="00577ECC">
          <w:rPr>
            <w:noProof/>
          </w:rPr>
          <w:t>12</w:t>
        </w:r>
        <w:r w:rsidR="00784773">
          <w:rPr>
            <w:noProof/>
          </w:rPr>
          <w:fldChar w:fldCharType="end"/>
        </w:r>
      </w:hyperlink>
    </w:p>
    <w:p w14:paraId="63677E69" w14:textId="77777777" w:rsidR="00D04107" w:rsidRDefault="004C6D15">
      <w:pPr>
        <w:pStyle w:val="11"/>
        <w:tabs>
          <w:tab w:val="clear" w:pos="8630"/>
          <w:tab w:val="right" w:leader="dot" w:pos="8640"/>
        </w:tabs>
        <w:rPr>
          <w:noProof/>
        </w:rPr>
      </w:pPr>
      <w:hyperlink w:anchor="_Toc26497" w:history="1">
        <w:r w:rsidR="000C2DB0">
          <w:rPr>
            <w:rFonts w:ascii="宋体" w:hAnsi="宋体" w:hint="eastAsia"/>
            <w:noProof/>
            <w:kern w:val="0"/>
            <w:szCs w:val="24"/>
          </w:rPr>
          <w:t>第五部分  相关服务机构</w:t>
        </w:r>
        <w:r w:rsidR="000C2DB0">
          <w:rPr>
            <w:noProof/>
          </w:rPr>
          <w:tab/>
        </w:r>
        <w:r w:rsidR="00784773">
          <w:rPr>
            <w:noProof/>
          </w:rPr>
          <w:fldChar w:fldCharType="begin"/>
        </w:r>
        <w:r w:rsidR="00A829F8">
          <w:rPr>
            <w:noProof/>
          </w:rPr>
          <w:instrText xml:space="preserve"> PAGEREF _Toc26497 </w:instrText>
        </w:r>
        <w:r w:rsidR="00784773">
          <w:rPr>
            <w:noProof/>
          </w:rPr>
          <w:fldChar w:fldCharType="separate"/>
        </w:r>
        <w:r w:rsidR="00577ECC">
          <w:rPr>
            <w:noProof/>
          </w:rPr>
          <w:t>16</w:t>
        </w:r>
        <w:r w:rsidR="00784773">
          <w:rPr>
            <w:noProof/>
          </w:rPr>
          <w:fldChar w:fldCharType="end"/>
        </w:r>
      </w:hyperlink>
    </w:p>
    <w:p w14:paraId="14696DF8" w14:textId="77777777" w:rsidR="00D04107" w:rsidRDefault="004C6D15">
      <w:pPr>
        <w:pStyle w:val="11"/>
        <w:tabs>
          <w:tab w:val="clear" w:pos="8630"/>
          <w:tab w:val="right" w:leader="dot" w:pos="8640"/>
        </w:tabs>
        <w:rPr>
          <w:noProof/>
        </w:rPr>
      </w:pPr>
      <w:hyperlink w:anchor="_Toc21861" w:history="1">
        <w:r w:rsidR="000C2DB0">
          <w:rPr>
            <w:rFonts w:ascii="宋体" w:hAnsi="宋体" w:hint="eastAsia"/>
            <w:noProof/>
            <w:kern w:val="0"/>
            <w:szCs w:val="24"/>
          </w:rPr>
          <w:t>第六部分  基金的募集</w:t>
        </w:r>
        <w:r w:rsidR="000C2DB0">
          <w:rPr>
            <w:noProof/>
          </w:rPr>
          <w:tab/>
        </w:r>
        <w:r w:rsidR="00784773">
          <w:rPr>
            <w:noProof/>
          </w:rPr>
          <w:fldChar w:fldCharType="begin"/>
        </w:r>
        <w:r w:rsidR="00A829F8">
          <w:rPr>
            <w:noProof/>
          </w:rPr>
          <w:instrText xml:space="preserve"> PAGEREF _Toc21861 </w:instrText>
        </w:r>
        <w:r w:rsidR="00784773">
          <w:rPr>
            <w:noProof/>
          </w:rPr>
          <w:fldChar w:fldCharType="separate"/>
        </w:r>
        <w:r w:rsidR="00577ECC">
          <w:rPr>
            <w:noProof/>
          </w:rPr>
          <w:t>22</w:t>
        </w:r>
        <w:r w:rsidR="00784773">
          <w:rPr>
            <w:noProof/>
          </w:rPr>
          <w:fldChar w:fldCharType="end"/>
        </w:r>
      </w:hyperlink>
    </w:p>
    <w:p w14:paraId="2BAC852F" w14:textId="77777777" w:rsidR="00D04107" w:rsidRDefault="004C6D15">
      <w:pPr>
        <w:pStyle w:val="11"/>
        <w:tabs>
          <w:tab w:val="clear" w:pos="8630"/>
          <w:tab w:val="right" w:leader="dot" w:pos="8640"/>
        </w:tabs>
        <w:rPr>
          <w:noProof/>
        </w:rPr>
      </w:pPr>
      <w:hyperlink w:anchor="_Toc406" w:history="1">
        <w:r w:rsidR="000C2DB0">
          <w:rPr>
            <w:rFonts w:ascii="宋体" w:hAnsi="宋体" w:hint="eastAsia"/>
            <w:noProof/>
            <w:kern w:val="0"/>
            <w:szCs w:val="24"/>
          </w:rPr>
          <w:t>第七部分</w:t>
        </w:r>
        <w:r w:rsidR="000C2DB0">
          <w:rPr>
            <w:rFonts w:ascii="宋体" w:hAnsi="宋体"/>
            <w:noProof/>
            <w:kern w:val="0"/>
            <w:szCs w:val="24"/>
          </w:rPr>
          <w:t xml:space="preserve">  </w:t>
        </w:r>
        <w:r w:rsidR="000C2DB0">
          <w:rPr>
            <w:rFonts w:ascii="宋体" w:hAnsi="宋体" w:hint="eastAsia"/>
            <w:noProof/>
            <w:kern w:val="0"/>
            <w:szCs w:val="24"/>
          </w:rPr>
          <w:t>基金合同的生效</w:t>
        </w:r>
        <w:r w:rsidR="000C2DB0">
          <w:rPr>
            <w:noProof/>
          </w:rPr>
          <w:tab/>
        </w:r>
        <w:r w:rsidR="00784773">
          <w:rPr>
            <w:noProof/>
          </w:rPr>
          <w:fldChar w:fldCharType="begin"/>
        </w:r>
        <w:r w:rsidR="00A829F8">
          <w:rPr>
            <w:noProof/>
          </w:rPr>
          <w:instrText xml:space="preserve"> PAGEREF _Toc406 </w:instrText>
        </w:r>
        <w:r w:rsidR="00784773">
          <w:rPr>
            <w:noProof/>
          </w:rPr>
          <w:fldChar w:fldCharType="separate"/>
        </w:r>
        <w:r w:rsidR="00577ECC">
          <w:rPr>
            <w:noProof/>
          </w:rPr>
          <w:t>23</w:t>
        </w:r>
        <w:r w:rsidR="00784773">
          <w:rPr>
            <w:noProof/>
          </w:rPr>
          <w:fldChar w:fldCharType="end"/>
        </w:r>
      </w:hyperlink>
    </w:p>
    <w:p w14:paraId="147E177F" w14:textId="77777777" w:rsidR="00D04107" w:rsidRDefault="004C6D15">
      <w:pPr>
        <w:pStyle w:val="11"/>
        <w:tabs>
          <w:tab w:val="clear" w:pos="8630"/>
          <w:tab w:val="right" w:leader="dot" w:pos="8640"/>
        </w:tabs>
        <w:rPr>
          <w:noProof/>
        </w:rPr>
      </w:pPr>
      <w:hyperlink w:anchor="_Toc7369" w:history="1">
        <w:r w:rsidR="000C2DB0">
          <w:rPr>
            <w:rFonts w:ascii="宋体" w:hAnsi="宋体" w:hint="eastAsia"/>
            <w:noProof/>
            <w:kern w:val="0"/>
            <w:szCs w:val="24"/>
          </w:rPr>
          <w:t>第八部分  基金份额的申购与赎回</w:t>
        </w:r>
        <w:r w:rsidR="000C2DB0">
          <w:rPr>
            <w:noProof/>
          </w:rPr>
          <w:tab/>
        </w:r>
        <w:r w:rsidR="00784773">
          <w:rPr>
            <w:noProof/>
          </w:rPr>
          <w:fldChar w:fldCharType="begin"/>
        </w:r>
        <w:r w:rsidR="00A829F8">
          <w:rPr>
            <w:noProof/>
          </w:rPr>
          <w:instrText xml:space="preserve"> PAGEREF _Toc7369 </w:instrText>
        </w:r>
        <w:r w:rsidR="00784773">
          <w:rPr>
            <w:noProof/>
          </w:rPr>
          <w:fldChar w:fldCharType="separate"/>
        </w:r>
        <w:r w:rsidR="00577ECC">
          <w:rPr>
            <w:noProof/>
          </w:rPr>
          <w:t>24</w:t>
        </w:r>
        <w:r w:rsidR="00784773">
          <w:rPr>
            <w:noProof/>
          </w:rPr>
          <w:fldChar w:fldCharType="end"/>
        </w:r>
      </w:hyperlink>
    </w:p>
    <w:p w14:paraId="44581830" w14:textId="77777777" w:rsidR="00D04107" w:rsidRDefault="004C6D15">
      <w:pPr>
        <w:pStyle w:val="11"/>
        <w:tabs>
          <w:tab w:val="clear" w:pos="8630"/>
          <w:tab w:val="right" w:leader="dot" w:pos="8640"/>
        </w:tabs>
        <w:rPr>
          <w:noProof/>
        </w:rPr>
      </w:pPr>
      <w:hyperlink w:anchor="_Toc30413" w:history="1">
        <w:r w:rsidR="000C2DB0">
          <w:rPr>
            <w:rFonts w:ascii="宋体" w:hAnsi="宋体" w:hint="eastAsia"/>
            <w:noProof/>
            <w:kern w:val="0"/>
            <w:szCs w:val="24"/>
          </w:rPr>
          <w:t>第九部分  基金的投资</w:t>
        </w:r>
        <w:r w:rsidR="000C2DB0">
          <w:rPr>
            <w:noProof/>
          </w:rPr>
          <w:tab/>
        </w:r>
        <w:r w:rsidR="00784773">
          <w:rPr>
            <w:noProof/>
          </w:rPr>
          <w:fldChar w:fldCharType="begin"/>
        </w:r>
        <w:r w:rsidR="00A829F8">
          <w:rPr>
            <w:noProof/>
          </w:rPr>
          <w:instrText xml:space="preserve"> PAGEREF _Toc30413 </w:instrText>
        </w:r>
        <w:r w:rsidR="00784773">
          <w:rPr>
            <w:noProof/>
          </w:rPr>
          <w:fldChar w:fldCharType="separate"/>
        </w:r>
        <w:r w:rsidR="00577ECC">
          <w:rPr>
            <w:noProof/>
          </w:rPr>
          <w:t>34</w:t>
        </w:r>
        <w:r w:rsidR="00784773">
          <w:rPr>
            <w:noProof/>
          </w:rPr>
          <w:fldChar w:fldCharType="end"/>
        </w:r>
      </w:hyperlink>
    </w:p>
    <w:p w14:paraId="02A4B3FF" w14:textId="77777777" w:rsidR="00D04107" w:rsidRDefault="004C6D15">
      <w:pPr>
        <w:pStyle w:val="11"/>
        <w:tabs>
          <w:tab w:val="clear" w:pos="8630"/>
          <w:tab w:val="right" w:leader="dot" w:pos="8640"/>
        </w:tabs>
        <w:rPr>
          <w:noProof/>
        </w:rPr>
      </w:pPr>
      <w:hyperlink w:anchor="_Toc1303" w:history="1">
        <w:r w:rsidR="000C2DB0">
          <w:rPr>
            <w:rFonts w:ascii="宋体" w:hAnsi="宋体" w:hint="eastAsia"/>
            <w:noProof/>
            <w:kern w:val="0"/>
            <w:szCs w:val="24"/>
          </w:rPr>
          <w:t>第十部分  基金的财产</w:t>
        </w:r>
        <w:r w:rsidR="000C2DB0">
          <w:rPr>
            <w:noProof/>
          </w:rPr>
          <w:tab/>
        </w:r>
        <w:r w:rsidR="00784773">
          <w:rPr>
            <w:noProof/>
          </w:rPr>
          <w:fldChar w:fldCharType="begin"/>
        </w:r>
        <w:r w:rsidR="00A829F8">
          <w:rPr>
            <w:noProof/>
          </w:rPr>
          <w:instrText xml:space="preserve"> PAGEREF _Toc1303 </w:instrText>
        </w:r>
        <w:r w:rsidR="00784773">
          <w:rPr>
            <w:noProof/>
          </w:rPr>
          <w:fldChar w:fldCharType="separate"/>
        </w:r>
        <w:r w:rsidR="00577ECC">
          <w:rPr>
            <w:noProof/>
          </w:rPr>
          <w:t>50</w:t>
        </w:r>
        <w:r w:rsidR="00784773">
          <w:rPr>
            <w:noProof/>
          </w:rPr>
          <w:fldChar w:fldCharType="end"/>
        </w:r>
      </w:hyperlink>
    </w:p>
    <w:p w14:paraId="0399E6DA" w14:textId="77777777" w:rsidR="00D04107" w:rsidRDefault="004C6D15">
      <w:pPr>
        <w:pStyle w:val="11"/>
        <w:tabs>
          <w:tab w:val="clear" w:pos="8630"/>
          <w:tab w:val="right" w:leader="dot" w:pos="8640"/>
        </w:tabs>
        <w:rPr>
          <w:noProof/>
        </w:rPr>
      </w:pPr>
      <w:hyperlink w:anchor="_Toc26536" w:history="1">
        <w:r w:rsidR="000C2DB0">
          <w:rPr>
            <w:rFonts w:ascii="宋体" w:hAnsi="宋体" w:hint="eastAsia"/>
            <w:noProof/>
            <w:kern w:val="0"/>
            <w:szCs w:val="24"/>
          </w:rPr>
          <w:t>第十一部分  基金资产的估值</w:t>
        </w:r>
        <w:r w:rsidR="000C2DB0">
          <w:rPr>
            <w:noProof/>
          </w:rPr>
          <w:tab/>
        </w:r>
        <w:r w:rsidR="00784773">
          <w:rPr>
            <w:noProof/>
          </w:rPr>
          <w:fldChar w:fldCharType="begin"/>
        </w:r>
        <w:r w:rsidR="00A829F8">
          <w:rPr>
            <w:noProof/>
          </w:rPr>
          <w:instrText xml:space="preserve"> PAGEREF _Toc26536 </w:instrText>
        </w:r>
        <w:r w:rsidR="00784773">
          <w:rPr>
            <w:noProof/>
          </w:rPr>
          <w:fldChar w:fldCharType="separate"/>
        </w:r>
        <w:r w:rsidR="00577ECC">
          <w:rPr>
            <w:noProof/>
          </w:rPr>
          <w:t>51</w:t>
        </w:r>
        <w:r w:rsidR="00784773">
          <w:rPr>
            <w:noProof/>
          </w:rPr>
          <w:fldChar w:fldCharType="end"/>
        </w:r>
      </w:hyperlink>
    </w:p>
    <w:p w14:paraId="4239E8ED" w14:textId="77777777" w:rsidR="00D04107" w:rsidRDefault="004C6D15">
      <w:pPr>
        <w:pStyle w:val="11"/>
        <w:tabs>
          <w:tab w:val="clear" w:pos="8630"/>
          <w:tab w:val="right" w:leader="dot" w:pos="8640"/>
        </w:tabs>
        <w:rPr>
          <w:noProof/>
        </w:rPr>
      </w:pPr>
      <w:hyperlink w:anchor="_Toc12378" w:history="1">
        <w:r w:rsidR="000C2DB0">
          <w:rPr>
            <w:rFonts w:ascii="宋体" w:hAnsi="宋体" w:hint="eastAsia"/>
            <w:noProof/>
            <w:kern w:val="0"/>
            <w:szCs w:val="24"/>
          </w:rPr>
          <w:t>第十二部分  基金的收益与分配</w:t>
        </w:r>
        <w:r w:rsidR="000C2DB0">
          <w:rPr>
            <w:noProof/>
          </w:rPr>
          <w:tab/>
        </w:r>
        <w:r w:rsidR="00784773">
          <w:rPr>
            <w:noProof/>
          </w:rPr>
          <w:fldChar w:fldCharType="begin"/>
        </w:r>
        <w:r w:rsidR="00A829F8">
          <w:rPr>
            <w:noProof/>
          </w:rPr>
          <w:instrText xml:space="preserve"> PAGEREF _Toc12378 </w:instrText>
        </w:r>
        <w:r w:rsidR="00784773">
          <w:rPr>
            <w:noProof/>
          </w:rPr>
          <w:fldChar w:fldCharType="separate"/>
        </w:r>
        <w:r w:rsidR="00577ECC">
          <w:rPr>
            <w:noProof/>
          </w:rPr>
          <w:t>56</w:t>
        </w:r>
        <w:r w:rsidR="00784773">
          <w:rPr>
            <w:noProof/>
          </w:rPr>
          <w:fldChar w:fldCharType="end"/>
        </w:r>
      </w:hyperlink>
    </w:p>
    <w:p w14:paraId="42A9B19E" w14:textId="77777777" w:rsidR="00D04107" w:rsidRDefault="004C6D15">
      <w:pPr>
        <w:pStyle w:val="11"/>
        <w:tabs>
          <w:tab w:val="clear" w:pos="8630"/>
          <w:tab w:val="right" w:leader="dot" w:pos="8640"/>
        </w:tabs>
        <w:rPr>
          <w:noProof/>
        </w:rPr>
      </w:pPr>
      <w:hyperlink w:anchor="_Toc31494" w:history="1">
        <w:r w:rsidR="000C2DB0">
          <w:rPr>
            <w:rFonts w:ascii="宋体" w:hAnsi="宋体" w:hint="eastAsia"/>
            <w:noProof/>
            <w:kern w:val="0"/>
            <w:szCs w:val="24"/>
          </w:rPr>
          <w:t>第十三部分</w:t>
        </w:r>
        <w:r w:rsidR="000C2DB0">
          <w:rPr>
            <w:rFonts w:ascii="宋体" w:hAnsi="宋体"/>
            <w:noProof/>
            <w:kern w:val="0"/>
            <w:szCs w:val="24"/>
          </w:rPr>
          <w:t xml:space="preserve">  </w:t>
        </w:r>
        <w:r w:rsidR="000C2DB0">
          <w:rPr>
            <w:rFonts w:ascii="宋体" w:hAnsi="宋体" w:hint="eastAsia"/>
            <w:noProof/>
            <w:kern w:val="0"/>
            <w:szCs w:val="24"/>
          </w:rPr>
          <w:t>基金的费用与税收</w:t>
        </w:r>
        <w:r w:rsidR="000C2DB0">
          <w:rPr>
            <w:noProof/>
          </w:rPr>
          <w:tab/>
        </w:r>
        <w:r w:rsidR="00784773">
          <w:rPr>
            <w:noProof/>
          </w:rPr>
          <w:fldChar w:fldCharType="begin"/>
        </w:r>
        <w:r w:rsidR="00A829F8">
          <w:rPr>
            <w:noProof/>
          </w:rPr>
          <w:instrText xml:space="preserve"> PAGEREF _Toc31494 </w:instrText>
        </w:r>
        <w:r w:rsidR="00784773">
          <w:rPr>
            <w:noProof/>
          </w:rPr>
          <w:fldChar w:fldCharType="separate"/>
        </w:r>
        <w:r w:rsidR="00577ECC">
          <w:rPr>
            <w:noProof/>
          </w:rPr>
          <w:t>58</w:t>
        </w:r>
        <w:r w:rsidR="00784773">
          <w:rPr>
            <w:noProof/>
          </w:rPr>
          <w:fldChar w:fldCharType="end"/>
        </w:r>
      </w:hyperlink>
    </w:p>
    <w:p w14:paraId="030FC9AD" w14:textId="77777777" w:rsidR="00D04107" w:rsidRDefault="004C6D15">
      <w:pPr>
        <w:pStyle w:val="11"/>
        <w:tabs>
          <w:tab w:val="clear" w:pos="8630"/>
          <w:tab w:val="right" w:leader="dot" w:pos="8640"/>
        </w:tabs>
        <w:rPr>
          <w:noProof/>
        </w:rPr>
      </w:pPr>
      <w:hyperlink w:anchor="_Toc2796" w:history="1">
        <w:r w:rsidR="000C2DB0">
          <w:rPr>
            <w:rFonts w:ascii="宋体" w:hAnsi="宋体" w:hint="eastAsia"/>
            <w:noProof/>
            <w:kern w:val="0"/>
            <w:szCs w:val="24"/>
          </w:rPr>
          <w:t>第十四部分</w:t>
        </w:r>
        <w:r w:rsidR="000C2DB0">
          <w:rPr>
            <w:rFonts w:ascii="宋体" w:hAnsi="宋体"/>
            <w:noProof/>
            <w:kern w:val="0"/>
            <w:szCs w:val="24"/>
          </w:rPr>
          <w:t xml:space="preserve">  </w:t>
        </w:r>
        <w:r w:rsidR="000C2DB0">
          <w:rPr>
            <w:rFonts w:ascii="宋体" w:hAnsi="宋体" w:hint="eastAsia"/>
            <w:noProof/>
            <w:kern w:val="0"/>
            <w:szCs w:val="24"/>
          </w:rPr>
          <w:t>基金的会计与审计</w:t>
        </w:r>
        <w:r w:rsidR="000C2DB0">
          <w:rPr>
            <w:noProof/>
          </w:rPr>
          <w:tab/>
        </w:r>
        <w:r w:rsidR="00784773">
          <w:rPr>
            <w:noProof/>
          </w:rPr>
          <w:fldChar w:fldCharType="begin"/>
        </w:r>
        <w:r w:rsidR="00A829F8">
          <w:rPr>
            <w:noProof/>
          </w:rPr>
          <w:instrText xml:space="preserve"> PAGEREF _Toc2796 </w:instrText>
        </w:r>
        <w:r w:rsidR="00784773">
          <w:rPr>
            <w:noProof/>
          </w:rPr>
          <w:fldChar w:fldCharType="separate"/>
        </w:r>
        <w:r w:rsidR="00577ECC">
          <w:rPr>
            <w:noProof/>
          </w:rPr>
          <w:t>60</w:t>
        </w:r>
        <w:r w:rsidR="00784773">
          <w:rPr>
            <w:noProof/>
          </w:rPr>
          <w:fldChar w:fldCharType="end"/>
        </w:r>
      </w:hyperlink>
    </w:p>
    <w:p w14:paraId="0FB8AC12" w14:textId="77777777" w:rsidR="00D04107" w:rsidRDefault="004C6D15">
      <w:pPr>
        <w:pStyle w:val="11"/>
        <w:tabs>
          <w:tab w:val="clear" w:pos="8630"/>
          <w:tab w:val="right" w:leader="dot" w:pos="8640"/>
        </w:tabs>
        <w:rPr>
          <w:noProof/>
        </w:rPr>
      </w:pPr>
      <w:hyperlink w:anchor="_Toc12523" w:history="1">
        <w:r w:rsidR="000C2DB0">
          <w:rPr>
            <w:rFonts w:ascii="宋体" w:hAnsi="宋体" w:hint="eastAsia"/>
            <w:noProof/>
            <w:kern w:val="0"/>
            <w:szCs w:val="24"/>
          </w:rPr>
          <w:t>第十五部分  基金的信息披露</w:t>
        </w:r>
        <w:r w:rsidR="000C2DB0">
          <w:rPr>
            <w:noProof/>
          </w:rPr>
          <w:tab/>
        </w:r>
        <w:r w:rsidR="00784773">
          <w:rPr>
            <w:noProof/>
          </w:rPr>
          <w:fldChar w:fldCharType="begin"/>
        </w:r>
        <w:r w:rsidR="00A829F8">
          <w:rPr>
            <w:noProof/>
          </w:rPr>
          <w:instrText xml:space="preserve"> PAGEREF _Toc12523 </w:instrText>
        </w:r>
        <w:r w:rsidR="00784773">
          <w:rPr>
            <w:noProof/>
          </w:rPr>
          <w:fldChar w:fldCharType="separate"/>
        </w:r>
        <w:r w:rsidR="00577ECC">
          <w:rPr>
            <w:noProof/>
          </w:rPr>
          <w:t>61</w:t>
        </w:r>
        <w:r w:rsidR="00784773">
          <w:rPr>
            <w:noProof/>
          </w:rPr>
          <w:fldChar w:fldCharType="end"/>
        </w:r>
      </w:hyperlink>
    </w:p>
    <w:p w14:paraId="3AADE730" w14:textId="77777777" w:rsidR="00D04107" w:rsidRDefault="004C6D15">
      <w:pPr>
        <w:pStyle w:val="11"/>
        <w:tabs>
          <w:tab w:val="clear" w:pos="8630"/>
          <w:tab w:val="right" w:leader="dot" w:pos="8640"/>
        </w:tabs>
        <w:rPr>
          <w:noProof/>
        </w:rPr>
      </w:pPr>
      <w:hyperlink w:anchor="_Toc3467" w:history="1">
        <w:r w:rsidR="000C2DB0">
          <w:rPr>
            <w:rFonts w:ascii="宋体" w:hAnsi="宋体" w:hint="eastAsia"/>
            <w:noProof/>
            <w:kern w:val="0"/>
            <w:szCs w:val="24"/>
          </w:rPr>
          <w:t>第十六部分  基金的风险揭示</w:t>
        </w:r>
        <w:r w:rsidR="000C2DB0">
          <w:rPr>
            <w:noProof/>
          </w:rPr>
          <w:tab/>
        </w:r>
        <w:r w:rsidR="00784773">
          <w:rPr>
            <w:noProof/>
          </w:rPr>
          <w:fldChar w:fldCharType="begin"/>
        </w:r>
        <w:r w:rsidR="00A829F8">
          <w:rPr>
            <w:noProof/>
          </w:rPr>
          <w:instrText xml:space="preserve"> PAGEREF _Toc3467 </w:instrText>
        </w:r>
        <w:r w:rsidR="00784773">
          <w:rPr>
            <w:noProof/>
          </w:rPr>
          <w:fldChar w:fldCharType="separate"/>
        </w:r>
        <w:r w:rsidR="00577ECC">
          <w:rPr>
            <w:noProof/>
          </w:rPr>
          <w:t>68</w:t>
        </w:r>
        <w:r w:rsidR="00784773">
          <w:rPr>
            <w:noProof/>
          </w:rPr>
          <w:fldChar w:fldCharType="end"/>
        </w:r>
      </w:hyperlink>
    </w:p>
    <w:p w14:paraId="3C8AF334" w14:textId="77777777" w:rsidR="00D04107" w:rsidRDefault="004C6D15">
      <w:pPr>
        <w:pStyle w:val="11"/>
        <w:tabs>
          <w:tab w:val="clear" w:pos="8630"/>
          <w:tab w:val="right" w:leader="dot" w:pos="8640"/>
        </w:tabs>
        <w:rPr>
          <w:noProof/>
        </w:rPr>
      </w:pPr>
      <w:hyperlink w:anchor="_Toc23741" w:history="1">
        <w:r w:rsidR="000C2DB0">
          <w:rPr>
            <w:rFonts w:ascii="宋体" w:hAnsi="宋体" w:hint="eastAsia"/>
            <w:noProof/>
            <w:kern w:val="0"/>
            <w:szCs w:val="24"/>
          </w:rPr>
          <w:t>第十七部分  基金合同的变更、终止与基金财产的清算</w:t>
        </w:r>
        <w:r w:rsidR="000C2DB0">
          <w:rPr>
            <w:noProof/>
          </w:rPr>
          <w:tab/>
        </w:r>
        <w:r w:rsidR="00784773">
          <w:rPr>
            <w:noProof/>
          </w:rPr>
          <w:fldChar w:fldCharType="begin"/>
        </w:r>
        <w:r w:rsidR="00A829F8">
          <w:rPr>
            <w:noProof/>
          </w:rPr>
          <w:instrText xml:space="preserve"> PAGEREF _Toc23741 </w:instrText>
        </w:r>
        <w:r w:rsidR="00784773">
          <w:rPr>
            <w:noProof/>
          </w:rPr>
          <w:fldChar w:fldCharType="separate"/>
        </w:r>
        <w:r w:rsidR="00577ECC">
          <w:rPr>
            <w:noProof/>
          </w:rPr>
          <w:t>71</w:t>
        </w:r>
        <w:r w:rsidR="00784773">
          <w:rPr>
            <w:noProof/>
          </w:rPr>
          <w:fldChar w:fldCharType="end"/>
        </w:r>
      </w:hyperlink>
    </w:p>
    <w:p w14:paraId="39A0F8C5" w14:textId="77777777" w:rsidR="00D04107" w:rsidRDefault="004C6D15">
      <w:pPr>
        <w:pStyle w:val="11"/>
        <w:tabs>
          <w:tab w:val="clear" w:pos="8630"/>
          <w:tab w:val="right" w:leader="dot" w:pos="8640"/>
        </w:tabs>
        <w:rPr>
          <w:noProof/>
        </w:rPr>
      </w:pPr>
      <w:hyperlink w:anchor="_Toc3364" w:history="1">
        <w:r w:rsidR="000C2DB0">
          <w:rPr>
            <w:rFonts w:ascii="宋体" w:hAnsi="宋体" w:hint="eastAsia"/>
            <w:noProof/>
            <w:kern w:val="0"/>
            <w:szCs w:val="24"/>
          </w:rPr>
          <w:t>第十八部分  基金合同的内容摘要</w:t>
        </w:r>
        <w:r w:rsidR="000C2DB0">
          <w:rPr>
            <w:noProof/>
          </w:rPr>
          <w:tab/>
        </w:r>
        <w:r w:rsidR="00784773">
          <w:rPr>
            <w:noProof/>
          </w:rPr>
          <w:fldChar w:fldCharType="begin"/>
        </w:r>
        <w:r w:rsidR="00A829F8">
          <w:rPr>
            <w:noProof/>
          </w:rPr>
          <w:instrText xml:space="preserve"> PAGEREF _Toc3364 </w:instrText>
        </w:r>
        <w:r w:rsidR="00784773">
          <w:rPr>
            <w:noProof/>
          </w:rPr>
          <w:fldChar w:fldCharType="separate"/>
        </w:r>
        <w:r w:rsidR="00577ECC">
          <w:rPr>
            <w:noProof/>
          </w:rPr>
          <w:t>73</w:t>
        </w:r>
        <w:r w:rsidR="00784773">
          <w:rPr>
            <w:noProof/>
          </w:rPr>
          <w:fldChar w:fldCharType="end"/>
        </w:r>
      </w:hyperlink>
    </w:p>
    <w:p w14:paraId="6F74601A" w14:textId="77777777" w:rsidR="00D04107" w:rsidRDefault="004C6D15">
      <w:pPr>
        <w:pStyle w:val="11"/>
        <w:tabs>
          <w:tab w:val="clear" w:pos="8630"/>
          <w:tab w:val="right" w:leader="dot" w:pos="8640"/>
        </w:tabs>
        <w:rPr>
          <w:noProof/>
        </w:rPr>
      </w:pPr>
      <w:hyperlink w:anchor="_Toc31339" w:history="1">
        <w:r w:rsidR="000C2DB0">
          <w:rPr>
            <w:rFonts w:ascii="宋体" w:hAnsi="宋体" w:hint="eastAsia"/>
            <w:noProof/>
            <w:kern w:val="0"/>
            <w:szCs w:val="24"/>
          </w:rPr>
          <w:t>第十九部分  基金托管协议的内容摘要</w:t>
        </w:r>
        <w:r w:rsidR="000C2DB0">
          <w:rPr>
            <w:noProof/>
          </w:rPr>
          <w:tab/>
        </w:r>
        <w:r w:rsidR="00784773">
          <w:rPr>
            <w:noProof/>
          </w:rPr>
          <w:fldChar w:fldCharType="begin"/>
        </w:r>
        <w:r w:rsidR="00A829F8">
          <w:rPr>
            <w:noProof/>
          </w:rPr>
          <w:instrText xml:space="preserve"> PAGEREF _Toc31339 </w:instrText>
        </w:r>
        <w:r w:rsidR="00784773">
          <w:rPr>
            <w:noProof/>
          </w:rPr>
          <w:fldChar w:fldCharType="separate"/>
        </w:r>
        <w:r w:rsidR="00577ECC">
          <w:rPr>
            <w:noProof/>
          </w:rPr>
          <w:t>89</w:t>
        </w:r>
        <w:r w:rsidR="00784773">
          <w:rPr>
            <w:noProof/>
          </w:rPr>
          <w:fldChar w:fldCharType="end"/>
        </w:r>
      </w:hyperlink>
    </w:p>
    <w:p w14:paraId="5E97AAAC" w14:textId="77777777" w:rsidR="00D04107" w:rsidRDefault="004C6D15">
      <w:pPr>
        <w:pStyle w:val="11"/>
        <w:tabs>
          <w:tab w:val="clear" w:pos="8630"/>
          <w:tab w:val="right" w:leader="dot" w:pos="8640"/>
        </w:tabs>
        <w:rPr>
          <w:noProof/>
        </w:rPr>
      </w:pPr>
      <w:hyperlink w:anchor="_Toc28110" w:history="1">
        <w:r w:rsidR="000C2DB0">
          <w:rPr>
            <w:rFonts w:ascii="宋体" w:hAnsi="宋体" w:hint="eastAsia"/>
            <w:noProof/>
            <w:kern w:val="0"/>
            <w:szCs w:val="24"/>
          </w:rPr>
          <w:t>第二十部分  对基金份额持有人的服务</w:t>
        </w:r>
        <w:r w:rsidR="000C2DB0">
          <w:rPr>
            <w:noProof/>
          </w:rPr>
          <w:tab/>
        </w:r>
        <w:r w:rsidR="00784773">
          <w:rPr>
            <w:noProof/>
          </w:rPr>
          <w:fldChar w:fldCharType="begin"/>
        </w:r>
        <w:r w:rsidR="00A829F8">
          <w:rPr>
            <w:noProof/>
          </w:rPr>
          <w:instrText xml:space="preserve"> PAGEREF _Toc28110 </w:instrText>
        </w:r>
        <w:r w:rsidR="00784773">
          <w:rPr>
            <w:noProof/>
          </w:rPr>
          <w:fldChar w:fldCharType="separate"/>
        </w:r>
        <w:r w:rsidR="00577ECC">
          <w:rPr>
            <w:noProof/>
          </w:rPr>
          <w:t>107</w:t>
        </w:r>
        <w:r w:rsidR="00784773">
          <w:rPr>
            <w:noProof/>
          </w:rPr>
          <w:fldChar w:fldCharType="end"/>
        </w:r>
      </w:hyperlink>
    </w:p>
    <w:p w14:paraId="7B7B719B" w14:textId="77777777" w:rsidR="00D04107" w:rsidRDefault="004C6D15">
      <w:pPr>
        <w:pStyle w:val="11"/>
        <w:tabs>
          <w:tab w:val="clear" w:pos="8630"/>
          <w:tab w:val="right" w:leader="dot" w:pos="8640"/>
        </w:tabs>
        <w:rPr>
          <w:noProof/>
        </w:rPr>
      </w:pPr>
      <w:hyperlink w:anchor="_Toc32243" w:history="1">
        <w:r w:rsidR="000C2DB0">
          <w:rPr>
            <w:rFonts w:ascii="宋体" w:hAnsi="宋体" w:hint="eastAsia"/>
            <w:noProof/>
            <w:kern w:val="0"/>
            <w:szCs w:val="24"/>
          </w:rPr>
          <w:t>第二十一部分  其他应披露事项</w:t>
        </w:r>
        <w:r w:rsidR="000C2DB0">
          <w:rPr>
            <w:noProof/>
          </w:rPr>
          <w:tab/>
        </w:r>
        <w:r w:rsidR="00784773">
          <w:rPr>
            <w:noProof/>
          </w:rPr>
          <w:fldChar w:fldCharType="begin"/>
        </w:r>
        <w:r w:rsidR="00A829F8">
          <w:rPr>
            <w:noProof/>
          </w:rPr>
          <w:instrText xml:space="preserve"> PAGEREF _Toc32243 </w:instrText>
        </w:r>
        <w:r w:rsidR="00784773">
          <w:rPr>
            <w:noProof/>
          </w:rPr>
          <w:fldChar w:fldCharType="separate"/>
        </w:r>
        <w:r w:rsidR="00577ECC">
          <w:rPr>
            <w:noProof/>
          </w:rPr>
          <w:t>109</w:t>
        </w:r>
        <w:r w:rsidR="00784773">
          <w:rPr>
            <w:noProof/>
          </w:rPr>
          <w:fldChar w:fldCharType="end"/>
        </w:r>
      </w:hyperlink>
    </w:p>
    <w:p w14:paraId="49C24171" w14:textId="77777777" w:rsidR="00D04107" w:rsidRDefault="004C6D15">
      <w:pPr>
        <w:pStyle w:val="11"/>
        <w:tabs>
          <w:tab w:val="clear" w:pos="8630"/>
          <w:tab w:val="right" w:leader="dot" w:pos="8640"/>
        </w:tabs>
        <w:rPr>
          <w:noProof/>
        </w:rPr>
      </w:pPr>
      <w:hyperlink w:anchor="_Toc31436" w:history="1">
        <w:r w:rsidR="000C2DB0">
          <w:rPr>
            <w:rFonts w:ascii="宋体" w:hAnsi="宋体" w:hint="eastAsia"/>
            <w:noProof/>
            <w:kern w:val="0"/>
            <w:szCs w:val="24"/>
          </w:rPr>
          <w:t>第二十二部分</w:t>
        </w:r>
        <w:r w:rsidR="000C2DB0">
          <w:rPr>
            <w:rFonts w:ascii="宋体" w:hAnsi="宋体"/>
            <w:noProof/>
            <w:kern w:val="0"/>
            <w:szCs w:val="24"/>
          </w:rPr>
          <w:t xml:space="preserve">  </w:t>
        </w:r>
        <w:r w:rsidR="000C2DB0">
          <w:rPr>
            <w:rFonts w:ascii="宋体" w:hAnsi="宋体" w:hint="eastAsia"/>
            <w:noProof/>
            <w:kern w:val="0"/>
            <w:szCs w:val="24"/>
          </w:rPr>
          <w:t>招募说明书存放及查阅方式</w:t>
        </w:r>
        <w:r w:rsidR="000C2DB0">
          <w:rPr>
            <w:noProof/>
          </w:rPr>
          <w:tab/>
        </w:r>
        <w:r w:rsidR="00784773">
          <w:rPr>
            <w:noProof/>
          </w:rPr>
          <w:fldChar w:fldCharType="begin"/>
        </w:r>
        <w:r w:rsidR="00A829F8">
          <w:rPr>
            <w:noProof/>
          </w:rPr>
          <w:instrText xml:space="preserve"> PAGEREF _Toc31436 </w:instrText>
        </w:r>
        <w:r w:rsidR="00784773">
          <w:rPr>
            <w:noProof/>
          </w:rPr>
          <w:fldChar w:fldCharType="separate"/>
        </w:r>
        <w:r w:rsidR="00577ECC">
          <w:rPr>
            <w:noProof/>
          </w:rPr>
          <w:t>111</w:t>
        </w:r>
        <w:r w:rsidR="00784773">
          <w:rPr>
            <w:noProof/>
          </w:rPr>
          <w:fldChar w:fldCharType="end"/>
        </w:r>
      </w:hyperlink>
    </w:p>
    <w:p w14:paraId="3C5568E3" w14:textId="77777777" w:rsidR="00D04107" w:rsidRDefault="004C6D15">
      <w:pPr>
        <w:pStyle w:val="11"/>
        <w:tabs>
          <w:tab w:val="clear" w:pos="8630"/>
          <w:tab w:val="right" w:leader="dot" w:pos="8640"/>
        </w:tabs>
        <w:rPr>
          <w:noProof/>
        </w:rPr>
      </w:pPr>
      <w:hyperlink w:anchor="_Toc30681" w:history="1">
        <w:r w:rsidR="000C2DB0">
          <w:rPr>
            <w:rFonts w:ascii="宋体" w:hAnsi="宋体" w:hint="eastAsia"/>
            <w:noProof/>
            <w:kern w:val="0"/>
            <w:szCs w:val="24"/>
          </w:rPr>
          <w:t>第二十三部分</w:t>
        </w:r>
        <w:r w:rsidR="000C2DB0">
          <w:rPr>
            <w:rFonts w:ascii="宋体" w:hAnsi="宋体"/>
            <w:noProof/>
            <w:kern w:val="0"/>
            <w:szCs w:val="24"/>
          </w:rPr>
          <w:t xml:space="preserve">  </w:t>
        </w:r>
        <w:r w:rsidR="000C2DB0">
          <w:rPr>
            <w:rFonts w:ascii="宋体" w:hAnsi="宋体" w:hint="eastAsia"/>
            <w:noProof/>
            <w:kern w:val="0"/>
            <w:szCs w:val="24"/>
          </w:rPr>
          <w:t>备查文件</w:t>
        </w:r>
        <w:r w:rsidR="000C2DB0">
          <w:rPr>
            <w:noProof/>
          </w:rPr>
          <w:tab/>
        </w:r>
        <w:r w:rsidR="00784773">
          <w:rPr>
            <w:noProof/>
          </w:rPr>
          <w:fldChar w:fldCharType="begin"/>
        </w:r>
        <w:r w:rsidR="00A829F8">
          <w:rPr>
            <w:noProof/>
          </w:rPr>
          <w:instrText xml:space="preserve"> PAGEREF _Toc30681 </w:instrText>
        </w:r>
        <w:r w:rsidR="00784773">
          <w:rPr>
            <w:noProof/>
          </w:rPr>
          <w:fldChar w:fldCharType="separate"/>
        </w:r>
        <w:r w:rsidR="00577ECC">
          <w:rPr>
            <w:noProof/>
          </w:rPr>
          <w:t>112</w:t>
        </w:r>
        <w:r w:rsidR="00784773">
          <w:rPr>
            <w:noProof/>
          </w:rPr>
          <w:fldChar w:fldCharType="end"/>
        </w:r>
      </w:hyperlink>
    </w:p>
    <w:p w14:paraId="33A5A854"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2" w:name="_Toc24615"/>
      <w:bookmarkStart w:id="3" w:name="_Toc28809"/>
      <w:r w:rsidR="000C2DB0">
        <w:rPr>
          <w:rFonts w:ascii="宋体" w:hAnsi="宋体"/>
          <w:b w:val="0"/>
          <w:color w:val="000000"/>
          <w:sz w:val="24"/>
        </w:rPr>
        <w:br w:type="page"/>
      </w:r>
      <w:bookmarkStart w:id="4" w:name="_Toc256666910"/>
      <w:bookmarkStart w:id="5" w:name="_Toc482624789"/>
      <w:bookmarkStart w:id="6" w:name="_Toc256666782"/>
      <w:r w:rsidR="000C2DB0">
        <w:rPr>
          <w:rFonts w:ascii="宋体" w:hAnsi="宋体" w:hint="eastAsia"/>
          <w:color w:val="000000"/>
          <w:kern w:val="0"/>
          <w:sz w:val="24"/>
          <w:szCs w:val="24"/>
        </w:rPr>
        <w:t>第一部分  绪言</w:t>
      </w:r>
      <w:bookmarkEnd w:id="2"/>
      <w:bookmarkEnd w:id="3"/>
      <w:bookmarkEnd w:id="4"/>
      <w:bookmarkEnd w:id="5"/>
      <w:bookmarkEnd w:id="6"/>
    </w:p>
    <w:p w14:paraId="75376C83" w14:textId="4EC1075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6A4AE1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55ACE0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64312D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14:paraId="4DA541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57D5EA08" w14:textId="77777777" w:rsidR="00D04107" w:rsidRDefault="00D04107">
      <w:pPr>
        <w:spacing w:line="360" w:lineRule="auto"/>
        <w:ind w:firstLineChars="200" w:firstLine="480"/>
        <w:rPr>
          <w:rFonts w:ascii="宋体" w:hAnsi="宋体"/>
          <w:color w:val="000000"/>
          <w:kern w:val="0"/>
          <w:sz w:val="24"/>
        </w:rPr>
      </w:pPr>
    </w:p>
    <w:p w14:paraId="448020B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 w:name="_Toc256666911"/>
      <w:bookmarkStart w:id="8" w:name="_Toc28826"/>
      <w:bookmarkStart w:id="9" w:name="_Toc482624790"/>
      <w:bookmarkStart w:id="10" w:name="_Toc20158"/>
      <w:bookmarkStart w:id="11" w:name="_Toc256666783"/>
      <w:r>
        <w:rPr>
          <w:rFonts w:ascii="宋体" w:hAnsi="宋体" w:hint="eastAsia"/>
          <w:color w:val="000000"/>
          <w:kern w:val="0"/>
          <w:sz w:val="24"/>
          <w:szCs w:val="24"/>
        </w:rPr>
        <w:t>第二部分  释义</w:t>
      </w:r>
      <w:bookmarkEnd w:id="7"/>
      <w:bookmarkEnd w:id="8"/>
      <w:bookmarkEnd w:id="9"/>
      <w:bookmarkEnd w:id="10"/>
      <w:bookmarkEnd w:id="11"/>
    </w:p>
    <w:p w14:paraId="027468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46C7699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6B2AED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68F931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3AE111D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67758A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234173A7" w14:textId="5E43CF8D"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50A066A7" w14:textId="0B941AE5"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0FE88B7"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5FCF8D0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38630A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4AA54D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42A6992C" w14:textId="3399D65C"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0C4F1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5104847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t>1</w:t>
      </w:r>
      <w:r w:rsidRPr="006E410B">
        <w:rPr>
          <w:rFonts w:hint="eastAsia"/>
          <w:kern w:val="0"/>
          <w:sz w:val="24"/>
        </w:rPr>
        <w:t>日起实施的《公开募集开放式证券投资基金流动性风险管理规定》及颁布机关对其不时做出的修订</w:t>
      </w:r>
    </w:p>
    <w:p w14:paraId="355A69A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6894DE46" w14:textId="36914543"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322007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11D67FA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6CEB41B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45F2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4E6E9EB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04CAB0C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EECE99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11CAD0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2CA5F08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08C9E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确认、清算和结算、代理发放红利、建立并保管基金份额持有人名册</w:t>
      </w:r>
      <w:r>
        <w:rPr>
          <w:rFonts w:hint="eastAsia"/>
          <w:bCs/>
          <w:sz w:val="24"/>
        </w:rPr>
        <w:t>和办理非交易过户</w:t>
      </w:r>
      <w:r>
        <w:rPr>
          <w:rFonts w:ascii="宋体" w:hAnsi="宋体"/>
          <w:color w:val="000000"/>
          <w:kern w:val="0"/>
          <w:sz w:val="24"/>
        </w:rPr>
        <w:t>等</w:t>
      </w:r>
    </w:p>
    <w:p w14:paraId="6D3757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F37B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1746E73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16213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3356AB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034C36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DCC859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4A2E96C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85A35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37D151A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435482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3B1E0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0A4B9F7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12314BA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82F508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申请购买基金份额的行为</w:t>
      </w:r>
    </w:p>
    <w:p w14:paraId="1A32351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132BCDF0"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12881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0A37B4A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161ABC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AC8915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1B7C33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06CEF7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4CFCCE11"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为摊余成本法确定的基金资产净值</w:t>
      </w:r>
    </w:p>
    <w:p w14:paraId="197A52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04B010D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71830FA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4BFC43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类基金份额。两类基金份额分设不同的基金代码，收取不同的销售服务费并分别公布每万份基金已实现收益和 7 日年化收益率</w:t>
      </w:r>
    </w:p>
    <w:p w14:paraId="27BDEF3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3C8DD10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279852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99C46F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B5B97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23C06F5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287C9E4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4FD191D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35D4C2D7"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3E4394DD" w14:textId="2FC1508E"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41B2A532" w14:textId="77777777"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7D7850DE" w14:textId="77777777" w:rsidR="00D04107" w:rsidRDefault="00D04107" w:rsidP="00997F76">
      <w:pPr>
        <w:spacing w:line="360" w:lineRule="auto"/>
        <w:rPr>
          <w:rFonts w:ascii="宋体" w:hAnsi="宋体"/>
          <w:color w:val="000000"/>
          <w:kern w:val="0"/>
          <w:sz w:val="24"/>
        </w:rPr>
      </w:pPr>
    </w:p>
    <w:p w14:paraId="0BC34F76" w14:textId="77777777" w:rsidR="00D04107" w:rsidRDefault="000C2DB0">
      <w:pPr>
        <w:pStyle w:val="1"/>
        <w:keepNext w:val="0"/>
        <w:keepLines w:val="0"/>
        <w:spacing w:line="360" w:lineRule="auto"/>
        <w:jc w:val="center"/>
        <w:rPr>
          <w:rFonts w:ascii="宋体" w:hAnsi="宋体"/>
          <w:color w:val="000000"/>
          <w:kern w:val="0"/>
          <w:sz w:val="24"/>
          <w:szCs w:val="24"/>
        </w:rPr>
      </w:pPr>
      <w:bookmarkStart w:id="12" w:name="_Toc256666912"/>
      <w:bookmarkStart w:id="13" w:name="_Toc482624791"/>
      <w:bookmarkStart w:id="14" w:name="_Toc9504"/>
      <w:bookmarkStart w:id="15" w:name="_Toc256666784"/>
      <w:bookmarkStart w:id="16" w:name="_Toc26120"/>
      <w:r>
        <w:rPr>
          <w:rFonts w:ascii="宋体" w:hAnsi="宋体" w:hint="eastAsia"/>
          <w:color w:val="000000"/>
          <w:kern w:val="0"/>
          <w:sz w:val="24"/>
          <w:szCs w:val="24"/>
        </w:rPr>
        <w:t>第三部分  基金管理人</w:t>
      </w:r>
      <w:bookmarkEnd w:id="12"/>
      <w:bookmarkEnd w:id="13"/>
      <w:bookmarkEnd w:id="14"/>
      <w:bookmarkEnd w:id="15"/>
      <w:bookmarkEnd w:id="16"/>
    </w:p>
    <w:p w14:paraId="5ECC0A41" w14:textId="77777777" w:rsidR="00D04107" w:rsidRDefault="000C2DB0">
      <w:pPr>
        <w:spacing w:line="360" w:lineRule="auto"/>
        <w:ind w:firstLineChars="200" w:firstLine="480"/>
        <w:rPr>
          <w:rFonts w:ascii="宋体" w:hAnsi="宋体"/>
          <w:color w:val="000000"/>
          <w:kern w:val="0"/>
          <w:sz w:val="24"/>
        </w:rPr>
      </w:pPr>
      <w:bookmarkStart w:id="17" w:name="_Toc88969216"/>
      <w:r>
        <w:rPr>
          <w:rFonts w:ascii="宋体" w:hAnsi="宋体" w:hint="eastAsia"/>
          <w:color w:val="000000"/>
          <w:kern w:val="0"/>
          <w:sz w:val="24"/>
        </w:rPr>
        <w:t>（一）基金管理人概况</w:t>
      </w:r>
    </w:p>
    <w:p w14:paraId="54B235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53C60F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04008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638BA0EE" w14:textId="7E1ADF4C"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EA9A9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DD466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687A87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3F9BA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51547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302A02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56A85D01" w14:textId="2C2393B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14:paraId="1404DF4F" w14:textId="17FAFE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613316">
        <w:rPr>
          <w:rFonts w:ascii="宋体" w:hAnsi="宋体"/>
          <w:color w:val="000000"/>
          <w:kern w:val="0"/>
          <w:sz w:val="24"/>
        </w:rPr>
        <w:t>6</w:t>
      </w:r>
    </w:p>
    <w:p w14:paraId="19F79B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11F0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4CBB838B" w14:textId="77777777">
        <w:trPr>
          <w:jc w:val="center"/>
        </w:trPr>
        <w:tc>
          <w:tcPr>
            <w:tcW w:w="4250" w:type="dxa"/>
            <w:vAlign w:val="center"/>
          </w:tcPr>
          <w:p w14:paraId="0A42356F"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2908AC02"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0F1FC7C" w14:textId="77777777">
        <w:trPr>
          <w:jc w:val="center"/>
        </w:trPr>
        <w:tc>
          <w:tcPr>
            <w:tcW w:w="4250" w:type="dxa"/>
            <w:vAlign w:val="center"/>
          </w:tcPr>
          <w:p w14:paraId="50B25BE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657BFEFC"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1401F877" w14:textId="77777777">
        <w:trPr>
          <w:jc w:val="center"/>
        </w:trPr>
        <w:tc>
          <w:tcPr>
            <w:tcW w:w="4250" w:type="dxa"/>
            <w:vAlign w:val="center"/>
          </w:tcPr>
          <w:p w14:paraId="3E70135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CA1BDF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10F8A8C" w14:textId="77777777">
        <w:trPr>
          <w:jc w:val="center"/>
        </w:trPr>
        <w:tc>
          <w:tcPr>
            <w:tcW w:w="4250" w:type="dxa"/>
            <w:vAlign w:val="center"/>
          </w:tcPr>
          <w:p w14:paraId="2AA59C36"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E66993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3C42FAF8" w14:textId="77777777" w:rsidR="00D04107" w:rsidRDefault="00D04107">
      <w:pPr>
        <w:spacing w:line="360" w:lineRule="auto"/>
        <w:rPr>
          <w:rFonts w:ascii="宋体" w:hAnsi="宋体"/>
          <w:color w:val="000000"/>
          <w:kern w:val="0"/>
          <w:sz w:val="24"/>
        </w:rPr>
      </w:pPr>
    </w:p>
    <w:p w14:paraId="70A2DB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32C4FA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49BEC0CE" w14:textId="46D32749" w:rsidR="00D04107" w:rsidRDefault="00AA215E">
      <w:pPr>
        <w:spacing w:line="360" w:lineRule="auto"/>
        <w:ind w:firstLineChars="200" w:firstLine="480"/>
        <w:rPr>
          <w:rFonts w:ascii="宋体" w:hAnsi="宋体"/>
          <w:color w:val="000000"/>
          <w:kern w:val="0"/>
          <w:sz w:val="24"/>
        </w:rPr>
      </w:pPr>
      <w:r w:rsidRPr="00AA215E">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5F76F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081862A"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3404F8F0"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DCED6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4305A3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4A5619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41C8E73"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3691BAE7"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0FBC03B1"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3AE653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14:paraId="3122EF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24399BF8" w14:textId="6BBAC472" w:rsidR="00D04107" w:rsidRDefault="00AA215E">
      <w:pPr>
        <w:spacing w:line="360" w:lineRule="auto"/>
        <w:ind w:firstLineChars="200" w:firstLine="480"/>
        <w:rPr>
          <w:rFonts w:ascii="宋体" w:hAnsi="宋体"/>
          <w:color w:val="000000"/>
          <w:kern w:val="0"/>
          <w:sz w:val="24"/>
        </w:rPr>
      </w:pPr>
      <w:r w:rsidRPr="00AA215E">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1212F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11C4A30" w14:textId="77777777" w:rsidR="000E245B" w:rsidRDefault="000E245B" w:rsidP="000E245B">
      <w:pPr>
        <w:spacing w:line="360" w:lineRule="auto"/>
        <w:ind w:firstLineChars="200" w:firstLine="480"/>
        <w:rPr>
          <w:rFonts w:ascii="宋体" w:hAnsi="宋体"/>
          <w:color w:val="000000"/>
          <w:kern w:val="0"/>
          <w:sz w:val="24"/>
        </w:rPr>
      </w:pPr>
      <w:r w:rsidRPr="000E245B">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3556CFAE" w14:textId="0BDFC0E0" w:rsidR="00325265" w:rsidRDefault="00325265" w:rsidP="000E245B">
      <w:pPr>
        <w:spacing w:line="360" w:lineRule="auto"/>
        <w:ind w:firstLineChars="200" w:firstLine="480"/>
        <w:rPr>
          <w:rFonts w:ascii="宋体" w:hAnsi="宋体"/>
          <w:color w:val="000000"/>
          <w:kern w:val="0"/>
          <w:sz w:val="24"/>
        </w:rPr>
      </w:pPr>
      <w:r>
        <w:rPr>
          <w:rFonts w:ascii="宋体" w:hAnsi="宋体" w:hint="eastAsia"/>
          <w:color w:val="000000"/>
          <w:kern w:val="0"/>
          <w:sz w:val="24"/>
        </w:rPr>
        <w:t>林峰先生</w:t>
      </w:r>
      <w:r>
        <w:rPr>
          <w:rFonts w:ascii="宋体" w:hAnsi="宋体"/>
          <w:color w:val="000000"/>
          <w:kern w:val="0"/>
          <w:sz w:val="24"/>
        </w:rPr>
        <w:t>，</w:t>
      </w:r>
      <w:r w:rsidR="0074594E" w:rsidRPr="0074594E">
        <w:rPr>
          <w:rFonts w:ascii="宋体" w:hAnsi="宋体" w:hint="eastAsia"/>
          <w:color w:val="000000"/>
          <w:kern w:val="0"/>
          <w:sz w:val="24"/>
        </w:rPr>
        <w:t>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1F6F74A" w14:textId="24737C03" w:rsidR="00C432A4" w:rsidRDefault="00C432A4" w:rsidP="000E245B">
      <w:pPr>
        <w:spacing w:line="360" w:lineRule="auto"/>
        <w:ind w:firstLineChars="200" w:firstLine="480"/>
        <w:rPr>
          <w:rFonts w:ascii="宋体" w:hAnsi="宋体"/>
          <w:color w:val="000000"/>
          <w:kern w:val="0"/>
          <w:sz w:val="24"/>
        </w:rPr>
      </w:pPr>
      <w:r w:rsidRPr="00C432A4">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5E6A21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14:paraId="2895ED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1ABDD202" w14:textId="77777777" w:rsidR="000C2DB0" w:rsidRPr="005A702F"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14:paraId="7F2E5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2FAD69DF"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郭容辰女士，投资决策委员会主任委员、总经理。</w:t>
      </w:r>
    </w:p>
    <w:p w14:paraId="2AC3625C"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苏春华先生，投资决策委员会副主任委员、副总经理、首席投资官。</w:t>
      </w:r>
    </w:p>
    <w:p w14:paraId="24A12ECD"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林峰先生，投资决策委员会委员、副总经理。</w:t>
      </w:r>
    </w:p>
    <w:p w14:paraId="568D3DF8"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吕晓蓉女士，投资决策委员会委员、基金经理。</w:t>
      </w:r>
    </w:p>
    <w:p w14:paraId="038F4896"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邓宇翔先生，投资决策委员会委员、权益投资部总监、研究部总监、基金经理。</w:t>
      </w:r>
    </w:p>
    <w:p w14:paraId="2AE04EC7" w14:textId="77777777" w:rsidR="00222FFB" w:rsidRDefault="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万方毅女士，投资决策委员会委员、固定收益部</w:t>
      </w:r>
      <w:r w:rsidR="002E06DC">
        <w:rPr>
          <w:rFonts w:ascii="宋体" w:hAnsi="宋体" w:hint="eastAsia"/>
          <w:color w:val="000000"/>
          <w:kern w:val="0"/>
          <w:sz w:val="24"/>
        </w:rPr>
        <w:t>副</w:t>
      </w:r>
      <w:r w:rsidRPr="0074594E">
        <w:rPr>
          <w:rFonts w:ascii="宋体" w:hAnsi="宋体" w:hint="eastAsia"/>
          <w:color w:val="000000"/>
          <w:kern w:val="0"/>
          <w:sz w:val="24"/>
        </w:rPr>
        <w:t>总监。</w:t>
      </w:r>
    </w:p>
    <w:p w14:paraId="7A3AE9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41106F17" w14:textId="77777777" w:rsidR="00D04107" w:rsidRDefault="000C2DB0">
      <w:pPr>
        <w:spacing w:line="360" w:lineRule="auto"/>
        <w:ind w:firstLineChars="200" w:firstLine="480"/>
        <w:rPr>
          <w:rFonts w:ascii="宋体" w:hAnsi="宋体"/>
          <w:color w:val="000000"/>
          <w:kern w:val="0"/>
          <w:sz w:val="24"/>
        </w:rPr>
      </w:pPr>
      <w:bookmarkStart w:id="18" w:name="_Toc88969222"/>
      <w:bookmarkEnd w:id="17"/>
      <w:r>
        <w:rPr>
          <w:rFonts w:ascii="宋体" w:hAnsi="宋体" w:hint="eastAsia"/>
          <w:color w:val="000000"/>
          <w:kern w:val="0"/>
          <w:sz w:val="24"/>
        </w:rPr>
        <w:t>（三）基金管理人的职责</w:t>
      </w:r>
    </w:p>
    <w:p w14:paraId="2E829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62C362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7CAAFE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6F12E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2D9EC1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E77EB73" w14:textId="40CF2BF6"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19907512" w14:textId="40863A4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55E7E2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E1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4B1ED3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78B421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31858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6A414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66248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2364CE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6D55E0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12992FA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19C6F02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7FF85FC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76807F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3A9EF8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7FC11A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2E106EA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477132DD"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5CB9255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5DA91B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D15C14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76A55E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13837C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24C0298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7B06EDC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53DC9FD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51EBFB8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51C50E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0A580A2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6E8B47E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70521D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19405EA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557B139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6DAB5E2C"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6248A16A"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17653AD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218F5A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138C8E9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2462666"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283BC2BD"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17AAA28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0829F50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4CA9DB2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2B49E1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4C5726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6723F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7F982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2A1288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241DE7A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A4C4B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C0BA80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6394E0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0F738C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ECFE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868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15CDD4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146AF2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5E054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6A03F7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546E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7C65FA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6F5AD97B"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B5643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76BA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48F4A9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6D1410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35BB02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2654D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636A5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4CD8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591A1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87AF6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04C1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3D8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2E49B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DC6B8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2BA2DB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1D3DF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58354A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F813F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C65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086CB6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4D9678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208A52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758885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17A17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13DC9A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112D4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102F62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8"/>
    </w:p>
    <w:p w14:paraId="04E91457" w14:textId="77777777" w:rsidR="00D04107" w:rsidRDefault="00D04107">
      <w:pPr>
        <w:spacing w:line="360" w:lineRule="auto"/>
        <w:ind w:firstLineChars="200" w:firstLine="480"/>
        <w:rPr>
          <w:rFonts w:ascii="宋体" w:hAnsi="宋体"/>
          <w:color w:val="000000"/>
          <w:kern w:val="0"/>
          <w:sz w:val="24"/>
        </w:rPr>
      </w:pPr>
    </w:p>
    <w:p w14:paraId="7CBDF564" w14:textId="77777777" w:rsidR="00D04107" w:rsidRDefault="00D04107">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1E7BE87A" w14:textId="77777777" w:rsidR="00D04107" w:rsidRDefault="000C2DB0">
      <w:pPr>
        <w:pStyle w:val="1"/>
        <w:spacing w:line="360" w:lineRule="auto"/>
        <w:jc w:val="center"/>
        <w:rPr>
          <w:rFonts w:ascii="宋体" w:hAnsi="宋体"/>
          <w:color w:val="000000"/>
          <w:kern w:val="0"/>
          <w:sz w:val="24"/>
          <w:szCs w:val="24"/>
        </w:rPr>
      </w:pPr>
      <w:bookmarkStart w:id="19" w:name="_Toc20813"/>
      <w:bookmarkStart w:id="20" w:name="_Toc26099"/>
      <w:bookmarkStart w:id="21" w:name="_Toc482624792"/>
      <w:r>
        <w:rPr>
          <w:rFonts w:ascii="宋体" w:hAnsi="宋体" w:hint="eastAsia"/>
          <w:color w:val="000000"/>
          <w:kern w:val="0"/>
          <w:sz w:val="24"/>
          <w:szCs w:val="24"/>
        </w:rPr>
        <w:t>第四部分  基金托管人</w:t>
      </w:r>
      <w:bookmarkEnd w:id="19"/>
      <w:bookmarkEnd w:id="20"/>
      <w:bookmarkEnd w:id="21"/>
    </w:p>
    <w:p w14:paraId="12926092"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148F892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618C3A0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5B9C3C72"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13C7C9F1"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729AE4E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3B4DA27B"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14:paraId="2C5F13B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法定代表人：</w:t>
      </w:r>
      <w:r w:rsidR="005053D8">
        <w:rPr>
          <w:rFonts w:ascii="宋体" w:hAnsi="宋体" w:cs="宋体" w:hint="eastAsia"/>
          <w:sz w:val="24"/>
        </w:rPr>
        <w:t>李晓鹏</w:t>
      </w:r>
    </w:p>
    <w:p w14:paraId="568319F5"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基金托管业务批准文号：中国证监会证监基字【2002】75号</w:t>
      </w:r>
    </w:p>
    <w:p w14:paraId="7E87AFBB"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005053D8">
        <w:rPr>
          <w:rFonts w:ascii="宋体" w:hAnsi="宋体" w:cs="宋体" w:hint="eastAsia"/>
          <w:sz w:val="24"/>
        </w:rPr>
        <w:t>张博</w:t>
      </w:r>
    </w:p>
    <w:p w14:paraId="366D9012"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243CD53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4CCB5353"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2F487C88" w14:textId="77777777" w:rsidR="00D04107" w:rsidRDefault="00D04107">
      <w:pPr>
        <w:spacing w:line="360" w:lineRule="auto"/>
        <w:ind w:firstLine="420"/>
        <w:rPr>
          <w:rFonts w:ascii="宋体" w:hAnsi="宋体"/>
          <w:color w:val="000000"/>
          <w:kern w:val="0"/>
          <w:sz w:val="24"/>
        </w:rPr>
      </w:pPr>
    </w:p>
    <w:p w14:paraId="0ADE3E08"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0AFE7D78" w14:textId="77777777" w:rsidR="00E5281B" w:rsidRDefault="000C2DB0" w:rsidP="00F434F4">
      <w:pPr>
        <w:spacing w:line="360" w:lineRule="auto"/>
        <w:ind w:firstLine="420"/>
        <w:rPr>
          <w:rFonts w:ascii="宋体" w:hAnsi="宋体" w:cs="宋体"/>
          <w:sz w:val="24"/>
        </w:rPr>
      </w:pPr>
      <w:r>
        <w:rPr>
          <w:rFonts w:ascii="宋体" w:hAnsi="宋体" w:hint="eastAsia"/>
          <w:color w:val="000000"/>
          <w:kern w:val="0"/>
          <w:sz w:val="24"/>
          <w:lang w:val="zh-CN"/>
        </w:rPr>
        <w:t>法定代表人</w:t>
      </w:r>
      <w:r w:rsidR="00E5281B" w:rsidRPr="00191F03">
        <w:rPr>
          <w:rFonts w:ascii="宋体" w:hAnsi="宋体" w:cs="宋体" w:hint="eastAsia"/>
          <w:sz w:val="24"/>
        </w:rPr>
        <w:t>李晓鹏</w:t>
      </w:r>
      <w:r>
        <w:rPr>
          <w:rFonts w:ascii="宋体" w:hAnsi="宋体" w:hint="eastAsia"/>
          <w:color w:val="000000"/>
          <w:kern w:val="0"/>
          <w:sz w:val="24"/>
          <w:lang w:val="zh-CN"/>
        </w:rPr>
        <w:t>先生</w:t>
      </w:r>
      <w:r w:rsidR="00E5281B" w:rsidRPr="00191F03">
        <w:rPr>
          <w:rFonts w:ascii="宋体" w:hAnsi="宋体" w:cs="宋体" w:hint="eastAsia"/>
          <w:sz w:val="24"/>
        </w:rPr>
        <w:t>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w:t>
      </w:r>
      <w:r w:rsidR="00E5281B" w:rsidRPr="006F4B09">
        <w:rPr>
          <w:rFonts w:ascii="宋体" w:hAnsi="宋体" w:cs="宋体" w:hint="eastAsia"/>
          <w:sz w:val="24"/>
        </w:rPr>
        <w:t>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60201FC9" w14:textId="77777777" w:rsidR="009600E3" w:rsidRDefault="009600E3" w:rsidP="009600E3">
      <w:pPr>
        <w:spacing w:line="360" w:lineRule="auto"/>
        <w:ind w:firstLineChars="200" w:firstLine="480"/>
        <w:rPr>
          <w:rFonts w:ascii="宋体" w:hAnsi="宋体"/>
          <w:color w:val="000000"/>
          <w:kern w:val="0"/>
          <w:sz w:val="24"/>
          <w:lang w:val="zh-CN"/>
        </w:rPr>
      </w:pPr>
      <w:r w:rsidRPr="009600E3">
        <w:rPr>
          <w:rFonts w:ascii="宋体" w:hAnsi="宋体" w:hint="eastAsia"/>
          <w:color w:val="000000"/>
          <w:kern w:val="0"/>
          <w:sz w:val="24"/>
          <w:lang w:val="zh-CN"/>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4B704EE4" w14:textId="77777777" w:rsidR="00D04107" w:rsidRDefault="00E5281B" w:rsidP="00F434F4">
      <w:pPr>
        <w:spacing w:line="360" w:lineRule="auto"/>
        <w:ind w:firstLineChars="200" w:firstLine="480"/>
        <w:rPr>
          <w:rFonts w:ascii="宋体" w:hAnsi="宋体"/>
          <w:color w:val="000000"/>
          <w:kern w:val="0"/>
          <w:sz w:val="24"/>
        </w:rPr>
      </w:pPr>
      <w:r w:rsidRPr="00A25E94">
        <w:rPr>
          <w:rFonts w:ascii="宋体" w:hAnsi="宋体" w:cs="宋体" w:hint="eastAsia"/>
          <w:sz w:val="24"/>
          <w:lang w:val="zh-CN"/>
        </w:rPr>
        <w:t>张博先生，曾任中国光大银行厦门分行副行长，西安分行行长，乌鲁木齐分行筹备组组长、分行行长，青岛分行行长，光大消费金融公司筹备组组长。曾兼任</w:t>
      </w:r>
      <w:r>
        <w:rPr>
          <w:rFonts w:ascii="宋体" w:hAnsi="宋体" w:cs="宋体" w:hint="eastAsia"/>
          <w:sz w:val="24"/>
          <w:lang w:val="zh-CN"/>
        </w:rPr>
        <w:t>中国光大银行</w:t>
      </w:r>
      <w:r w:rsidRPr="00A25E94">
        <w:rPr>
          <w:rFonts w:ascii="宋体" w:hAnsi="宋体" w:cs="宋体" w:hint="eastAsia"/>
          <w:sz w:val="24"/>
          <w:lang w:val="zh-CN"/>
        </w:rPr>
        <w:t>电子银行部副总经理（总经理级），负责普惠贷款团队业务。现任中国光大银行投资与托管业务部总经理。</w:t>
      </w:r>
    </w:p>
    <w:p w14:paraId="2E8F57BF"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4C2608D6" w14:textId="19D63D18" w:rsidR="009600E3" w:rsidRDefault="00637EA3">
      <w:pPr>
        <w:spacing w:line="360" w:lineRule="auto"/>
        <w:ind w:firstLine="420"/>
        <w:rPr>
          <w:rFonts w:ascii="宋体" w:hAnsi="宋体"/>
          <w:color w:val="000000"/>
          <w:kern w:val="0"/>
          <w:sz w:val="24"/>
          <w:lang w:val="zh-CN"/>
        </w:rPr>
      </w:pPr>
      <w:r w:rsidRPr="00637EA3">
        <w:rPr>
          <w:rFonts w:ascii="宋体" w:hAnsi="宋体" w:hint="eastAsia"/>
          <w:color w:val="000000"/>
          <w:kern w:val="0"/>
          <w:sz w:val="24"/>
          <w:lang w:val="zh-CN"/>
        </w:rPr>
        <w:t>截至2019年3月31日，中国光大银行股份有限公司托管华夏睿磐泰利六个月定期开放混合型证券投资基金、天弘尊享定期开放债券型发起式证券投资基金、汇安多策略灵活配置混合型证券投资基金等共138只证券投资基金，托管基金资产规模3324.34亿元。同时，开展了证券公司资产管理计划、专户理财、企业年金基金、QDII、银行理财、保险债权投资计划等资产的托管及信托公司资金信托计划、产业投资基金、股权基金等产品的保管业务。</w:t>
      </w:r>
    </w:p>
    <w:p w14:paraId="6A2DDA66"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7C206107"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1、内部控制目标</w:t>
      </w:r>
    </w:p>
    <w:p w14:paraId="013751EB"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424E47F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2、内部控制的原则</w:t>
      </w:r>
    </w:p>
    <w:p w14:paraId="502B8CEC"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（1）全面性原则。内部控制必须渗透到基金托管业务的各个操作环节，覆盖所有的岗位，不留任何死角。</w:t>
      </w:r>
    </w:p>
    <w:p w14:paraId="31CA15E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（2）预防性原则。树立“预防为主”的管理理念，从风险发生的源头加强内部控制，防患于未然，尽量避免业务操作中各种问题的产生。</w:t>
      </w:r>
    </w:p>
    <w:p w14:paraId="30B6DC11"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（3）及时性原则。建立健全各项规章制度，采取有效措施加强内部控制。发现问题，及时处理，堵塞漏洞。</w:t>
      </w:r>
    </w:p>
    <w:p w14:paraId="722544E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1AD12BC2"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3、内部控制组织结构</w:t>
      </w:r>
    </w:p>
    <w:p w14:paraId="65888339"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sidR="00AF246B" w:rsidRPr="00DE552C">
        <w:rPr>
          <w:rFonts w:ascii="宋体" w:hAnsi="宋体" w:cs="宋体" w:hint="eastAsia"/>
          <w:sz w:val="24"/>
          <w:lang w:val="zh-CN"/>
        </w:rPr>
        <w:t>投资与托管业务部</w:t>
      </w:r>
      <w:r>
        <w:rPr>
          <w:rFonts w:ascii="宋体" w:hAnsi="宋体" w:hint="eastAsia"/>
          <w:color w:val="000000"/>
          <w:kern w:val="0"/>
          <w:sz w:val="24"/>
          <w:lang w:val="zh-CN"/>
        </w:rPr>
        <w:t>建立了严密的内控督察体系，设立了风险管理处，负责证券投资基金托管业务的风险管理。</w:t>
      </w:r>
    </w:p>
    <w:p w14:paraId="411F0211"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4、内部控制制度</w:t>
      </w:r>
    </w:p>
    <w:p w14:paraId="5D9F10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lang w:val="zh-CN"/>
        </w:rPr>
        <w:t>中国光大银行股份有限公司</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自成立以来严格遵照《基金法》、《中华人民共和国商业银行法》、《信息披露办法》、《运作办法》、《销售办法》等法律、法规的要求，并根据相关法律法规制订、完善了《中国光大银行证券投资基金托管业务内部控制规定》、《</w:t>
      </w:r>
      <w:r w:rsidR="00BA132C" w:rsidRPr="00DE552C">
        <w:rPr>
          <w:rFonts w:ascii="宋体" w:hAnsi="宋体" w:cs="宋体" w:hint="eastAsia"/>
          <w:sz w:val="24"/>
          <w:lang w:val="zh-CN"/>
        </w:rPr>
        <w:t>中国光大银行投资与托管业务部保密规定</w:t>
      </w:r>
      <w:r>
        <w:rPr>
          <w:rFonts w:ascii="宋体" w:hAnsi="宋体" w:hint="eastAsia"/>
          <w:color w:val="000000"/>
          <w:kern w:val="0"/>
          <w:sz w:val="24"/>
          <w:lang w:val="zh-CN"/>
        </w:rPr>
        <w:t>》等十余项规章制度和实施细则，将风险控制落实到每一个工作环节。中国光大银行</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以控制和防范基金托管业务风险为主线，在重要岗位（基金清算、基金核算、监督稽核）还建立了安全保密区，安装了录象监视系统和录音监听系统，以保障基金信息的安全。</w:t>
      </w:r>
    </w:p>
    <w:p w14:paraId="3A406649" w14:textId="77777777"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53A0C6F9" w14:textId="77777777" w:rsidR="00D04107" w:rsidRDefault="000C2DB0" w:rsidP="00F434F4">
      <w:pPr>
        <w:spacing w:line="360" w:lineRule="auto"/>
        <w:ind w:firstLine="482"/>
        <w:rPr>
          <w:rFonts w:ascii="宋体" w:hAnsi="宋体"/>
          <w:color w:val="000000"/>
          <w:kern w:val="0"/>
          <w:sz w:val="24"/>
          <w:lang w:val="zh-CN"/>
        </w:rPr>
      </w:pPr>
      <w:r>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59FE3119"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07AE627A" w14:textId="77777777" w:rsidR="00D04107" w:rsidRDefault="00D04107">
      <w:pPr>
        <w:spacing w:line="360" w:lineRule="auto"/>
        <w:ind w:firstLineChars="200" w:firstLine="480"/>
        <w:rPr>
          <w:rFonts w:ascii="宋体" w:hAnsi="宋体"/>
          <w:color w:val="000000"/>
          <w:kern w:val="0"/>
          <w:sz w:val="24"/>
        </w:rPr>
      </w:pPr>
    </w:p>
    <w:p w14:paraId="4804A65B" w14:textId="77777777" w:rsidR="00D04107" w:rsidRDefault="00D04107">
      <w:pPr>
        <w:spacing w:line="360" w:lineRule="auto"/>
        <w:ind w:firstLineChars="200" w:firstLine="480"/>
        <w:rPr>
          <w:rFonts w:ascii="宋体" w:hAnsi="宋体"/>
          <w:color w:val="000000"/>
          <w:kern w:val="0"/>
          <w:sz w:val="24"/>
        </w:rPr>
      </w:pPr>
    </w:p>
    <w:p w14:paraId="756EC83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2" w:name="_Toc26497"/>
      <w:bookmarkStart w:id="23" w:name="_Toc256666786"/>
      <w:bookmarkStart w:id="24" w:name="_Toc482624793"/>
      <w:bookmarkStart w:id="25" w:name="_Toc256666914"/>
      <w:bookmarkStart w:id="26" w:name="_Toc6210"/>
      <w:r>
        <w:rPr>
          <w:rFonts w:ascii="宋体" w:hAnsi="宋体" w:hint="eastAsia"/>
          <w:color w:val="000000"/>
          <w:kern w:val="0"/>
          <w:sz w:val="24"/>
          <w:szCs w:val="24"/>
        </w:rPr>
        <w:t>第五部分  相关服务机构</w:t>
      </w:r>
      <w:bookmarkEnd w:id="22"/>
      <w:bookmarkEnd w:id="23"/>
      <w:bookmarkEnd w:id="24"/>
      <w:bookmarkEnd w:id="25"/>
      <w:bookmarkEnd w:id="26"/>
    </w:p>
    <w:p w14:paraId="36032FE2" w14:textId="77777777" w:rsidR="00D04107" w:rsidRDefault="000C2DB0">
      <w:pPr>
        <w:spacing w:line="360" w:lineRule="auto"/>
        <w:ind w:firstLineChars="200" w:firstLine="480"/>
        <w:rPr>
          <w:rFonts w:ascii="宋体" w:hAnsi="宋体"/>
          <w:color w:val="000000"/>
          <w:kern w:val="0"/>
          <w:sz w:val="24"/>
        </w:rPr>
      </w:pPr>
      <w:bookmarkStart w:id="27" w:name="_Toc88969234"/>
      <w:r>
        <w:rPr>
          <w:rFonts w:ascii="宋体" w:hAnsi="宋体" w:hint="eastAsia"/>
          <w:color w:val="000000"/>
          <w:kern w:val="0"/>
          <w:sz w:val="24"/>
        </w:rPr>
        <w:t>（一）基金份额发售机构</w:t>
      </w:r>
      <w:bookmarkEnd w:id="27"/>
    </w:p>
    <w:p w14:paraId="3350C5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3CB75A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611908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1879EBB6" w14:textId="4AF2729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18546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783C00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30F99E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3488F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41C0FC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4560"/>
      </w:tblGrid>
      <w:tr w:rsidR="007E10F1" w14:paraId="30144DDB" w14:textId="77777777" w:rsidTr="007E10F1">
        <w:trPr>
          <w:trHeight w:val="510"/>
        </w:trPr>
        <w:tc>
          <w:tcPr>
            <w:tcW w:w="1526" w:type="dxa"/>
          </w:tcPr>
          <w:p w14:paraId="23A06C04" w14:textId="77777777" w:rsidR="007E10F1" w:rsidRDefault="007E10F1" w:rsidP="006B50F9">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tcPr>
          <w:p w14:paraId="5C5C9271" w14:textId="77777777" w:rsidR="007E10F1" w:rsidRDefault="007E10F1" w:rsidP="006B50F9">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14:paraId="666AF3B5" w14:textId="77777777" w:rsidR="007E10F1" w:rsidRDefault="007E10F1" w:rsidP="006B50F9">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7E10F1" w14:paraId="3B0F1B2E" w14:textId="77777777" w:rsidTr="007E10F1">
        <w:trPr>
          <w:trHeight w:val="510"/>
        </w:trPr>
        <w:tc>
          <w:tcPr>
            <w:tcW w:w="1526" w:type="dxa"/>
          </w:tcPr>
          <w:p w14:paraId="15FBA201"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w:t>
            </w:r>
          </w:p>
        </w:tc>
        <w:tc>
          <w:tcPr>
            <w:tcW w:w="2527" w:type="dxa"/>
          </w:tcPr>
          <w:p w14:paraId="7182B2DD"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中国光大银行股份有限公司</w:t>
            </w:r>
          </w:p>
        </w:tc>
        <w:tc>
          <w:tcPr>
            <w:tcW w:w="4560" w:type="dxa"/>
          </w:tcPr>
          <w:p w14:paraId="3E14B276"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办公地址：北京市西城区太平桥大街25</w:t>
            </w:r>
            <w:r w:rsidRPr="00560D75">
              <w:rPr>
                <w:rFonts w:ascii="宋体" w:hAnsi="宋体" w:hint="eastAsia"/>
                <w:color w:val="000000"/>
                <w:kern w:val="0"/>
                <w:sz w:val="24"/>
              </w:rPr>
              <w:t>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7E10F1" w14:paraId="66175B6B" w14:textId="77777777" w:rsidTr="007E10F1">
        <w:trPr>
          <w:trHeight w:val="510"/>
        </w:trPr>
        <w:tc>
          <w:tcPr>
            <w:tcW w:w="1526" w:type="dxa"/>
          </w:tcPr>
          <w:p w14:paraId="4D928409"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w:t>
            </w:r>
          </w:p>
        </w:tc>
        <w:tc>
          <w:tcPr>
            <w:tcW w:w="2527" w:type="dxa"/>
          </w:tcPr>
          <w:p w14:paraId="08E01C53" w14:textId="77777777" w:rsidR="007E10F1" w:rsidRDefault="007E10F1" w:rsidP="006B50F9">
            <w:pPr>
              <w:spacing w:line="360" w:lineRule="auto"/>
              <w:jc w:val="center"/>
              <w:rPr>
                <w:rFonts w:ascii="宋体" w:hAnsi="宋体"/>
                <w:color w:val="000000"/>
                <w:kern w:val="0"/>
                <w:sz w:val="24"/>
              </w:rPr>
            </w:pPr>
            <w:r w:rsidRPr="00D91282">
              <w:rPr>
                <w:rFonts w:ascii="Arial" w:hAnsi="Arial" w:cs="Arial" w:hint="eastAsia"/>
                <w:szCs w:val="21"/>
              </w:rPr>
              <w:t>包商银行股份有限公司</w:t>
            </w:r>
          </w:p>
        </w:tc>
        <w:tc>
          <w:tcPr>
            <w:tcW w:w="4560" w:type="dxa"/>
          </w:tcPr>
          <w:p w14:paraId="18AB4178" w14:textId="77777777" w:rsidR="007E10F1" w:rsidRPr="00D91282" w:rsidRDefault="007E10F1" w:rsidP="006B50F9">
            <w:pPr>
              <w:spacing w:line="400" w:lineRule="exact"/>
              <w:jc w:val="left"/>
              <w:rPr>
                <w:rFonts w:ascii="Arial" w:hAnsi="Arial" w:cs="Arial"/>
                <w:szCs w:val="21"/>
              </w:rPr>
            </w:pPr>
            <w:r w:rsidRPr="00D91282">
              <w:rPr>
                <w:rFonts w:ascii="Arial" w:hAnsi="Arial" w:cs="Arial" w:hint="eastAsia"/>
                <w:szCs w:val="21"/>
              </w:rPr>
              <w:t>注册（办公）地址：内蒙古包头市钢铁大街</w:t>
            </w:r>
            <w:r w:rsidRPr="00D91282">
              <w:rPr>
                <w:rFonts w:ascii="Arial" w:hAnsi="Arial" w:cs="Arial" w:hint="eastAsia"/>
                <w:szCs w:val="21"/>
              </w:rPr>
              <w:t>6</w:t>
            </w:r>
            <w:r w:rsidRPr="00D91282">
              <w:rPr>
                <w:rFonts w:ascii="Arial" w:hAnsi="Arial" w:cs="Arial" w:hint="eastAsia"/>
                <w:szCs w:val="21"/>
              </w:rPr>
              <w:t>号</w:t>
            </w:r>
          </w:p>
          <w:p w14:paraId="7CFB5D99" w14:textId="77777777" w:rsidR="007E10F1" w:rsidRPr="00D91282" w:rsidRDefault="007E10F1" w:rsidP="006B50F9">
            <w:pPr>
              <w:spacing w:line="400" w:lineRule="exact"/>
              <w:jc w:val="left"/>
              <w:rPr>
                <w:rFonts w:ascii="Arial" w:hAnsi="Arial" w:cs="Arial"/>
                <w:szCs w:val="21"/>
              </w:rPr>
            </w:pPr>
            <w:r w:rsidRPr="00D91282">
              <w:rPr>
                <w:rFonts w:ascii="Arial" w:hAnsi="Arial" w:cs="Arial" w:hint="eastAsia"/>
                <w:szCs w:val="21"/>
              </w:rPr>
              <w:t>客服电话：</w:t>
            </w:r>
            <w:r>
              <w:rPr>
                <w:rFonts w:ascii="Arial" w:hAnsi="Arial" w:cs="Arial"/>
                <w:color w:val="000000"/>
                <w:szCs w:val="21"/>
              </w:rPr>
              <w:t xml:space="preserve"> 95352</w:t>
            </w:r>
          </w:p>
          <w:p w14:paraId="5242C1F3" w14:textId="77777777" w:rsidR="007E10F1" w:rsidRDefault="007E10F1" w:rsidP="006B50F9">
            <w:pPr>
              <w:spacing w:line="360" w:lineRule="auto"/>
              <w:rPr>
                <w:rFonts w:ascii="宋体" w:hAnsi="宋体"/>
                <w:color w:val="000000"/>
                <w:kern w:val="0"/>
                <w:sz w:val="24"/>
              </w:rPr>
            </w:pPr>
            <w:r w:rsidRPr="00D91282">
              <w:rPr>
                <w:rFonts w:ascii="Arial" w:hAnsi="Arial" w:cs="Arial" w:hint="eastAsia"/>
                <w:szCs w:val="21"/>
              </w:rPr>
              <w:t>网站：</w:t>
            </w:r>
            <w:hyperlink r:id="rId18" w:history="1">
              <w:r w:rsidRPr="00E328D2">
                <w:rPr>
                  <w:rFonts w:ascii="Arial" w:hAnsi="Arial" w:cs="Arial" w:hint="eastAsia"/>
                  <w:szCs w:val="21"/>
                </w:rPr>
                <w:t>www.bsb.com.cn</w:t>
              </w:r>
            </w:hyperlink>
          </w:p>
        </w:tc>
      </w:tr>
      <w:tr w:rsidR="007E10F1" w:rsidRPr="005207EF" w14:paraId="7570D895" w14:textId="77777777" w:rsidTr="007E10F1">
        <w:trPr>
          <w:trHeight w:val="510"/>
        </w:trPr>
        <w:tc>
          <w:tcPr>
            <w:tcW w:w="1526" w:type="dxa"/>
          </w:tcPr>
          <w:p w14:paraId="291B1767"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27" w:type="dxa"/>
          </w:tcPr>
          <w:p w14:paraId="0F5D83BE" w14:textId="77777777" w:rsidR="007E10F1" w:rsidRDefault="007E10F1" w:rsidP="006B50F9">
            <w:pPr>
              <w:spacing w:line="360" w:lineRule="auto"/>
              <w:jc w:val="center"/>
              <w:rPr>
                <w:rFonts w:ascii="宋体" w:hAnsi="宋体"/>
                <w:color w:val="000000"/>
                <w:kern w:val="0"/>
                <w:sz w:val="24"/>
              </w:rPr>
            </w:pPr>
            <w:r w:rsidRPr="006D4863">
              <w:rPr>
                <w:rFonts w:ascii="Arial" w:hAnsi="Arial" w:cs="Arial"/>
                <w:szCs w:val="21"/>
              </w:rPr>
              <w:t>平安银行股份有限公司</w:t>
            </w:r>
          </w:p>
        </w:tc>
        <w:tc>
          <w:tcPr>
            <w:tcW w:w="4560" w:type="dxa"/>
          </w:tcPr>
          <w:p w14:paraId="1193C1C7" w14:textId="77777777" w:rsidR="007E10F1" w:rsidRPr="009D38FF" w:rsidRDefault="007E10F1" w:rsidP="006B50F9">
            <w:pPr>
              <w:spacing w:line="400" w:lineRule="exact"/>
              <w:jc w:val="left"/>
              <w:rPr>
                <w:rFonts w:ascii="Arial" w:hAnsi="Arial" w:cs="Arial"/>
                <w:szCs w:val="21"/>
              </w:rPr>
            </w:pPr>
            <w:r w:rsidRPr="009D38FF">
              <w:rPr>
                <w:rFonts w:ascii="Arial" w:hAnsi="Arial" w:cs="Arial" w:hint="eastAsia"/>
                <w:szCs w:val="21"/>
              </w:rPr>
              <w:t>注册（办公）地址：深圳市深南东路</w:t>
            </w:r>
            <w:r w:rsidRPr="009D38FF">
              <w:rPr>
                <w:rFonts w:ascii="Arial" w:hAnsi="Arial" w:cs="Arial" w:hint="eastAsia"/>
                <w:szCs w:val="21"/>
              </w:rPr>
              <w:t>5047</w:t>
            </w:r>
            <w:r w:rsidRPr="009D38FF">
              <w:rPr>
                <w:rFonts w:ascii="Arial" w:hAnsi="Arial" w:cs="Arial" w:hint="eastAsia"/>
                <w:szCs w:val="21"/>
              </w:rPr>
              <w:t>号深圳发展银行大厦</w:t>
            </w:r>
          </w:p>
          <w:p w14:paraId="6C7DBA25" w14:textId="77777777" w:rsidR="007E10F1" w:rsidRPr="009D38FF" w:rsidRDefault="007E10F1" w:rsidP="006B50F9">
            <w:pPr>
              <w:spacing w:line="400" w:lineRule="exact"/>
              <w:jc w:val="left"/>
              <w:rPr>
                <w:rFonts w:ascii="Arial" w:hAnsi="Arial" w:cs="Arial"/>
                <w:szCs w:val="21"/>
              </w:rPr>
            </w:pPr>
            <w:r w:rsidRPr="009D38FF">
              <w:rPr>
                <w:rFonts w:ascii="Arial" w:hAnsi="Arial" w:cs="Arial" w:hint="eastAsia"/>
                <w:szCs w:val="21"/>
              </w:rPr>
              <w:t>客户服务电话：</w:t>
            </w:r>
            <w:r w:rsidRPr="009D38FF">
              <w:rPr>
                <w:rFonts w:ascii="Arial" w:hAnsi="Arial" w:cs="Arial" w:hint="eastAsia"/>
                <w:szCs w:val="21"/>
              </w:rPr>
              <w:t>95511</w:t>
            </w:r>
            <w:r w:rsidRPr="009D38FF">
              <w:rPr>
                <w:rFonts w:ascii="Arial" w:hAnsi="Arial" w:cs="Arial" w:hint="eastAsia"/>
                <w:szCs w:val="21"/>
              </w:rPr>
              <w:t>－</w:t>
            </w:r>
            <w:r w:rsidRPr="009D38FF">
              <w:rPr>
                <w:rFonts w:ascii="Arial" w:hAnsi="Arial" w:cs="Arial" w:hint="eastAsia"/>
                <w:szCs w:val="21"/>
              </w:rPr>
              <w:t>3</w:t>
            </w:r>
          </w:p>
          <w:p w14:paraId="2E5B08E4" w14:textId="77777777" w:rsidR="007E10F1" w:rsidRPr="005207EF" w:rsidRDefault="007E10F1" w:rsidP="006B50F9">
            <w:pPr>
              <w:spacing w:line="400" w:lineRule="exact"/>
              <w:jc w:val="left"/>
              <w:rPr>
                <w:rFonts w:ascii="Arial" w:hAnsi="Arial" w:cs="Arial"/>
                <w:szCs w:val="21"/>
              </w:rPr>
            </w:pPr>
            <w:r w:rsidRPr="009D38FF">
              <w:rPr>
                <w:rFonts w:ascii="Arial" w:hAnsi="Arial" w:cs="Arial" w:hint="eastAsia"/>
                <w:szCs w:val="21"/>
              </w:rPr>
              <w:t>网址：</w:t>
            </w:r>
            <w:hyperlink r:id="rId19" w:history="1">
              <w:r w:rsidRPr="00E328D2">
                <w:rPr>
                  <w:rFonts w:ascii="Arial" w:hAnsi="Arial" w:cs="Arial" w:hint="eastAsia"/>
                  <w:szCs w:val="21"/>
                </w:rPr>
                <w:t>www.bank.pingan.com</w:t>
              </w:r>
            </w:hyperlink>
          </w:p>
        </w:tc>
      </w:tr>
      <w:tr w:rsidR="007E10F1" w14:paraId="4FC9B031" w14:textId="77777777" w:rsidTr="007E10F1">
        <w:trPr>
          <w:trHeight w:val="510"/>
        </w:trPr>
        <w:tc>
          <w:tcPr>
            <w:tcW w:w="1526" w:type="dxa"/>
          </w:tcPr>
          <w:p w14:paraId="0531D075"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27" w:type="dxa"/>
          </w:tcPr>
          <w:p w14:paraId="6316C396" w14:textId="77777777" w:rsidR="007E10F1" w:rsidRDefault="007E10F1" w:rsidP="006B50F9">
            <w:pPr>
              <w:spacing w:line="360" w:lineRule="auto"/>
              <w:jc w:val="center"/>
              <w:rPr>
                <w:rFonts w:ascii="宋体" w:hAnsi="宋体"/>
                <w:color w:val="000000"/>
                <w:kern w:val="0"/>
                <w:sz w:val="24"/>
              </w:rPr>
            </w:pPr>
            <w:r w:rsidRPr="00DC3EF6">
              <w:rPr>
                <w:rFonts w:ascii="宋体" w:hAnsi="宋体" w:hint="eastAsia"/>
                <w:color w:val="000000"/>
                <w:kern w:val="0"/>
                <w:sz w:val="24"/>
              </w:rPr>
              <w:t>珠海华润银行股份有限公司</w:t>
            </w:r>
          </w:p>
        </w:tc>
        <w:tc>
          <w:tcPr>
            <w:tcW w:w="4560" w:type="dxa"/>
          </w:tcPr>
          <w:p w14:paraId="7B5A3C56"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w:t>
            </w:r>
            <w:r w:rsidRPr="00DC3EF6">
              <w:rPr>
                <w:rFonts w:ascii="宋体" w:hAnsi="宋体" w:hint="eastAsia"/>
                <w:color w:val="000000"/>
                <w:kern w:val="0"/>
                <w:sz w:val="24"/>
              </w:rPr>
              <w:t>广东省珠海市吉大九州大道东1346号</w:t>
            </w:r>
            <w:r>
              <w:rPr>
                <w:rFonts w:ascii="宋体" w:hAnsi="宋体" w:hint="eastAsia"/>
                <w:color w:val="000000"/>
                <w:kern w:val="0"/>
                <w:sz w:val="24"/>
              </w:rPr>
              <w:br/>
              <w:t xml:space="preserve">客服电话：96588 </w:t>
            </w:r>
            <w:r>
              <w:rPr>
                <w:rFonts w:ascii="宋体" w:hAnsi="宋体" w:hint="eastAsia"/>
                <w:color w:val="000000"/>
                <w:kern w:val="0"/>
                <w:sz w:val="24"/>
              </w:rPr>
              <w:br/>
              <w:t>公司网址：</w:t>
            </w:r>
            <w:r w:rsidRPr="00DC3EF6">
              <w:rPr>
                <w:rFonts w:ascii="宋体" w:hAnsi="宋体"/>
                <w:color w:val="000000"/>
                <w:kern w:val="0"/>
                <w:sz w:val="24"/>
              </w:rPr>
              <w:t>www.crbank.com.cn</w:t>
            </w:r>
          </w:p>
        </w:tc>
      </w:tr>
      <w:tr w:rsidR="007E10F1" w14:paraId="6A874E92" w14:textId="77777777" w:rsidTr="007E10F1">
        <w:trPr>
          <w:trHeight w:val="510"/>
        </w:trPr>
        <w:tc>
          <w:tcPr>
            <w:tcW w:w="1526" w:type="dxa"/>
          </w:tcPr>
          <w:p w14:paraId="077938D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5</w:t>
            </w:r>
          </w:p>
        </w:tc>
        <w:tc>
          <w:tcPr>
            <w:tcW w:w="2527" w:type="dxa"/>
          </w:tcPr>
          <w:p w14:paraId="50877A29" w14:textId="77777777" w:rsidR="007E10F1" w:rsidRDefault="007E10F1" w:rsidP="006B50F9">
            <w:pPr>
              <w:spacing w:line="360" w:lineRule="auto"/>
              <w:jc w:val="center"/>
              <w:rPr>
                <w:rFonts w:ascii="宋体" w:hAnsi="宋体"/>
                <w:color w:val="000000"/>
                <w:kern w:val="0"/>
                <w:sz w:val="24"/>
              </w:rPr>
            </w:pPr>
            <w:r w:rsidRPr="00A70BB6">
              <w:rPr>
                <w:rFonts w:ascii="Arial" w:hAnsi="Arial" w:cs="Arial" w:hint="eastAsia"/>
                <w:szCs w:val="21"/>
              </w:rPr>
              <w:t>平安证券股份有限公司</w:t>
            </w:r>
          </w:p>
        </w:tc>
        <w:tc>
          <w:tcPr>
            <w:tcW w:w="4560" w:type="dxa"/>
          </w:tcPr>
          <w:p w14:paraId="786644BE" w14:textId="77777777" w:rsidR="007E10F1" w:rsidRPr="009C2B2E" w:rsidRDefault="007E10F1" w:rsidP="006B50F9">
            <w:pPr>
              <w:spacing w:line="400" w:lineRule="exact"/>
              <w:jc w:val="left"/>
              <w:rPr>
                <w:rFonts w:ascii="Arial" w:hAnsi="Arial" w:cs="Arial"/>
                <w:szCs w:val="21"/>
              </w:rPr>
            </w:pPr>
            <w:r w:rsidRPr="009C2B2E">
              <w:rPr>
                <w:rFonts w:ascii="Arial" w:hAnsi="Arial" w:cs="Arial" w:hint="eastAsia"/>
                <w:szCs w:val="21"/>
              </w:rPr>
              <w:t>注册（办公）地址：深圳市福田中心区金田路</w:t>
            </w:r>
            <w:r w:rsidRPr="009C2B2E">
              <w:rPr>
                <w:rFonts w:ascii="Arial" w:hAnsi="Arial" w:cs="Arial" w:hint="eastAsia"/>
                <w:szCs w:val="21"/>
              </w:rPr>
              <w:t>4036</w:t>
            </w:r>
            <w:r w:rsidRPr="009C2B2E">
              <w:rPr>
                <w:rFonts w:ascii="Arial" w:hAnsi="Arial" w:cs="Arial" w:hint="eastAsia"/>
                <w:szCs w:val="21"/>
              </w:rPr>
              <w:t>号荣超大厦</w:t>
            </w:r>
            <w:r w:rsidRPr="009C2B2E">
              <w:rPr>
                <w:rFonts w:ascii="Arial" w:hAnsi="Arial" w:cs="Arial" w:hint="eastAsia"/>
                <w:szCs w:val="21"/>
              </w:rPr>
              <w:t>16-20</w:t>
            </w:r>
            <w:r w:rsidRPr="009C2B2E">
              <w:rPr>
                <w:rFonts w:ascii="Arial" w:hAnsi="Arial" w:cs="Arial" w:hint="eastAsia"/>
                <w:szCs w:val="21"/>
              </w:rPr>
              <w:t>层</w:t>
            </w:r>
            <w:r w:rsidRPr="009C2B2E">
              <w:rPr>
                <w:rFonts w:ascii="Arial" w:hAnsi="Arial" w:cs="Arial" w:hint="eastAsia"/>
                <w:szCs w:val="21"/>
              </w:rPr>
              <w:t xml:space="preserve"> </w:t>
            </w:r>
          </w:p>
          <w:p w14:paraId="066822AA" w14:textId="77777777" w:rsidR="007E10F1" w:rsidRPr="009C2B2E" w:rsidRDefault="007E10F1" w:rsidP="006B50F9">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 xml:space="preserve">95511-8 </w:t>
            </w:r>
          </w:p>
          <w:p w14:paraId="64068E20" w14:textId="77777777" w:rsidR="007E10F1" w:rsidRDefault="007E10F1" w:rsidP="006B50F9">
            <w:pPr>
              <w:spacing w:line="360" w:lineRule="auto"/>
              <w:jc w:val="left"/>
              <w:rPr>
                <w:rFonts w:ascii="宋体" w:hAnsi="宋体"/>
                <w:color w:val="000000"/>
                <w:kern w:val="0"/>
                <w:sz w:val="24"/>
              </w:rPr>
            </w:pPr>
            <w:r w:rsidRPr="009C2B2E">
              <w:rPr>
                <w:rFonts w:ascii="Arial" w:hAnsi="Arial" w:cs="Arial" w:hint="eastAsia"/>
                <w:szCs w:val="21"/>
              </w:rPr>
              <w:t>网址：</w:t>
            </w:r>
            <w:r w:rsidRPr="009C2B2E">
              <w:rPr>
                <w:rFonts w:ascii="Arial" w:hAnsi="Arial" w:cs="Arial"/>
                <w:szCs w:val="21"/>
              </w:rPr>
              <w:t>stock.pingan.com</w:t>
            </w:r>
          </w:p>
        </w:tc>
      </w:tr>
      <w:tr w:rsidR="007E10F1" w14:paraId="45DCAE12" w14:textId="77777777" w:rsidTr="007E10F1">
        <w:trPr>
          <w:trHeight w:val="510"/>
        </w:trPr>
        <w:tc>
          <w:tcPr>
            <w:tcW w:w="1526" w:type="dxa"/>
          </w:tcPr>
          <w:p w14:paraId="63DE14E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27" w:type="dxa"/>
          </w:tcPr>
          <w:p w14:paraId="59D5926D"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联讯证券股份有限公司</w:t>
            </w:r>
          </w:p>
        </w:tc>
        <w:tc>
          <w:tcPr>
            <w:tcW w:w="4560" w:type="dxa"/>
          </w:tcPr>
          <w:p w14:paraId="715F40A1" w14:textId="77777777" w:rsidR="007E10F1" w:rsidRDefault="007E10F1" w:rsidP="006B50F9">
            <w:pPr>
              <w:spacing w:line="360" w:lineRule="auto"/>
              <w:jc w:val="left"/>
              <w:rPr>
                <w:rFonts w:ascii="宋体" w:hAnsi="宋体"/>
                <w:color w:val="000000"/>
                <w:kern w:val="0"/>
                <w:sz w:val="24"/>
              </w:rPr>
            </w:pPr>
            <w:r w:rsidRPr="00F12817">
              <w:rPr>
                <w:rFonts w:ascii="宋体" w:hAnsi="宋体" w:hint="eastAsia"/>
                <w:color w:val="000000"/>
                <w:kern w:val="0"/>
                <w:sz w:val="24"/>
              </w:rPr>
              <w:t>办公</w:t>
            </w:r>
            <w:r w:rsidRPr="009C2B2E">
              <w:rPr>
                <w:rFonts w:ascii="Arial" w:hAnsi="Arial" w:cs="Arial" w:hint="eastAsia"/>
                <w:szCs w:val="21"/>
              </w:rPr>
              <w:t>地址</w:t>
            </w:r>
            <w:r w:rsidRPr="00F12817">
              <w:rPr>
                <w:rFonts w:ascii="宋体" w:hAnsi="宋体" w:hint="eastAsia"/>
                <w:color w:val="000000"/>
                <w:kern w:val="0"/>
                <w:sz w:val="24"/>
              </w:rPr>
              <w:t>：深圳市福田区深南中路2002号中广核大厦北楼10层</w:t>
            </w:r>
          </w:p>
          <w:p w14:paraId="6E3F42F1" w14:textId="77777777" w:rsidR="007E10F1" w:rsidRPr="009C2B2E" w:rsidRDefault="007E10F1" w:rsidP="006B50F9">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955</w:t>
            </w:r>
            <w:r>
              <w:rPr>
                <w:rFonts w:ascii="Arial" w:hAnsi="Arial" w:cs="Arial" w:hint="eastAsia"/>
                <w:szCs w:val="21"/>
              </w:rPr>
              <w:t>64</w:t>
            </w:r>
          </w:p>
          <w:p w14:paraId="0BF80B78" w14:textId="77777777" w:rsidR="007E10F1" w:rsidRDefault="007E10F1" w:rsidP="006B50F9">
            <w:pPr>
              <w:spacing w:line="360" w:lineRule="auto"/>
              <w:jc w:val="left"/>
              <w:rPr>
                <w:rFonts w:ascii="宋体" w:hAnsi="宋体"/>
                <w:color w:val="000000"/>
                <w:kern w:val="0"/>
                <w:sz w:val="24"/>
              </w:rPr>
            </w:pPr>
            <w:r w:rsidRPr="009C2B2E">
              <w:rPr>
                <w:rFonts w:ascii="Arial" w:hAnsi="Arial" w:cs="Arial" w:hint="eastAsia"/>
                <w:szCs w:val="21"/>
              </w:rPr>
              <w:t>网址：</w:t>
            </w:r>
            <w:r w:rsidRPr="00F12817">
              <w:rPr>
                <w:rFonts w:ascii="Arial" w:hAnsi="Arial" w:cs="Arial"/>
                <w:szCs w:val="21"/>
              </w:rPr>
              <w:t>www.lxzq.com.cn</w:t>
            </w:r>
          </w:p>
        </w:tc>
      </w:tr>
      <w:tr w:rsidR="007E10F1" w14:paraId="132B87F4" w14:textId="77777777" w:rsidTr="007E10F1">
        <w:trPr>
          <w:trHeight w:val="510"/>
        </w:trPr>
        <w:tc>
          <w:tcPr>
            <w:tcW w:w="1526" w:type="dxa"/>
          </w:tcPr>
          <w:p w14:paraId="3E0EBA36"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27" w:type="dxa"/>
          </w:tcPr>
          <w:p w14:paraId="560A8301" w14:textId="77777777" w:rsidR="007E10F1" w:rsidRDefault="007E10F1" w:rsidP="006B50F9">
            <w:pPr>
              <w:spacing w:line="360" w:lineRule="auto"/>
              <w:jc w:val="center"/>
              <w:rPr>
                <w:rFonts w:ascii="宋体" w:hAnsi="宋体"/>
                <w:color w:val="000000"/>
                <w:kern w:val="0"/>
                <w:sz w:val="24"/>
              </w:rPr>
            </w:pPr>
            <w:r>
              <w:rPr>
                <w:rFonts w:ascii="Arial" w:hAnsi="Arial" w:cs="Arial" w:hint="eastAsia"/>
                <w:color w:val="000000"/>
                <w:kern w:val="0"/>
                <w:szCs w:val="21"/>
              </w:rPr>
              <w:t>世纪证券有限责任公司</w:t>
            </w:r>
          </w:p>
        </w:tc>
        <w:tc>
          <w:tcPr>
            <w:tcW w:w="4560" w:type="dxa"/>
          </w:tcPr>
          <w:p w14:paraId="6C50B1F3" w14:textId="77777777" w:rsidR="007E10F1" w:rsidRPr="00E60846" w:rsidRDefault="007E10F1" w:rsidP="006B50F9">
            <w:pPr>
              <w:widowControl/>
              <w:shd w:val="clear" w:color="auto" w:fill="FFFFFF"/>
              <w:spacing w:line="360" w:lineRule="auto"/>
              <w:jc w:val="left"/>
              <w:rPr>
                <w:rFonts w:ascii="宋体" w:hAnsi="宋体" w:cs="Calibri"/>
                <w:color w:val="000000"/>
                <w:kern w:val="0"/>
                <w:szCs w:val="21"/>
              </w:rPr>
            </w:pPr>
            <w:r w:rsidRPr="00E60846">
              <w:rPr>
                <w:rFonts w:ascii="宋体" w:hAnsi="宋体" w:cs="Calibri" w:hint="eastAsia"/>
                <w:color w:val="000000"/>
                <w:kern w:val="0"/>
                <w:szCs w:val="21"/>
              </w:rPr>
              <w:t>注册（办公）地址：</w:t>
            </w:r>
            <w:r w:rsidRPr="00EB2382">
              <w:rPr>
                <w:rFonts w:hint="eastAsia"/>
                <w:szCs w:val="21"/>
              </w:rPr>
              <w:t>深圳市福田区深南大道招商银行大厦</w:t>
            </w:r>
            <w:r w:rsidRPr="00EB2382">
              <w:rPr>
                <w:rFonts w:hint="eastAsia"/>
                <w:szCs w:val="21"/>
              </w:rPr>
              <w:t>40</w:t>
            </w:r>
            <w:r>
              <w:rPr>
                <w:szCs w:val="21"/>
              </w:rPr>
              <w:t>-</w:t>
            </w:r>
            <w:r w:rsidRPr="00EB2382">
              <w:rPr>
                <w:szCs w:val="21"/>
              </w:rPr>
              <w:t>42</w:t>
            </w:r>
            <w:r w:rsidRPr="00EB2382">
              <w:rPr>
                <w:rFonts w:hint="eastAsia"/>
                <w:szCs w:val="21"/>
              </w:rPr>
              <w:t>层</w:t>
            </w:r>
          </w:p>
          <w:p w14:paraId="6EC7A964" w14:textId="77777777" w:rsidR="007E10F1" w:rsidRPr="00A50CA4" w:rsidRDefault="007E10F1" w:rsidP="006B50F9">
            <w:pPr>
              <w:spacing w:line="360" w:lineRule="auto"/>
              <w:rPr>
                <w:szCs w:val="21"/>
              </w:rPr>
            </w:pPr>
            <w:r w:rsidRPr="00E60846">
              <w:rPr>
                <w:rFonts w:ascii="宋体" w:hAnsi="宋体" w:cs="Calibri" w:hint="eastAsia"/>
                <w:color w:val="000000"/>
                <w:kern w:val="0"/>
                <w:szCs w:val="21"/>
              </w:rPr>
              <w:t>客服电话：</w:t>
            </w:r>
            <w:r w:rsidRPr="00EB2382">
              <w:rPr>
                <w:rFonts w:hint="eastAsia"/>
                <w:szCs w:val="21"/>
              </w:rPr>
              <w:t>4008323000</w:t>
            </w:r>
          </w:p>
          <w:p w14:paraId="7CBA53BE" w14:textId="77777777" w:rsidR="007E10F1" w:rsidRDefault="007E10F1" w:rsidP="006B50F9">
            <w:pPr>
              <w:spacing w:line="360" w:lineRule="auto"/>
              <w:jc w:val="left"/>
              <w:rPr>
                <w:rFonts w:ascii="宋体" w:hAnsi="宋体"/>
                <w:color w:val="000000"/>
                <w:kern w:val="0"/>
                <w:sz w:val="24"/>
              </w:rPr>
            </w:pPr>
            <w:r w:rsidRPr="00E60846">
              <w:rPr>
                <w:rFonts w:ascii="宋体" w:hAnsi="宋体" w:cs="Calibri" w:hint="eastAsia"/>
                <w:color w:val="000000"/>
                <w:kern w:val="0"/>
                <w:szCs w:val="21"/>
              </w:rPr>
              <w:t>网站：</w:t>
            </w:r>
            <w:r w:rsidDel="009A50FB">
              <w:t xml:space="preserve"> </w:t>
            </w:r>
            <w:r w:rsidRPr="00EB2382">
              <w:rPr>
                <w:szCs w:val="21"/>
              </w:rPr>
              <w:t>http://www.csco.com.cn</w:t>
            </w:r>
          </w:p>
        </w:tc>
      </w:tr>
      <w:tr w:rsidR="007E10F1" w:rsidRPr="008339E7" w14:paraId="7589DEC5" w14:textId="77777777" w:rsidTr="007E10F1">
        <w:trPr>
          <w:trHeight w:val="510"/>
        </w:trPr>
        <w:tc>
          <w:tcPr>
            <w:tcW w:w="1526" w:type="dxa"/>
          </w:tcPr>
          <w:p w14:paraId="080B4CB9"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27" w:type="dxa"/>
          </w:tcPr>
          <w:p w14:paraId="348B07B6" w14:textId="77777777" w:rsidR="007E10F1" w:rsidRDefault="007E10F1" w:rsidP="006B50F9">
            <w:pPr>
              <w:spacing w:line="360" w:lineRule="auto"/>
              <w:jc w:val="center"/>
              <w:rPr>
                <w:rFonts w:ascii="Arial" w:hAnsi="Arial" w:cs="Arial"/>
                <w:color w:val="000000"/>
                <w:kern w:val="0"/>
                <w:szCs w:val="21"/>
              </w:rPr>
            </w:pPr>
            <w:r w:rsidRPr="008339E7">
              <w:rPr>
                <w:rFonts w:ascii="Arial" w:hAnsi="Arial" w:cs="Arial" w:hint="eastAsia"/>
                <w:color w:val="000000"/>
                <w:kern w:val="0"/>
                <w:szCs w:val="21"/>
              </w:rPr>
              <w:t>华鑫证券有限责任公司</w:t>
            </w:r>
          </w:p>
        </w:tc>
        <w:tc>
          <w:tcPr>
            <w:tcW w:w="4560" w:type="dxa"/>
          </w:tcPr>
          <w:p w14:paraId="54B394ED"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46293D">
              <w:rPr>
                <w:rFonts w:ascii="宋体" w:hAnsi="宋体" w:cs="Calibri" w:hint="eastAsia"/>
                <w:color w:val="000000"/>
                <w:kern w:val="0"/>
                <w:szCs w:val="21"/>
              </w:rPr>
              <w:t>深圳市福田区金田路4018号安联大厦28层A01、B01（b）单元</w:t>
            </w:r>
          </w:p>
          <w:p w14:paraId="086530B4"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95323</w:t>
            </w:r>
          </w:p>
          <w:p w14:paraId="2D0A0C62" w14:textId="77777777" w:rsidR="007E10F1" w:rsidRPr="008339E7"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Pr>
                <w:rFonts w:ascii="宋体" w:hAnsi="宋体" w:cs="Calibri" w:hint="eastAsia"/>
                <w:color w:val="000000"/>
                <w:kern w:val="0"/>
                <w:szCs w:val="21"/>
              </w:rPr>
              <w:t>www.cfsc.com.cn</w:t>
            </w:r>
          </w:p>
        </w:tc>
      </w:tr>
      <w:tr w:rsidR="007E10F1" w:rsidRPr="00E60846" w14:paraId="2CD549E8" w14:textId="77777777" w:rsidTr="007E10F1">
        <w:trPr>
          <w:trHeight w:val="510"/>
        </w:trPr>
        <w:tc>
          <w:tcPr>
            <w:tcW w:w="1526" w:type="dxa"/>
          </w:tcPr>
          <w:p w14:paraId="45341D3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27" w:type="dxa"/>
          </w:tcPr>
          <w:p w14:paraId="7B524F66" w14:textId="77777777" w:rsidR="007E10F1" w:rsidRDefault="007E10F1" w:rsidP="006B50F9">
            <w:pPr>
              <w:spacing w:line="360" w:lineRule="auto"/>
              <w:jc w:val="center"/>
              <w:rPr>
                <w:rFonts w:ascii="Arial" w:hAnsi="Arial" w:cs="Arial"/>
                <w:color w:val="000000"/>
                <w:kern w:val="0"/>
                <w:szCs w:val="21"/>
              </w:rPr>
            </w:pPr>
            <w:r w:rsidRPr="008339E7">
              <w:rPr>
                <w:rFonts w:ascii="Arial" w:hAnsi="Arial" w:cs="Arial" w:hint="eastAsia"/>
                <w:color w:val="000000"/>
                <w:kern w:val="0"/>
                <w:szCs w:val="21"/>
              </w:rPr>
              <w:t>长城证券股份有限公司</w:t>
            </w:r>
          </w:p>
        </w:tc>
        <w:tc>
          <w:tcPr>
            <w:tcW w:w="4560" w:type="dxa"/>
          </w:tcPr>
          <w:p w14:paraId="1FBCFCA2" w14:textId="77777777" w:rsidR="007E10F1" w:rsidRDefault="007E10F1" w:rsidP="006B50F9">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3034A101" w14:textId="77777777" w:rsidR="007E10F1" w:rsidRPr="00EB0E7D" w:rsidRDefault="007E10F1" w:rsidP="006B50F9">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6E116825" w14:textId="77777777" w:rsidR="007E10F1" w:rsidRPr="00E60846" w:rsidRDefault="007E10F1" w:rsidP="006B50F9">
            <w:pPr>
              <w:widowControl/>
              <w:shd w:val="clear" w:color="auto" w:fill="FFFFFF"/>
              <w:spacing w:line="360" w:lineRule="auto"/>
              <w:jc w:val="left"/>
              <w:rPr>
                <w:rFonts w:ascii="宋体" w:hAnsi="宋体" w:cs="Calibri"/>
                <w:color w:val="000000"/>
                <w:kern w:val="0"/>
                <w:szCs w:val="21"/>
              </w:rPr>
            </w:pPr>
            <w:r w:rsidRPr="00EB0E7D">
              <w:rPr>
                <w:rFonts w:ascii="Arial" w:hAnsi="Arial" w:cs="Arial"/>
                <w:szCs w:val="21"/>
              </w:rPr>
              <w:t>网址：</w:t>
            </w:r>
            <w:r w:rsidRPr="00EB0E7D">
              <w:rPr>
                <w:rFonts w:ascii="Arial" w:hAnsi="Arial" w:cs="Arial"/>
                <w:szCs w:val="21"/>
              </w:rPr>
              <w:t>www.cgws.com</w:t>
            </w:r>
          </w:p>
        </w:tc>
      </w:tr>
      <w:tr w:rsidR="007E10F1" w14:paraId="1933F243" w14:textId="77777777" w:rsidTr="007E10F1">
        <w:trPr>
          <w:trHeight w:val="510"/>
        </w:trPr>
        <w:tc>
          <w:tcPr>
            <w:tcW w:w="1526" w:type="dxa"/>
          </w:tcPr>
          <w:p w14:paraId="0D810381"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27" w:type="dxa"/>
          </w:tcPr>
          <w:p w14:paraId="29702483"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江苏金百临投资咨询股份有限公司</w:t>
            </w:r>
          </w:p>
        </w:tc>
        <w:tc>
          <w:tcPr>
            <w:tcW w:w="4560" w:type="dxa"/>
          </w:tcPr>
          <w:p w14:paraId="4E35755A"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办公地址：无锡市太湖新城锦溪道楝泽路9号楼</w:t>
            </w:r>
          </w:p>
          <w:p w14:paraId="73E3EDA3"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客服电话：0510-9688988</w:t>
            </w:r>
          </w:p>
          <w:p w14:paraId="0A206E4B"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公司网址：www.jsjbl.com</w:t>
            </w:r>
          </w:p>
        </w:tc>
      </w:tr>
      <w:tr w:rsidR="007E10F1" w14:paraId="253FC84E" w14:textId="77777777" w:rsidTr="007E10F1">
        <w:trPr>
          <w:trHeight w:val="510"/>
        </w:trPr>
        <w:tc>
          <w:tcPr>
            <w:tcW w:w="1526" w:type="dxa"/>
          </w:tcPr>
          <w:p w14:paraId="78E1C4F6"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27" w:type="dxa"/>
          </w:tcPr>
          <w:p w14:paraId="084DFC4B"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上海基煜基金销售有限公司</w:t>
            </w:r>
          </w:p>
        </w:tc>
        <w:tc>
          <w:tcPr>
            <w:tcW w:w="4560" w:type="dxa"/>
          </w:tcPr>
          <w:p w14:paraId="32D48484"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14:paraId="1DEC896E"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14:paraId="166113C2"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hyperlink r:id="rId20" w:tgtFrame="_blank" w:history="1">
              <w:r>
                <w:rPr>
                  <w:rFonts w:ascii="宋体" w:hAnsi="宋体"/>
                  <w:color w:val="000000"/>
                  <w:kern w:val="0"/>
                  <w:sz w:val="24"/>
                </w:rPr>
                <w:t>www.jiyufund.com.cn</w:t>
              </w:r>
            </w:hyperlink>
          </w:p>
        </w:tc>
      </w:tr>
      <w:tr w:rsidR="007E10F1" w14:paraId="52EB2FF4" w14:textId="77777777" w:rsidTr="007E10F1">
        <w:trPr>
          <w:trHeight w:val="510"/>
        </w:trPr>
        <w:tc>
          <w:tcPr>
            <w:tcW w:w="1526" w:type="dxa"/>
          </w:tcPr>
          <w:p w14:paraId="1AF40F1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527" w:type="dxa"/>
          </w:tcPr>
          <w:p w14:paraId="1FF4768C"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上海好买基金销售有限公司</w:t>
            </w:r>
          </w:p>
        </w:tc>
        <w:tc>
          <w:tcPr>
            <w:tcW w:w="4560" w:type="dxa"/>
          </w:tcPr>
          <w:p w14:paraId="00749661"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办公地址：上海市浦东新区浦东南路1118号鄂尔多斯大厦9楼</w:t>
            </w:r>
          </w:p>
          <w:p w14:paraId="13B9BF96"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客服电话：400-700-9665</w:t>
            </w:r>
          </w:p>
          <w:p w14:paraId="57F7A7BF"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公司网址：www.ehowbuy.com</w:t>
            </w:r>
          </w:p>
        </w:tc>
      </w:tr>
      <w:tr w:rsidR="007E10F1" w14:paraId="765708A0" w14:textId="77777777" w:rsidTr="007E10F1">
        <w:trPr>
          <w:trHeight w:val="510"/>
        </w:trPr>
        <w:tc>
          <w:tcPr>
            <w:tcW w:w="1526" w:type="dxa"/>
          </w:tcPr>
          <w:p w14:paraId="239B7278"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527" w:type="dxa"/>
          </w:tcPr>
          <w:p w14:paraId="1D831C5E"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北京肯特瑞财富投资管理有限公司</w:t>
            </w:r>
          </w:p>
        </w:tc>
        <w:tc>
          <w:tcPr>
            <w:tcW w:w="4560" w:type="dxa"/>
          </w:tcPr>
          <w:p w14:paraId="49E41385"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办公地址：北京市亦庄经济开发区科创十一街18号A座</w:t>
            </w:r>
          </w:p>
          <w:p w14:paraId="4DCDB932"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14:paraId="684691DF"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公司网址：www.fund.jd.com</w:t>
            </w:r>
          </w:p>
        </w:tc>
      </w:tr>
      <w:tr w:rsidR="007E10F1" w14:paraId="72F9A43A" w14:textId="77777777" w:rsidTr="007E10F1">
        <w:trPr>
          <w:trHeight w:val="510"/>
        </w:trPr>
        <w:tc>
          <w:tcPr>
            <w:tcW w:w="1526" w:type="dxa"/>
          </w:tcPr>
          <w:p w14:paraId="03F2E28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27" w:type="dxa"/>
          </w:tcPr>
          <w:p w14:paraId="17EA21F4"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北京虹点基金销售有限公司</w:t>
            </w:r>
          </w:p>
        </w:tc>
        <w:tc>
          <w:tcPr>
            <w:tcW w:w="4560" w:type="dxa"/>
          </w:tcPr>
          <w:p w14:paraId="0C25423E"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14:paraId="0C6B0BA2"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客服电话：4000681176</w:t>
            </w:r>
          </w:p>
          <w:p w14:paraId="01AA07CB"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w:t>
            </w:r>
            <w:r w:rsidRPr="00560D75">
              <w:rPr>
                <w:rFonts w:ascii="宋体" w:hAnsi="宋体"/>
                <w:color w:val="000000"/>
                <w:kern w:val="0"/>
                <w:sz w:val="24"/>
              </w:rPr>
              <w:t>hongdianfund.com</w:t>
            </w:r>
          </w:p>
        </w:tc>
      </w:tr>
      <w:tr w:rsidR="007E10F1" w14:paraId="25B1CA8F" w14:textId="77777777" w:rsidTr="007E10F1">
        <w:trPr>
          <w:trHeight w:val="510"/>
        </w:trPr>
        <w:tc>
          <w:tcPr>
            <w:tcW w:w="1526" w:type="dxa"/>
          </w:tcPr>
          <w:p w14:paraId="6E1E28B9"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27" w:type="dxa"/>
          </w:tcPr>
          <w:p w14:paraId="160D3CEB"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北京钱景基金销售有限公司</w:t>
            </w:r>
          </w:p>
        </w:tc>
        <w:tc>
          <w:tcPr>
            <w:tcW w:w="4560" w:type="dxa"/>
          </w:tcPr>
          <w:p w14:paraId="14E6B2A7"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14:paraId="71607BBE"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客服电话：4008936885</w:t>
            </w:r>
          </w:p>
          <w:p w14:paraId="1D782861"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7E10F1" w14:paraId="51697A2A" w14:textId="77777777" w:rsidTr="007E10F1">
        <w:trPr>
          <w:trHeight w:val="510"/>
        </w:trPr>
        <w:tc>
          <w:tcPr>
            <w:tcW w:w="1526" w:type="dxa"/>
          </w:tcPr>
          <w:p w14:paraId="30B4A811"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27" w:type="dxa"/>
          </w:tcPr>
          <w:p w14:paraId="1DA05F08"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蚂蚁（杭州）基金销售有限公司</w:t>
            </w:r>
          </w:p>
        </w:tc>
        <w:tc>
          <w:tcPr>
            <w:tcW w:w="4560" w:type="dxa"/>
          </w:tcPr>
          <w:p w14:paraId="2C6A7AFE" w14:textId="77777777" w:rsidR="007E10F1" w:rsidRPr="005B733E" w:rsidRDefault="007E10F1" w:rsidP="006B50F9">
            <w:pPr>
              <w:jc w:val="left"/>
              <w:rPr>
                <w:rFonts w:ascii="宋体" w:hAnsi="宋体"/>
                <w:bCs/>
                <w:iCs/>
                <w:color w:val="000000" w:themeColor="text1"/>
              </w:rPr>
            </w:pPr>
            <w:r w:rsidRPr="005B733E">
              <w:rPr>
                <w:rFonts w:ascii="宋体" w:hAnsi="宋体" w:hint="eastAsia"/>
                <w:bCs/>
                <w:iCs/>
              </w:rPr>
              <w:t>办公地址：</w:t>
            </w:r>
            <w:r w:rsidRPr="005B733E">
              <w:rPr>
                <w:rFonts w:ascii="宋体" w:hAnsi="宋体" w:hint="eastAsia"/>
                <w:color w:val="000000" w:themeColor="text1"/>
                <w:szCs w:val="21"/>
                <w:shd w:val="clear" w:color="auto" w:fill="FFFFFF"/>
              </w:rPr>
              <w:t>浙江省杭州市西湖区万塘路18号黄龙时代广场B座6F </w:t>
            </w:r>
          </w:p>
          <w:p w14:paraId="0BFD27E3" w14:textId="77777777" w:rsidR="007E10F1" w:rsidRPr="005B733E" w:rsidRDefault="007E10F1" w:rsidP="006B50F9">
            <w:pPr>
              <w:jc w:val="left"/>
              <w:rPr>
                <w:rFonts w:ascii="宋体" w:hAnsi="宋体"/>
                <w:bCs/>
                <w:iCs/>
              </w:rPr>
            </w:pPr>
            <w:r w:rsidRPr="005B733E">
              <w:rPr>
                <w:rFonts w:ascii="宋体" w:hAnsi="宋体" w:hint="eastAsia"/>
                <w:bCs/>
                <w:iCs/>
              </w:rPr>
              <w:t>客服电话：</w:t>
            </w:r>
            <w:r w:rsidRPr="005B733E">
              <w:rPr>
                <w:rFonts w:ascii="宋体" w:hAnsi="宋体" w:hint="eastAsia"/>
                <w:color w:val="000000" w:themeColor="text1"/>
                <w:szCs w:val="21"/>
              </w:rPr>
              <w:t>4000766123</w:t>
            </w:r>
          </w:p>
          <w:p w14:paraId="09EFD921" w14:textId="77777777" w:rsidR="007E10F1"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www.fund123.cn</w:t>
            </w:r>
          </w:p>
        </w:tc>
      </w:tr>
      <w:tr w:rsidR="007E10F1" w14:paraId="5A20AD3F" w14:textId="77777777" w:rsidTr="007E10F1">
        <w:trPr>
          <w:trHeight w:val="510"/>
        </w:trPr>
        <w:tc>
          <w:tcPr>
            <w:tcW w:w="1526" w:type="dxa"/>
          </w:tcPr>
          <w:p w14:paraId="5680796B"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27" w:type="dxa"/>
          </w:tcPr>
          <w:p w14:paraId="19BEE7B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上海陆金所资产管理有限公司</w:t>
            </w:r>
          </w:p>
        </w:tc>
        <w:tc>
          <w:tcPr>
            <w:tcW w:w="4560" w:type="dxa"/>
          </w:tcPr>
          <w:p w14:paraId="4BCD571D"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14:paraId="1F93CD60"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客服电话：4008219031</w:t>
            </w:r>
          </w:p>
          <w:p w14:paraId="043AAD8D"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7E10F1" w14:paraId="05A7EDCE" w14:textId="77777777" w:rsidTr="007E10F1">
        <w:trPr>
          <w:trHeight w:val="510"/>
        </w:trPr>
        <w:tc>
          <w:tcPr>
            <w:tcW w:w="1526" w:type="dxa"/>
          </w:tcPr>
          <w:p w14:paraId="32A33E7A"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527" w:type="dxa"/>
          </w:tcPr>
          <w:p w14:paraId="3BA09A13"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60" w:type="dxa"/>
          </w:tcPr>
          <w:p w14:paraId="1B4396E2"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14:paraId="0B0016A0"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客服电话：4000466788</w:t>
            </w:r>
          </w:p>
          <w:p w14:paraId="1D70A649"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7E10F1" w14:paraId="2EC9D180" w14:textId="77777777" w:rsidTr="007E10F1">
        <w:trPr>
          <w:trHeight w:val="510"/>
        </w:trPr>
        <w:tc>
          <w:tcPr>
            <w:tcW w:w="1526" w:type="dxa"/>
          </w:tcPr>
          <w:p w14:paraId="165A9C8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27" w:type="dxa"/>
          </w:tcPr>
          <w:p w14:paraId="2D34A737"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深圳金斧子投资咨询有限公司</w:t>
            </w:r>
          </w:p>
        </w:tc>
        <w:tc>
          <w:tcPr>
            <w:tcW w:w="4560" w:type="dxa"/>
          </w:tcPr>
          <w:p w14:paraId="57FFA239"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办公地址：深圳市南山区粤海街道科苑路16号东方科技大厦18楼</w:t>
            </w:r>
          </w:p>
          <w:p w14:paraId="04FF5C39"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14:paraId="53819F51"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公司网址：www.jfzinv.com</w:t>
            </w:r>
          </w:p>
        </w:tc>
      </w:tr>
      <w:tr w:rsidR="007E10F1" w14:paraId="51B9925B" w14:textId="77777777" w:rsidTr="007E10F1">
        <w:trPr>
          <w:trHeight w:val="510"/>
        </w:trPr>
        <w:tc>
          <w:tcPr>
            <w:tcW w:w="1526" w:type="dxa"/>
          </w:tcPr>
          <w:p w14:paraId="0F76E4A2"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527" w:type="dxa"/>
          </w:tcPr>
          <w:p w14:paraId="5F2DD91E" w14:textId="77777777" w:rsidR="007E10F1" w:rsidRDefault="007E10F1" w:rsidP="006B50F9">
            <w:pPr>
              <w:spacing w:line="360" w:lineRule="auto"/>
              <w:jc w:val="center"/>
              <w:rPr>
                <w:rFonts w:ascii="宋体" w:hAnsi="宋体"/>
                <w:color w:val="000000"/>
                <w:kern w:val="0"/>
                <w:sz w:val="24"/>
              </w:rPr>
            </w:pPr>
            <w:r w:rsidRPr="00D5758C">
              <w:rPr>
                <w:rFonts w:ascii="宋体" w:hAnsi="宋体" w:hint="eastAsia"/>
                <w:color w:val="000000"/>
                <w:kern w:val="0"/>
                <w:sz w:val="24"/>
              </w:rPr>
              <w:t>上海天天基金销售有限公司</w:t>
            </w:r>
          </w:p>
        </w:tc>
        <w:tc>
          <w:tcPr>
            <w:tcW w:w="4560" w:type="dxa"/>
          </w:tcPr>
          <w:p w14:paraId="7CEF2B90"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14:paraId="7E672114"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客服电话：4001818188</w:t>
            </w:r>
          </w:p>
          <w:p w14:paraId="556D0083"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7E10F1" w14:paraId="1EB9F909" w14:textId="77777777" w:rsidTr="007E10F1">
        <w:trPr>
          <w:trHeight w:val="510"/>
        </w:trPr>
        <w:tc>
          <w:tcPr>
            <w:tcW w:w="1526" w:type="dxa"/>
          </w:tcPr>
          <w:p w14:paraId="5730950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27" w:type="dxa"/>
          </w:tcPr>
          <w:p w14:paraId="7DD33EC8" w14:textId="77777777" w:rsidR="007E10F1" w:rsidRDefault="007E10F1" w:rsidP="006B50F9">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60" w:type="dxa"/>
          </w:tcPr>
          <w:p w14:paraId="2C1C72CC"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14:paraId="5A6CC490"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020-89629066</w:t>
            </w:r>
          </w:p>
          <w:p w14:paraId="19BDBAF5"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7E10F1" w14:paraId="5B4D3027" w14:textId="77777777" w:rsidTr="007E10F1">
        <w:trPr>
          <w:trHeight w:val="510"/>
        </w:trPr>
        <w:tc>
          <w:tcPr>
            <w:tcW w:w="1526" w:type="dxa"/>
          </w:tcPr>
          <w:p w14:paraId="5F93924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527" w:type="dxa"/>
          </w:tcPr>
          <w:p w14:paraId="3B60917A" w14:textId="77777777" w:rsidR="007E10F1" w:rsidRDefault="007E10F1" w:rsidP="006B50F9">
            <w:pPr>
              <w:spacing w:line="360" w:lineRule="auto"/>
              <w:jc w:val="center"/>
              <w:rPr>
                <w:rFonts w:ascii="宋体" w:hAnsi="宋体"/>
                <w:color w:val="000000"/>
                <w:kern w:val="0"/>
                <w:sz w:val="24"/>
              </w:rPr>
            </w:pPr>
            <w:r w:rsidRPr="00340848">
              <w:rPr>
                <w:rFonts w:ascii="宋体" w:hAnsi="宋体" w:hint="eastAsia"/>
                <w:color w:val="000000"/>
                <w:kern w:val="0"/>
                <w:sz w:val="24"/>
              </w:rPr>
              <w:t>河南和信证券投资顾问股份有限公司</w:t>
            </w:r>
          </w:p>
        </w:tc>
        <w:tc>
          <w:tcPr>
            <w:tcW w:w="4560" w:type="dxa"/>
          </w:tcPr>
          <w:p w14:paraId="02B9D8AE"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地址：郑州市郑东新区金水东路南、农业东路西1号楼美盛中心24层2405</w:t>
            </w:r>
            <w:r w:rsidRPr="00717428">
              <w:rPr>
                <w:rFonts w:ascii="宋体" w:hAnsi="宋体"/>
                <w:color w:val="000000"/>
                <w:kern w:val="0"/>
                <w:sz w:val="24"/>
              </w:rPr>
              <w:t xml:space="preserve"> </w:t>
            </w:r>
          </w:p>
          <w:p w14:paraId="2EBA3925"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0371-61777500</w:t>
            </w:r>
          </w:p>
          <w:p w14:paraId="392F012F"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7E10F1" w:rsidRPr="005B733E" w14:paraId="2048B37E" w14:textId="77777777" w:rsidTr="007E10F1">
        <w:tc>
          <w:tcPr>
            <w:tcW w:w="1526" w:type="dxa"/>
          </w:tcPr>
          <w:p w14:paraId="3B3D3E55"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527" w:type="dxa"/>
          </w:tcPr>
          <w:p w14:paraId="378D0784"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上海长量基金销售投资顾问有限公司</w:t>
            </w:r>
          </w:p>
        </w:tc>
        <w:tc>
          <w:tcPr>
            <w:tcW w:w="4560" w:type="dxa"/>
          </w:tcPr>
          <w:p w14:paraId="3866151E"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办公地址：</w:t>
            </w:r>
            <w:r w:rsidRPr="00F90FFB">
              <w:rPr>
                <w:rFonts w:ascii="Arial" w:hAnsi="Arial" w:cs="Arial" w:hint="eastAsia"/>
                <w:szCs w:val="21"/>
              </w:rPr>
              <w:t>上海市浦东新区东方路</w:t>
            </w:r>
            <w:r w:rsidRPr="00F90FFB">
              <w:rPr>
                <w:rFonts w:ascii="Arial" w:hAnsi="Arial" w:cs="Arial" w:hint="eastAsia"/>
                <w:szCs w:val="21"/>
              </w:rPr>
              <w:t>1267</w:t>
            </w:r>
            <w:r w:rsidRPr="00F90FFB">
              <w:rPr>
                <w:rFonts w:ascii="Arial" w:hAnsi="Arial" w:cs="Arial" w:hint="eastAsia"/>
                <w:szCs w:val="21"/>
              </w:rPr>
              <w:t>号</w:t>
            </w:r>
            <w:r w:rsidRPr="00F90FFB">
              <w:rPr>
                <w:rFonts w:ascii="Arial" w:hAnsi="Arial" w:cs="Arial" w:hint="eastAsia"/>
                <w:szCs w:val="21"/>
              </w:rPr>
              <w:t>11</w:t>
            </w:r>
            <w:r w:rsidRPr="00F90FFB">
              <w:rPr>
                <w:rFonts w:ascii="Arial" w:hAnsi="Arial" w:cs="Arial" w:hint="eastAsia"/>
                <w:szCs w:val="21"/>
              </w:rPr>
              <w:t>层</w:t>
            </w:r>
          </w:p>
          <w:p w14:paraId="3F44E249"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客服电话：</w:t>
            </w:r>
            <w:r w:rsidRPr="00931222">
              <w:rPr>
                <w:rFonts w:ascii="Arial" w:hAnsi="Arial" w:cs="Arial" w:hint="eastAsia"/>
                <w:szCs w:val="21"/>
              </w:rPr>
              <w:t>400-820-2899</w:t>
            </w:r>
          </w:p>
          <w:p w14:paraId="50A9E1CF" w14:textId="77777777" w:rsidR="007E10F1" w:rsidRPr="005B733E" w:rsidRDefault="007E10F1" w:rsidP="006B50F9">
            <w:pPr>
              <w:jc w:val="left"/>
              <w:rPr>
                <w:rFonts w:ascii="宋体" w:hAnsi="宋体"/>
                <w:bCs/>
                <w:iCs/>
              </w:rPr>
            </w:pPr>
            <w:r w:rsidRPr="008635FB">
              <w:rPr>
                <w:rFonts w:ascii="Arial" w:hAnsi="Arial" w:cs="Arial" w:hint="eastAsia"/>
                <w:szCs w:val="21"/>
              </w:rPr>
              <w:t>公司网站：</w:t>
            </w:r>
            <w:r w:rsidRPr="008635FB">
              <w:rPr>
                <w:rFonts w:ascii="Arial" w:hAnsi="Arial" w:cs="Arial" w:hint="eastAsia"/>
                <w:szCs w:val="21"/>
              </w:rPr>
              <w:t xml:space="preserve"> www.erichfund.com</w:t>
            </w:r>
          </w:p>
        </w:tc>
      </w:tr>
      <w:tr w:rsidR="007E10F1" w:rsidRPr="005B733E" w14:paraId="57435591" w14:textId="77777777" w:rsidTr="007E10F1">
        <w:tc>
          <w:tcPr>
            <w:tcW w:w="1526" w:type="dxa"/>
          </w:tcPr>
          <w:p w14:paraId="201AB4D4" w14:textId="77777777" w:rsidR="007E10F1" w:rsidRPr="005B733E"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527" w:type="dxa"/>
          </w:tcPr>
          <w:p w14:paraId="3B97EA81" w14:textId="77777777" w:rsidR="007E10F1" w:rsidRPr="005B733E" w:rsidRDefault="007E10F1" w:rsidP="006B50F9">
            <w:pPr>
              <w:spacing w:line="360" w:lineRule="auto"/>
              <w:jc w:val="center"/>
              <w:rPr>
                <w:rFonts w:ascii="宋体" w:hAnsi="宋体"/>
                <w:color w:val="000000"/>
                <w:kern w:val="0"/>
                <w:sz w:val="24"/>
              </w:rPr>
            </w:pPr>
            <w:r w:rsidRPr="005B733E">
              <w:rPr>
                <w:rFonts w:ascii="宋体" w:hAnsi="宋体" w:hint="eastAsia"/>
                <w:color w:val="000000" w:themeColor="text1"/>
                <w:szCs w:val="21"/>
              </w:rPr>
              <w:t>北京植信基金销售有限公司</w:t>
            </w:r>
          </w:p>
        </w:tc>
        <w:tc>
          <w:tcPr>
            <w:tcW w:w="4560" w:type="dxa"/>
          </w:tcPr>
          <w:p w14:paraId="4E0C2743" w14:textId="77777777" w:rsidR="007E10F1" w:rsidRPr="005B733E" w:rsidRDefault="007E10F1" w:rsidP="006B50F9">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北京市朝阳区惠河南路盛世龙源10号</w:t>
            </w:r>
          </w:p>
          <w:p w14:paraId="434B0B5C" w14:textId="77777777" w:rsidR="007E10F1" w:rsidRPr="005B733E" w:rsidRDefault="007E10F1" w:rsidP="006B50F9">
            <w:pPr>
              <w:jc w:val="left"/>
              <w:rPr>
                <w:rFonts w:ascii="宋体" w:hAnsi="宋体"/>
                <w:color w:val="000000" w:themeColor="text1"/>
                <w:szCs w:val="21"/>
              </w:rPr>
            </w:pPr>
            <w:r w:rsidRPr="005B733E">
              <w:rPr>
                <w:rFonts w:ascii="宋体" w:hAnsi="宋体" w:hint="eastAsia"/>
                <w:bCs/>
                <w:iCs/>
              </w:rPr>
              <w:t>客服电话：</w:t>
            </w:r>
            <w:r w:rsidRPr="005B733E">
              <w:rPr>
                <w:rFonts w:ascii="宋体" w:hAnsi="宋体" w:hint="eastAsia"/>
                <w:color w:val="000000" w:themeColor="text1"/>
                <w:szCs w:val="21"/>
              </w:rPr>
              <w:t>4006802123</w:t>
            </w:r>
          </w:p>
          <w:p w14:paraId="30FF8FFB" w14:textId="77777777" w:rsidR="007E10F1" w:rsidRPr="005B733E"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Cs w:val="21"/>
              </w:rPr>
              <w:t>www.zhixin-inv.com</w:t>
            </w:r>
          </w:p>
        </w:tc>
      </w:tr>
      <w:tr w:rsidR="007E10F1" w:rsidRPr="005B733E" w14:paraId="138A58AB" w14:textId="77777777" w:rsidTr="007E10F1">
        <w:tc>
          <w:tcPr>
            <w:tcW w:w="1526" w:type="dxa"/>
          </w:tcPr>
          <w:p w14:paraId="4D367D28" w14:textId="77777777" w:rsidR="007E10F1" w:rsidRPr="005B733E"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527" w:type="dxa"/>
          </w:tcPr>
          <w:p w14:paraId="3E6C4D6F" w14:textId="77777777" w:rsidR="007E10F1" w:rsidRPr="005B733E" w:rsidRDefault="007E10F1" w:rsidP="006B50F9">
            <w:pPr>
              <w:spacing w:line="360" w:lineRule="auto"/>
              <w:jc w:val="center"/>
              <w:rPr>
                <w:rFonts w:ascii="宋体" w:hAnsi="宋体"/>
                <w:color w:val="000000"/>
                <w:kern w:val="0"/>
                <w:sz w:val="24"/>
              </w:rPr>
            </w:pPr>
            <w:r w:rsidRPr="005B733E">
              <w:rPr>
                <w:rFonts w:ascii="宋体" w:hAnsi="宋体" w:hint="eastAsia"/>
                <w:color w:val="000000" w:themeColor="text1"/>
                <w:szCs w:val="21"/>
              </w:rPr>
              <w:t>北京汇成基金销售有限公司</w:t>
            </w:r>
          </w:p>
        </w:tc>
        <w:tc>
          <w:tcPr>
            <w:tcW w:w="4560" w:type="dxa"/>
          </w:tcPr>
          <w:p w14:paraId="5BE3765C" w14:textId="77777777" w:rsidR="007E10F1" w:rsidRPr="005B733E" w:rsidRDefault="007E10F1" w:rsidP="006B50F9">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北京市海淀区中关村大街11号11层1108号</w:t>
            </w:r>
            <w:r w:rsidRPr="005B733E">
              <w:rPr>
                <w:rFonts w:ascii="宋体" w:hAnsi="宋体"/>
                <w:bCs/>
                <w:iCs/>
              </w:rPr>
              <w:t xml:space="preserve"> </w:t>
            </w:r>
          </w:p>
          <w:p w14:paraId="40409BDC" w14:textId="77777777" w:rsidR="007E10F1" w:rsidRPr="005B733E" w:rsidRDefault="007E10F1" w:rsidP="006B50F9">
            <w:pPr>
              <w:jc w:val="left"/>
              <w:rPr>
                <w:rFonts w:ascii="宋体" w:hAnsi="宋体"/>
                <w:bCs/>
                <w:iCs/>
              </w:rPr>
            </w:pPr>
            <w:r w:rsidRPr="005B733E">
              <w:rPr>
                <w:rFonts w:ascii="宋体" w:hAnsi="宋体" w:hint="eastAsia"/>
                <w:bCs/>
                <w:iCs/>
              </w:rPr>
              <w:t>客服电话：</w:t>
            </w:r>
            <w:r w:rsidRPr="005B733E">
              <w:rPr>
                <w:rFonts w:ascii="宋体" w:hAnsi="宋体" w:hint="eastAsia"/>
                <w:color w:val="666666"/>
                <w:szCs w:val="21"/>
              </w:rPr>
              <w:t xml:space="preserve"> </w:t>
            </w:r>
            <w:r w:rsidRPr="005B733E">
              <w:rPr>
                <w:rFonts w:ascii="宋体" w:hAnsi="宋体" w:hint="eastAsia"/>
                <w:color w:val="000000" w:themeColor="text1"/>
                <w:szCs w:val="21"/>
              </w:rPr>
              <w:t>4006199059</w:t>
            </w:r>
          </w:p>
          <w:p w14:paraId="09A82B1B" w14:textId="77777777" w:rsidR="007E10F1" w:rsidRPr="005B733E"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www.hcjijin.com</w:t>
            </w:r>
          </w:p>
        </w:tc>
      </w:tr>
      <w:tr w:rsidR="007E10F1" w:rsidRPr="005B733E" w14:paraId="19CA41CB" w14:textId="77777777" w:rsidTr="007E10F1">
        <w:tc>
          <w:tcPr>
            <w:tcW w:w="1526" w:type="dxa"/>
          </w:tcPr>
          <w:p w14:paraId="3D7851E4" w14:textId="77777777" w:rsidR="007E10F1" w:rsidRPr="005B733E"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26</w:t>
            </w:r>
          </w:p>
        </w:tc>
        <w:tc>
          <w:tcPr>
            <w:tcW w:w="2527" w:type="dxa"/>
          </w:tcPr>
          <w:p w14:paraId="4BEA7364" w14:textId="77777777" w:rsidR="007E10F1" w:rsidRPr="005B733E" w:rsidRDefault="007E10F1" w:rsidP="006B50F9">
            <w:pPr>
              <w:spacing w:line="360" w:lineRule="auto"/>
              <w:jc w:val="center"/>
              <w:rPr>
                <w:rFonts w:ascii="宋体" w:hAnsi="宋体"/>
                <w:color w:val="000000"/>
                <w:kern w:val="0"/>
                <w:sz w:val="24"/>
              </w:rPr>
            </w:pPr>
            <w:r w:rsidRPr="005B733E">
              <w:rPr>
                <w:rFonts w:ascii="宋体" w:hAnsi="宋体" w:hint="eastAsia"/>
                <w:color w:val="000000" w:themeColor="text1"/>
                <w:szCs w:val="21"/>
              </w:rPr>
              <w:t>深圳市新兰德证券投资咨询有限公司</w:t>
            </w:r>
          </w:p>
        </w:tc>
        <w:tc>
          <w:tcPr>
            <w:tcW w:w="4560" w:type="dxa"/>
          </w:tcPr>
          <w:p w14:paraId="7C599BD1" w14:textId="77777777" w:rsidR="007E10F1" w:rsidRPr="005B733E" w:rsidRDefault="007E10F1" w:rsidP="006B50F9">
            <w:pPr>
              <w:jc w:val="left"/>
              <w:rPr>
                <w:rFonts w:ascii="宋体" w:hAnsi="宋体"/>
                <w:bCs/>
                <w:iCs/>
              </w:rPr>
            </w:pPr>
            <w:r w:rsidRPr="005B733E">
              <w:rPr>
                <w:rFonts w:ascii="宋体" w:hAnsi="宋体" w:hint="eastAsia"/>
                <w:bCs/>
                <w:iCs/>
              </w:rPr>
              <w:t>办公地址：</w:t>
            </w:r>
            <w:r w:rsidRPr="005B733E">
              <w:rPr>
                <w:rFonts w:ascii="宋体" w:hAnsi="宋体" w:cs="Calibri" w:hint="eastAsia"/>
                <w:color w:val="000000"/>
                <w:kern w:val="0"/>
                <w:szCs w:val="21"/>
              </w:rPr>
              <w:t>北京市西城区宣武门外大街28号富卓大厦16层</w:t>
            </w:r>
            <w:r w:rsidRPr="005B733E" w:rsidDel="00AF7088">
              <w:rPr>
                <w:rFonts w:ascii="宋体" w:hAnsi="宋体" w:cs="Calibri" w:hint="eastAsia"/>
                <w:color w:val="000000"/>
                <w:kern w:val="0"/>
                <w:szCs w:val="21"/>
              </w:rPr>
              <w:t xml:space="preserve"> </w:t>
            </w:r>
            <w:r w:rsidRPr="005B733E">
              <w:rPr>
                <w:rFonts w:ascii="宋体" w:hAnsi="宋体"/>
                <w:bCs/>
                <w:iCs/>
              </w:rPr>
              <w:t xml:space="preserve"> </w:t>
            </w:r>
          </w:p>
          <w:p w14:paraId="14BB8EA0" w14:textId="77777777" w:rsidR="007E10F1" w:rsidRPr="005B733E" w:rsidRDefault="007E10F1" w:rsidP="006B50F9">
            <w:pPr>
              <w:jc w:val="left"/>
              <w:rPr>
                <w:rFonts w:ascii="宋体" w:hAnsi="宋体"/>
                <w:bCs/>
                <w:iCs/>
              </w:rPr>
            </w:pPr>
            <w:r w:rsidRPr="005B733E">
              <w:rPr>
                <w:rFonts w:ascii="宋体" w:hAnsi="宋体" w:hint="eastAsia"/>
                <w:bCs/>
                <w:iCs/>
              </w:rPr>
              <w:t>客服电话：</w:t>
            </w:r>
            <w:r w:rsidRPr="005B733E">
              <w:rPr>
                <w:rFonts w:ascii="宋体" w:hAnsi="宋体" w:hint="eastAsia"/>
                <w:color w:val="000000"/>
                <w:szCs w:val="21"/>
              </w:rPr>
              <w:t>40081661188</w:t>
            </w:r>
          </w:p>
          <w:p w14:paraId="7A5B409A" w14:textId="77777777" w:rsidR="007E10F1" w:rsidRPr="005B733E"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hint="eastAsia"/>
                <w:color w:val="666666"/>
                <w:szCs w:val="21"/>
              </w:rPr>
              <w:t xml:space="preserve"> </w:t>
            </w:r>
            <w:r w:rsidRPr="005B733E">
              <w:rPr>
                <w:rFonts w:ascii="宋体" w:hAnsi="宋体" w:cs="Calibri" w:hint="eastAsia"/>
                <w:color w:val="000000"/>
                <w:kern w:val="0"/>
                <w:szCs w:val="21"/>
              </w:rPr>
              <w:t>8.jrj.com.cn/</w:t>
            </w:r>
          </w:p>
        </w:tc>
      </w:tr>
      <w:tr w:rsidR="007E10F1" w:rsidRPr="005207EF" w14:paraId="4F81CA5F" w14:textId="77777777" w:rsidTr="007E10F1">
        <w:tc>
          <w:tcPr>
            <w:tcW w:w="1526" w:type="dxa"/>
          </w:tcPr>
          <w:p w14:paraId="7F4AC74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27</w:t>
            </w:r>
          </w:p>
        </w:tc>
        <w:tc>
          <w:tcPr>
            <w:tcW w:w="2527" w:type="dxa"/>
          </w:tcPr>
          <w:p w14:paraId="72CD153C"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泰诚财富基金销售（大连）有限公司</w:t>
            </w:r>
          </w:p>
        </w:tc>
        <w:tc>
          <w:tcPr>
            <w:tcW w:w="4560" w:type="dxa"/>
          </w:tcPr>
          <w:p w14:paraId="40B4A299" w14:textId="77777777" w:rsidR="007E10F1" w:rsidRPr="00571641" w:rsidRDefault="007E10F1" w:rsidP="006B50F9">
            <w:pPr>
              <w:spacing w:line="400" w:lineRule="exact"/>
              <w:jc w:val="left"/>
              <w:rPr>
                <w:color w:val="000000"/>
              </w:rPr>
            </w:pPr>
            <w:r w:rsidRPr="00571641">
              <w:rPr>
                <w:rFonts w:hint="eastAsia"/>
                <w:color w:val="000000"/>
              </w:rPr>
              <w:t>注册（办公）地址：辽宁省大连市沙河口区星海中龙园</w:t>
            </w:r>
            <w:r w:rsidRPr="00571641">
              <w:rPr>
                <w:rFonts w:hint="eastAsia"/>
                <w:color w:val="000000"/>
              </w:rPr>
              <w:t>3</w:t>
            </w:r>
            <w:r w:rsidRPr="00571641">
              <w:rPr>
                <w:rFonts w:hint="eastAsia"/>
                <w:color w:val="000000"/>
              </w:rPr>
              <w:t>号</w:t>
            </w:r>
          </w:p>
          <w:p w14:paraId="6CCE8E89" w14:textId="77777777" w:rsidR="007E10F1" w:rsidRPr="00571641" w:rsidRDefault="007E10F1" w:rsidP="006B50F9">
            <w:pPr>
              <w:spacing w:line="400" w:lineRule="exact"/>
              <w:jc w:val="left"/>
              <w:rPr>
                <w:color w:val="000000"/>
              </w:rPr>
            </w:pPr>
            <w:r w:rsidRPr="00571641">
              <w:rPr>
                <w:rFonts w:hint="eastAsia"/>
                <w:color w:val="000000"/>
              </w:rPr>
              <w:t>客户服务电话：</w:t>
            </w:r>
            <w:r w:rsidRPr="00571641">
              <w:rPr>
                <w:rFonts w:hint="eastAsia"/>
                <w:color w:val="000000"/>
              </w:rPr>
              <w:t>4006411999</w:t>
            </w:r>
          </w:p>
          <w:p w14:paraId="4B3F1E7F" w14:textId="77777777" w:rsidR="007E10F1" w:rsidRPr="005207EF" w:rsidRDefault="007E10F1" w:rsidP="006B50F9">
            <w:pPr>
              <w:spacing w:line="400" w:lineRule="exact"/>
              <w:jc w:val="left"/>
              <w:rPr>
                <w:color w:val="000000"/>
              </w:rPr>
            </w:pPr>
            <w:r w:rsidRPr="00571641">
              <w:rPr>
                <w:rFonts w:hint="eastAsia"/>
                <w:color w:val="000000"/>
              </w:rPr>
              <w:t>网址：</w:t>
            </w:r>
            <w:hyperlink r:id="rId21" w:history="1">
              <w:r w:rsidRPr="00571641">
                <w:rPr>
                  <w:rFonts w:ascii="Arial" w:hAnsi="Arial" w:cs="Arial" w:hint="eastAsia"/>
                  <w:szCs w:val="21"/>
                </w:rPr>
                <w:t>www.taichengcaifu.com</w:t>
              </w:r>
            </w:hyperlink>
          </w:p>
        </w:tc>
      </w:tr>
      <w:tr w:rsidR="007E10F1" w:rsidRPr="005207EF" w14:paraId="6174B49A" w14:textId="77777777" w:rsidTr="007E10F1">
        <w:tc>
          <w:tcPr>
            <w:tcW w:w="1526" w:type="dxa"/>
          </w:tcPr>
          <w:p w14:paraId="413D8F5B"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28</w:t>
            </w:r>
          </w:p>
        </w:tc>
        <w:tc>
          <w:tcPr>
            <w:tcW w:w="2527" w:type="dxa"/>
          </w:tcPr>
          <w:p w14:paraId="71B15EA9"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济安财富（北京）基金销售有限公司</w:t>
            </w:r>
          </w:p>
        </w:tc>
        <w:tc>
          <w:tcPr>
            <w:tcW w:w="4560" w:type="dxa"/>
          </w:tcPr>
          <w:p w14:paraId="3C8979F9"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w:t>
            </w:r>
            <w:r w:rsidRPr="009756CF">
              <w:rPr>
                <w:rFonts w:ascii="Arial" w:hAnsi="Arial" w:cs="Arial" w:hint="eastAsia"/>
                <w:color w:val="000000"/>
                <w:kern w:val="0"/>
                <w:szCs w:val="21"/>
              </w:rPr>
              <w:t>北京市朝阳区东三环中路</w:t>
            </w:r>
            <w:r w:rsidRPr="009756CF">
              <w:rPr>
                <w:rFonts w:ascii="Arial" w:hAnsi="Arial" w:cs="Arial" w:hint="eastAsia"/>
                <w:color w:val="000000"/>
                <w:kern w:val="0"/>
                <w:szCs w:val="21"/>
              </w:rPr>
              <w:t>7</w:t>
            </w:r>
            <w:r w:rsidRPr="009756CF">
              <w:rPr>
                <w:rFonts w:ascii="Arial" w:hAnsi="Arial" w:cs="Arial" w:hint="eastAsia"/>
                <w:color w:val="000000"/>
                <w:kern w:val="0"/>
                <w:szCs w:val="21"/>
              </w:rPr>
              <w:t>号北京财富中心</w:t>
            </w:r>
            <w:r w:rsidRPr="009756CF">
              <w:rPr>
                <w:rFonts w:ascii="Arial" w:hAnsi="Arial" w:cs="Arial" w:hint="eastAsia"/>
                <w:color w:val="000000"/>
                <w:kern w:val="0"/>
                <w:szCs w:val="21"/>
              </w:rPr>
              <w:t>A</w:t>
            </w:r>
            <w:r w:rsidRPr="009756CF">
              <w:rPr>
                <w:rFonts w:ascii="Arial" w:hAnsi="Arial" w:cs="Arial" w:hint="eastAsia"/>
                <w:color w:val="000000"/>
                <w:kern w:val="0"/>
                <w:szCs w:val="21"/>
              </w:rPr>
              <w:t>座</w:t>
            </w:r>
            <w:r w:rsidRPr="009756CF">
              <w:rPr>
                <w:rFonts w:ascii="Arial" w:hAnsi="Arial" w:cs="Arial" w:hint="eastAsia"/>
                <w:color w:val="000000"/>
                <w:kern w:val="0"/>
                <w:szCs w:val="21"/>
              </w:rPr>
              <w:t>46</w:t>
            </w:r>
            <w:r w:rsidRPr="009756CF">
              <w:rPr>
                <w:rFonts w:ascii="Arial" w:hAnsi="Arial" w:cs="Arial" w:hint="eastAsia"/>
                <w:color w:val="000000"/>
                <w:kern w:val="0"/>
                <w:szCs w:val="21"/>
              </w:rPr>
              <w:t>层</w:t>
            </w:r>
            <w:r w:rsidRPr="001D2CB0" w:rsidDel="00E15C1D">
              <w:rPr>
                <w:rFonts w:ascii="Arial" w:hAnsi="Arial" w:cs="Arial" w:hint="eastAsia"/>
                <w:color w:val="000000"/>
                <w:kern w:val="0"/>
                <w:szCs w:val="21"/>
              </w:rPr>
              <w:t xml:space="preserve"> </w:t>
            </w:r>
          </w:p>
          <w:p w14:paraId="0119139D"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9756CF">
              <w:rPr>
                <w:rFonts w:ascii="Arial" w:hAnsi="Arial" w:cs="Arial"/>
                <w:color w:val="000000"/>
                <w:kern w:val="0"/>
                <w:szCs w:val="21"/>
              </w:rPr>
              <w:t>400-673-7010</w:t>
            </w:r>
          </w:p>
          <w:p w14:paraId="3A120C75"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hyperlink r:id="rId22" w:history="1">
              <w:r w:rsidRPr="00D40D1B">
                <w:rPr>
                  <w:rStyle w:val="af6"/>
                  <w:rFonts w:ascii="Arial" w:hAnsi="Arial" w:cs="Arial"/>
                  <w:kern w:val="0"/>
                  <w:szCs w:val="21"/>
                </w:rPr>
                <w:t>www.jianfortune.com</w:t>
              </w:r>
            </w:hyperlink>
          </w:p>
        </w:tc>
      </w:tr>
      <w:tr w:rsidR="007E10F1" w:rsidRPr="005207EF" w14:paraId="532D8785" w14:textId="77777777" w:rsidTr="007E10F1">
        <w:tc>
          <w:tcPr>
            <w:tcW w:w="1526" w:type="dxa"/>
          </w:tcPr>
          <w:p w14:paraId="554163EA"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29</w:t>
            </w:r>
          </w:p>
        </w:tc>
        <w:tc>
          <w:tcPr>
            <w:tcW w:w="2527" w:type="dxa"/>
          </w:tcPr>
          <w:p w14:paraId="48A2FE65"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金惠家保险代理有限公司</w:t>
            </w:r>
          </w:p>
        </w:tc>
        <w:tc>
          <w:tcPr>
            <w:tcW w:w="4560" w:type="dxa"/>
          </w:tcPr>
          <w:p w14:paraId="3006423B"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Pr>
                <w:rFonts w:ascii="Arial" w:hAnsi="Arial" w:cs="Arial" w:hint="eastAsia"/>
                <w:color w:val="000000"/>
                <w:kern w:val="0"/>
                <w:szCs w:val="21"/>
              </w:rPr>
              <w:t xml:space="preserve"> </w:t>
            </w:r>
            <w:r>
              <w:rPr>
                <w:rFonts w:ascii="Arial" w:hAnsi="Arial" w:cs="Arial" w:hint="eastAsia"/>
                <w:color w:val="000000"/>
                <w:kern w:val="0"/>
                <w:szCs w:val="21"/>
              </w:rPr>
              <w:t>北京市西城区阜成门外大街</w:t>
            </w:r>
            <w:r>
              <w:rPr>
                <w:rFonts w:ascii="Arial" w:hAnsi="Arial" w:cs="Arial" w:hint="eastAsia"/>
                <w:color w:val="000000"/>
                <w:kern w:val="0"/>
                <w:szCs w:val="21"/>
              </w:rPr>
              <w:t>2</w:t>
            </w:r>
            <w:r>
              <w:rPr>
                <w:rFonts w:ascii="Arial" w:hAnsi="Arial" w:cs="Arial" w:hint="eastAsia"/>
                <w:color w:val="000000"/>
                <w:kern w:val="0"/>
                <w:szCs w:val="21"/>
              </w:rPr>
              <w:t>号</w:t>
            </w:r>
            <w:r>
              <w:rPr>
                <w:rFonts w:ascii="Arial" w:hAnsi="Arial" w:cs="Arial" w:hint="eastAsia"/>
                <w:color w:val="000000"/>
                <w:kern w:val="0"/>
                <w:szCs w:val="21"/>
              </w:rPr>
              <w:t>19</w:t>
            </w:r>
            <w:r>
              <w:rPr>
                <w:rFonts w:ascii="Arial" w:hAnsi="Arial" w:cs="Arial" w:hint="eastAsia"/>
                <w:color w:val="000000"/>
                <w:kern w:val="0"/>
                <w:szCs w:val="21"/>
              </w:rPr>
              <w:t>层</w:t>
            </w:r>
            <w:r>
              <w:rPr>
                <w:rFonts w:ascii="Arial" w:hAnsi="Arial" w:cs="Arial" w:hint="eastAsia"/>
                <w:color w:val="000000"/>
                <w:kern w:val="0"/>
                <w:szCs w:val="21"/>
              </w:rPr>
              <w:t>A2017</w:t>
            </w:r>
          </w:p>
          <w:p w14:paraId="7B27AD98"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400-1060101</w:t>
            </w:r>
          </w:p>
          <w:p w14:paraId="3C3B8A18"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t xml:space="preserve"> </w:t>
            </w:r>
            <w:r>
              <w:rPr>
                <w:rFonts w:hint="eastAsia"/>
              </w:rPr>
              <w:t>www.jhjfund.com</w:t>
            </w:r>
          </w:p>
        </w:tc>
      </w:tr>
      <w:tr w:rsidR="007E10F1" w:rsidRPr="005207EF" w14:paraId="2ABAD2FD" w14:textId="77777777" w:rsidTr="007E10F1">
        <w:tc>
          <w:tcPr>
            <w:tcW w:w="1526" w:type="dxa"/>
          </w:tcPr>
          <w:p w14:paraId="14B4DA20"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30</w:t>
            </w:r>
          </w:p>
        </w:tc>
        <w:tc>
          <w:tcPr>
            <w:tcW w:w="2527" w:type="dxa"/>
          </w:tcPr>
          <w:p w14:paraId="7920CB2C"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民商基金销售（上海）有限公司</w:t>
            </w:r>
          </w:p>
        </w:tc>
        <w:tc>
          <w:tcPr>
            <w:tcW w:w="4560" w:type="dxa"/>
          </w:tcPr>
          <w:p w14:paraId="7A1F571C"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地址：上海黄浦区北京东路</w:t>
            </w:r>
            <w:r>
              <w:rPr>
                <w:rFonts w:ascii="Arial" w:hAnsi="Arial" w:cs="Arial" w:hint="eastAsia"/>
                <w:color w:val="000000"/>
                <w:kern w:val="0"/>
                <w:szCs w:val="21"/>
              </w:rPr>
              <w:t>666</w:t>
            </w:r>
            <w:r>
              <w:rPr>
                <w:rFonts w:ascii="Arial" w:hAnsi="Arial" w:cs="Arial" w:hint="eastAsia"/>
                <w:color w:val="000000"/>
                <w:kern w:val="0"/>
                <w:szCs w:val="21"/>
              </w:rPr>
              <w:t>号</w:t>
            </w:r>
            <w:r>
              <w:rPr>
                <w:rFonts w:ascii="Arial" w:hAnsi="Arial" w:cs="Arial" w:hint="eastAsia"/>
                <w:color w:val="000000"/>
                <w:kern w:val="0"/>
                <w:szCs w:val="21"/>
              </w:rPr>
              <w:t>H</w:t>
            </w:r>
            <w:r>
              <w:rPr>
                <w:rFonts w:ascii="Arial" w:hAnsi="Arial" w:cs="Arial" w:hint="eastAsia"/>
                <w:color w:val="000000"/>
                <w:kern w:val="0"/>
                <w:szCs w:val="21"/>
              </w:rPr>
              <w:t>区（东座）</w:t>
            </w:r>
            <w:r>
              <w:rPr>
                <w:rFonts w:ascii="Arial" w:hAnsi="Arial" w:cs="Arial" w:hint="eastAsia"/>
                <w:color w:val="000000"/>
                <w:kern w:val="0"/>
                <w:szCs w:val="21"/>
              </w:rPr>
              <w:t>6</w:t>
            </w:r>
            <w:r>
              <w:rPr>
                <w:rFonts w:ascii="Arial" w:hAnsi="Arial" w:cs="Arial" w:hint="eastAsia"/>
                <w:color w:val="000000"/>
                <w:kern w:val="0"/>
                <w:szCs w:val="21"/>
              </w:rPr>
              <w:t>楼</w:t>
            </w:r>
            <w:r>
              <w:rPr>
                <w:rFonts w:ascii="Arial" w:hAnsi="Arial" w:cs="Arial" w:hint="eastAsia"/>
                <w:color w:val="000000"/>
                <w:kern w:val="0"/>
                <w:szCs w:val="21"/>
              </w:rPr>
              <w:t>A31</w:t>
            </w:r>
            <w:r>
              <w:rPr>
                <w:rFonts w:ascii="Arial" w:hAnsi="Arial" w:cs="Arial" w:hint="eastAsia"/>
                <w:color w:val="000000"/>
                <w:kern w:val="0"/>
                <w:szCs w:val="21"/>
              </w:rPr>
              <w:t>室</w:t>
            </w:r>
            <w:r>
              <w:rPr>
                <w:rFonts w:ascii="Arial" w:hAnsi="Arial" w:cs="Arial" w:hint="eastAsia"/>
                <w:color w:val="000000"/>
                <w:kern w:val="0"/>
                <w:szCs w:val="21"/>
              </w:rPr>
              <w:t xml:space="preserve"> </w:t>
            </w:r>
          </w:p>
          <w:p w14:paraId="1F5DBE64"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021-50206003</w:t>
            </w:r>
          </w:p>
          <w:p w14:paraId="6A5DC77C"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http://www.msftec.com</w:t>
            </w:r>
            <w:r>
              <w:t xml:space="preserve"> </w:t>
            </w:r>
          </w:p>
        </w:tc>
      </w:tr>
      <w:tr w:rsidR="007E10F1" w:rsidRPr="005207EF" w14:paraId="162E1329" w14:textId="77777777" w:rsidTr="007E10F1">
        <w:tc>
          <w:tcPr>
            <w:tcW w:w="1526" w:type="dxa"/>
          </w:tcPr>
          <w:p w14:paraId="5C3CFFD0"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31</w:t>
            </w:r>
          </w:p>
        </w:tc>
        <w:tc>
          <w:tcPr>
            <w:tcW w:w="2527" w:type="dxa"/>
          </w:tcPr>
          <w:p w14:paraId="2B2EA87A"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大连网金基金销售有限公司</w:t>
            </w:r>
          </w:p>
        </w:tc>
        <w:tc>
          <w:tcPr>
            <w:tcW w:w="4560" w:type="dxa"/>
          </w:tcPr>
          <w:p w14:paraId="380228F6"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053447">
              <w:rPr>
                <w:rFonts w:ascii="Arial" w:hAnsi="Arial" w:cs="Arial" w:hint="eastAsia"/>
                <w:color w:val="000000"/>
                <w:kern w:val="0"/>
                <w:szCs w:val="21"/>
              </w:rPr>
              <w:t>大连市沙河口区体坛路</w:t>
            </w:r>
            <w:r w:rsidRPr="00053447">
              <w:rPr>
                <w:rFonts w:ascii="Arial" w:hAnsi="Arial" w:cs="Arial" w:hint="eastAsia"/>
                <w:color w:val="000000"/>
                <w:kern w:val="0"/>
                <w:szCs w:val="21"/>
              </w:rPr>
              <w:t>22</w:t>
            </w:r>
            <w:r w:rsidRPr="00053447">
              <w:rPr>
                <w:rFonts w:ascii="Arial" w:hAnsi="Arial" w:cs="Arial" w:hint="eastAsia"/>
                <w:color w:val="000000"/>
                <w:kern w:val="0"/>
                <w:szCs w:val="21"/>
              </w:rPr>
              <w:t>号诺德大厦</w:t>
            </w:r>
            <w:r w:rsidRPr="00053447">
              <w:rPr>
                <w:rFonts w:ascii="Arial" w:hAnsi="Arial" w:cs="Arial" w:hint="eastAsia"/>
                <w:color w:val="000000"/>
                <w:kern w:val="0"/>
                <w:szCs w:val="21"/>
              </w:rPr>
              <w:t>2</w:t>
            </w:r>
            <w:r w:rsidRPr="00053447">
              <w:rPr>
                <w:rFonts w:ascii="Arial" w:hAnsi="Arial" w:cs="Arial" w:hint="eastAsia"/>
                <w:color w:val="000000"/>
                <w:kern w:val="0"/>
                <w:szCs w:val="21"/>
              </w:rPr>
              <w:t>层</w:t>
            </w:r>
          </w:p>
          <w:p w14:paraId="45EA3AA3"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color w:val="000000"/>
                <w:kern w:val="0"/>
                <w:szCs w:val="21"/>
              </w:rPr>
              <w:t>4000-899-100</w:t>
            </w:r>
          </w:p>
          <w:p w14:paraId="45D84DD1"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sidRPr="00053447">
              <w:rPr>
                <w:rFonts w:ascii="Arial" w:hAnsi="Arial" w:cs="Arial"/>
                <w:color w:val="000000"/>
                <w:kern w:val="0"/>
                <w:szCs w:val="21"/>
              </w:rPr>
              <w:t xml:space="preserve"> http://www.yibaijin.com/</w:t>
            </w:r>
          </w:p>
        </w:tc>
      </w:tr>
      <w:tr w:rsidR="007E10F1" w:rsidRPr="005207EF" w14:paraId="0A10C45D" w14:textId="77777777" w:rsidTr="007E10F1">
        <w:tc>
          <w:tcPr>
            <w:tcW w:w="1526" w:type="dxa"/>
          </w:tcPr>
          <w:p w14:paraId="00A1C345"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32</w:t>
            </w:r>
          </w:p>
        </w:tc>
        <w:tc>
          <w:tcPr>
            <w:tcW w:w="2527" w:type="dxa"/>
          </w:tcPr>
          <w:p w14:paraId="58CCEA75"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扬州国信嘉利基金销售有限公司</w:t>
            </w:r>
          </w:p>
        </w:tc>
        <w:tc>
          <w:tcPr>
            <w:tcW w:w="4560" w:type="dxa"/>
          </w:tcPr>
          <w:p w14:paraId="484B73C7"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地址：扬州市广陵新城信息产业基地</w:t>
            </w:r>
            <w:r>
              <w:rPr>
                <w:rFonts w:ascii="Arial" w:hAnsi="Arial" w:cs="Arial" w:hint="eastAsia"/>
                <w:color w:val="000000"/>
                <w:kern w:val="0"/>
                <w:szCs w:val="21"/>
              </w:rPr>
              <w:t>3</w:t>
            </w:r>
            <w:r>
              <w:rPr>
                <w:rFonts w:ascii="Arial" w:hAnsi="Arial" w:cs="Arial" w:hint="eastAsia"/>
                <w:color w:val="000000"/>
                <w:kern w:val="0"/>
                <w:szCs w:val="21"/>
              </w:rPr>
              <w:t>期</w:t>
            </w:r>
            <w:r>
              <w:rPr>
                <w:rFonts w:ascii="Arial" w:hAnsi="Arial" w:cs="Arial" w:hint="eastAsia"/>
                <w:color w:val="000000"/>
                <w:kern w:val="0"/>
                <w:szCs w:val="21"/>
              </w:rPr>
              <w:t>20B</w:t>
            </w:r>
            <w:r>
              <w:rPr>
                <w:rFonts w:ascii="Arial" w:hAnsi="Arial" w:cs="Arial" w:hint="eastAsia"/>
                <w:color w:val="000000"/>
                <w:kern w:val="0"/>
                <w:szCs w:val="21"/>
              </w:rPr>
              <w:t>栋</w:t>
            </w:r>
            <w:r>
              <w:rPr>
                <w:rFonts w:ascii="Arial" w:hAnsi="Arial" w:cs="Arial" w:hint="eastAsia"/>
                <w:color w:val="000000"/>
                <w:kern w:val="0"/>
                <w:szCs w:val="21"/>
              </w:rPr>
              <w:t xml:space="preserve"> </w:t>
            </w:r>
          </w:p>
          <w:p w14:paraId="11A58677"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400 021 6088</w:t>
            </w:r>
          </w:p>
          <w:p w14:paraId="16244FA9"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www.gxjlcn.com</w:t>
            </w:r>
            <w:r>
              <w:rPr>
                <w:rFonts w:ascii="Arial" w:hAnsi="Arial" w:cs="Arial"/>
                <w:color w:val="000000"/>
                <w:kern w:val="0"/>
                <w:szCs w:val="21"/>
              </w:rPr>
              <w:t xml:space="preserve"> </w:t>
            </w:r>
          </w:p>
        </w:tc>
      </w:tr>
      <w:tr w:rsidR="007E10F1" w:rsidRPr="008339E7" w14:paraId="09BDCEF0" w14:textId="77777777" w:rsidTr="007E10F1">
        <w:tc>
          <w:tcPr>
            <w:tcW w:w="1526" w:type="dxa"/>
          </w:tcPr>
          <w:p w14:paraId="4049DF94"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33</w:t>
            </w:r>
          </w:p>
        </w:tc>
        <w:tc>
          <w:tcPr>
            <w:tcW w:w="2527" w:type="dxa"/>
          </w:tcPr>
          <w:p w14:paraId="6D1308A7" w14:textId="77777777" w:rsidR="007E10F1" w:rsidRPr="00D5758C"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深圳众禄基金销售股份有限公司</w:t>
            </w:r>
          </w:p>
        </w:tc>
        <w:tc>
          <w:tcPr>
            <w:tcW w:w="4560" w:type="dxa"/>
          </w:tcPr>
          <w:p w14:paraId="0E3FF159" w14:textId="77777777" w:rsidR="007E10F1" w:rsidRDefault="007E10F1" w:rsidP="006B50F9">
            <w:pPr>
              <w:spacing w:line="400" w:lineRule="exact"/>
              <w:jc w:val="left"/>
              <w:rPr>
                <w:rFonts w:ascii="Arial" w:hAnsi="Arial" w:cs="Arial"/>
              </w:rPr>
            </w:pPr>
            <w:r>
              <w:rPr>
                <w:rFonts w:ascii="宋体" w:hAnsi="宋体" w:hint="eastAsia"/>
              </w:rPr>
              <w:t>注册（办公）地址：深圳市罗湖区梨园路物资控股置地大厦8楼</w:t>
            </w:r>
          </w:p>
          <w:p w14:paraId="461A8E6A" w14:textId="77777777" w:rsidR="007E10F1" w:rsidRDefault="007E10F1" w:rsidP="006B50F9">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03D6635C" w14:textId="77777777" w:rsidR="007E10F1" w:rsidRDefault="007E10F1" w:rsidP="006B50F9">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23" w:history="1">
              <w:r w:rsidRPr="0047542B">
                <w:rPr>
                  <w:rFonts w:ascii="Arial" w:hAnsi="Arial" w:cs="Arial"/>
                  <w:szCs w:val="21"/>
                </w:rPr>
                <w:t>www.zlfund.cn</w:t>
              </w:r>
            </w:hyperlink>
          </w:p>
          <w:p w14:paraId="52AE74A5" w14:textId="77777777" w:rsidR="007E10F1" w:rsidRPr="008339E7" w:rsidRDefault="007E10F1" w:rsidP="006B50F9">
            <w:pPr>
              <w:widowControl/>
              <w:spacing w:line="360" w:lineRule="auto"/>
              <w:jc w:val="left"/>
              <w:rPr>
                <w:rFonts w:ascii="Arial" w:hAnsi="Arial" w:cs="Arial"/>
                <w:color w:val="000000"/>
                <w:kern w:val="0"/>
                <w:szCs w:val="21"/>
              </w:rPr>
            </w:pPr>
            <w:r>
              <w:rPr>
                <w:rFonts w:ascii="宋体" w:hAnsi="宋体" w:hint="eastAsia"/>
              </w:rPr>
              <w:t>基金买卖网</w:t>
            </w:r>
            <w:r w:rsidRPr="0047542B">
              <w:rPr>
                <w:rFonts w:ascii="Arial" w:hAnsi="Arial" w:cs="Arial"/>
                <w:szCs w:val="21"/>
              </w:rPr>
              <w:t xml:space="preserve"> </w:t>
            </w:r>
            <w:hyperlink r:id="rId24" w:history="1">
              <w:r w:rsidRPr="0047542B">
                <w:rPr>
                  <w:rFonts w:ascii="Arial" w:hAnsi="Arial" w:cs="Arial"/>
                  <w:szCs w:val="21"/>
                </w:rPr>
                <w:t>www.jjmmw.com</w:t>
              </w:r>
            </w:hyperlink>
          </w:p>
        </w:tc>
      </w:tr>
      <w:tr w:rsidR="007E10F1" w:rsidRPr="008339E7" w14:paraId="3822B20D" w14:textId="77777777" w:rsidTr="007E10F1">
        <w:tc>
          <w:tcPr>
            <w:tcW w:w="1526" w:type="dxa"/>
          </w:tcPr>
          <w:p w14:paraId="51B87D5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34</w:t>
            </w:r>
          </w:p>
        </w:tc>
        <w:tc>
          <w:tcPr>
            <w:tcW w:w="2527" w:type="dxa"/>
          </w:tcPr>
          <w:p w14:paraId="2DAE511F"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北京蛋卷基金销售有限公司</w:t>
            </w:r>
          </w:p>
        </w:tc>
        <w:tc>
          <w:tcPr>
            <w:tcW w:w="4560" w:type="dxa"/>
          </w:tcPr>
          <w:p w14:paraId="136AE12A" w14:textId="77777777" w:rsidR="007E10F1" w:rsidRDefault="007E10F1" w:rsidP="006B50F9">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064CC601" w14:textId="77777777" w:rsidR="007E10F1" w:rsidRPr="00DF7912" w:rsidRDefault="007E10F1" w:rsidP="006B50F9">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4A54BB40" w14:textId="77777777" w:rsidR="007E10F1" w:rsidRPr="00DF7912" w:rsidRDefault="007E10F1" w:rsidP="006B50F9">
            <w:pPr>
              <w:spacing w:before="100" w:beforeAutospacing="1" w:after="100" w:afterAutospacing="1"/>
            </w:pPr>
            <w:r w:rsidRPr="00DF7912">
              <w:rPr>
                <w:rFonts w:hint="eastAsia"/>
              </w:rPr>
              <w:t>网址：</w:t>
            </w:r>
            <w:hyperlink r:id="rId25" w:history="1">
              <w:r w:rsidRPr="00DF7912">
                <w:t>http://danjuanapp.com/</w:t>
              </w:r>
            </w:hyperlink>
          </w:p>
          <w:p w14:paraId="2FA06A81" w14:textId="77777777" w:rsidR="007E10F1" w:rsidRPr="008339E7" w:rsidRDefault="007E10F1" w:rsidP="006B50F9">
            <w:pPr>
              <w:widowControl/>
              <w:spacing w:line="360" w:lineRule="auto"/>
              <w:jc w:val="left"/>
              <w:rPr>
                <w:rFonts w:ascii="Arial" w:hAnsi="Arial" w:cs="Arial"/>
                <w:color w:val="000000"/>
                <w:kern w:val="0"/>
                <w:szCs w:val="21"/>
              </w:rPr>
            </w:pPr>
          </w:p>
        </w:tc>
      </w:tr>
      <w:tr w:rsidR="007E10F1" w14:paraId="1E6A60CA" w14:textId="77777777" w:rsidTr="007E10F1">
        <w:tc>
          <w:tcPr>
            <w:tcW w:w="1526" w:type="dxa"/>
          </w:tcPr>
          <w:p w14:paraId="261578BD"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35</w:t>
            </w:r>
          </w:p>
        </w:tc>
        <w:tc>
          <w:tcPr>
            <w:tcW w:w="2527" w:type="dxa"/>
          </w:tcPr>
          <w:p w14:paraId="20C5A03C"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北京恒天明泽基金销售有限公司</w:t>
            </w:r>
          </w:p>
        </w:tc>
        <w:tc>
          <w:tcPr>
            <w:tcW w:w="4560" w:type="dxa"/>
          </w:tcPr>
          <w:p w14:paraId="58A0F2C4" w14:textId="77777777" w:rsidR="007E10F1" w:rsidRPr="00571641" w:rsidRDefault="007E10F1" w:rsidP="006B50F9">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318E224B" w14:textId="77777777" w:rsidR="007E10F1" w:rsidRDefault="007E10F1" w:rsidP="006B50F9">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34C66FF6" w14:textId="77777777" w:rsidR="007E10F1" w:rsidRPr="00571641" w:rsidRDefault="007E10F1" w:rsidP="006B50F9">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3BC20C9B" w14:textId="77777777" w:rsidR="007E10F1" w:rsidRDefault="007E10F1" w:rsidP="006B50F9">
            <w:pPr>
              <w:widowControl/>
              <w:spacing w:line="360" w:lineRule="auto"/>
              <w:jc w:val="left"/>
              <w:rPr>
                <w:rFonts w:ascii="Arial" w:hAnsi="Arial" w:cs="Arial"/>
                <w:color w:val="000000"/>
                <w:kern w:val="0"/>
                <w:szCs w:val="21"/>
              </w:rPr>
            </w:pPr>
            <w:r w:rsidRPr="00571641">
              <w:rPr>
                <w:rFonts w:ascii="Arial" w:hAnsi="Arial" w:cs="Arial" w:hint="eastAsia"/>
                <w:szCs w:val="21"/>
              </w:rPr>
              <w:t>网址</w:t>
            </w:r>
            <w:r w:rsidRPr="00571641">
              <w:rPr>
                <w:rFonts w:ascii="Arial" w:hAnsi="Arial" w:cs="Arial" w:hint="eastAsia"/>
                <w:szCs w:val="21"/>
              </w:rPr>
              <w:t>:www.chtfund.com</w:t>
            </w:r>
          </w:p>
        </w:tc>
      </w:tr>
      <w:tr w:rsidR="007E10F1" w:rsidRPr="002D62B6" w14:paraId="1B76FC4C" w14:textId="77777777" w:rsidTr="007E10F1">
        <w:tc>
          <w:tcPr>
            <w:tcW w:w="1526" w:type="dxa"/>
          </w:tcPr>
          <w:p w14:paraId="720FEDF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36</w:t>
            </w:r>
          </w:p>
        </w:tc>
        <w:tc>
          <w:tcPr>
            <w:tcW w:w="2527" w:type="dxa"/>
          </w:tcPr>
          <w:p w14:paraId="6829DD1F"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深圳前海财厚基金销售有限公司</w:t>
            </w:r>
          </w:p>
        </w:tc>
        <w:tc>
          <w:tcPr>
            <w:tcW w:w="4560" w:type="dxa"/>
          </w:tcPr>
          <w:p w14:paraId="2914E2C7" w14:textId="77777777" w:rsidR="007E10F1" w:rsidRPr="00A918A5" w:rsidRDefault="007E10F1" w:rsidP="006B50F9">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办公地址：广东省深圳市南山区高新南十道 深圳湾科技生态园三区11栋A座3608室</w:t>
            </w:r>
          </w:p>
          <w:p w14:paraId="214CB114" w14:textId="77777777" w:rsidR="007E10F1" w:rsidRPr="00A918A5" w:rsidRDefault="007E10F1" w:rsidP="006B50F9">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客户服务电话：400-128-6800</w:t>
            </w:r>
          </w:p>
          <w:p w14:paraId="16321C5E" w14:textId="77777777" w:rsidR="007E10F1" w:rsidRPr="002D62B6" w:rsidRDefault="007E10F1" w:rsidP="006B50F9">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网址：</w:t>
            </w:r>
            <w:r w:rsidRPr="00A918A5">
              <w:rPr>
                <w:rFonts w:ascii="宋体" w:hAnsi="宋体" w:cs="Calibri"/>
                <w:color w:val="000000"/>
                <w:kern w:val="0"/>
                <w:szCs w:val="21"/>
              </w:rPr>
              <w:t>caiho.cn</w:t>
            </w:r>
          </w:p>
        </w:tc>
      </w:tr>
      <w:tr w:rsidR="007E10F1" w:rsidRPr="002D62B6" w14:paraId="56A03C82" w14:textId="77777777" w:rsidTr="007E10F1">
        <w:tc>
          <w:tcPr>
            <w:tcW w:w="1526" w:type="dxa"/>
          </w:tcPr>
          <w:p w14:paraId="3EB9A14A"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37</w:t>
            </w:r>
          </w:p>
        </w:tc>
        <w:tc>
          <w:tcPr>
            <w:tcW w:w="2527" w:type="dxa"/>
          </w:tcPr>
          <w:p w14:paraId="726D57C4"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深圳盈信基金销售有限公司</w:t>
            </w:r>
          </w:p>
        </w:tc>
        <w:tc>
          <w:tcPr>
            <w:tcW w:w="4560" w:type="dxa"/>
          </w:tcPr>
          <w:p w14:paraId="67CCE9C5"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3A65B9">
              <w:rPr>
                <w:rFonts w:ascii="宋体" w:hAnsi="宋体" w:cs="Calibri" w:hint="eastAsia"/>
                <w:color w:val="000000"/>
                <w:kern w:val="0"/>
                <w:szCs w:val="21"/>
              </w:rPr>
              <w:t>深圳市福田区莲花街道商报东路英龙商务大厦8楼A-1（811-812）</w:t>
            </w:r>
          </w:p>
          <w:p w14:paraId="3B31163D"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3A65B9">
              <w:rPr>
                <w:rFonts w:ascii="宋体" w:hAnsi="宋体" w:cs="Calibri"/>
                <w:color w:val="000000"/>
                <w:kern w:val="0"/>
                <w:szCs w:val="21"/>
              </w:rPr>
              <w:t>4007-903-688</w:t>
            </w:r>
          </w:p>
          <w:p w14:paraId="652EFCAC" w14:textId="77777777" w:rsidR="007E10F1" w:rsidRPr="002D62B6"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EA291B" w:rsidDel="00EA291B">
              <w:rPr>
                <w:rFonts w:ascii="宋体" w:hAnsi="宋体" w:cs="Calibri"/>
                <w:color w:val="000000"/>
                <w:kern w:val="0"/>
                <w:szCs w:val="21"/>
              </w:rPr>
              <w:t xml:space="preserve"> </w:t>
            </w:r>
            <w:r w:rsidRPr="003A65B9">
              <w:rPr>
                <w:rFonts w:ascii="宋体" w:hAnsi="宋体" w:cs="Calibri"/>
                <w:color w:val="000000"/>
                <w:kern w:val="0"/>
                <w:szCs w:val="21"/>
              </w:rPr>
              <w:t>http://www.fundying.com/</w:t>
            </w:r>
          </w:p>
        </w:tc>
      </w:tr>
      <w:tr w:rsidR="007E10F1" w:rsidRPr="002D62B6" w14:paraId="4A1BEDB7" w14:textId="77777777" w:rsidTr="007E10F1">
        <w:tc>
          <w:tcPr>
            <w:tcW w:w="1526" w:type="dxa"/>
          </w:tcPr>
          <w:p w14:paraId="5C3E21E3"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38</w:t>
            </w:r>
          </w:p>
        </w:tc>
        <w:tc>
          <w:tcPr>
            <w:tcW w:w="2527" w:type="dxa"/>
          </w:tcPr>
          <w:p w14:paraId="56A6F96D"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上海挖财基金销售有限公司</w:t>
            </w:r>
          </w:p>
        </w:tc>
        <w:tc>
          <w:tcPr>
            <w:tcW w:w="4560" w:type="dxa"/>
          </w:tcPr>
          <w:p w14:paraId="5EBB9D04"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5E839B29"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Arial" w:hAnsi="Arial" w:cs="Arial"/>
                <w:color w:val="000000"/>
                <w:shd w:val="clear" w:color="auto" w:fill="FFFFFF"/>
              </w:rPr>
              <w:t>400-711-8718</w:t>
            </w:r>
          </w:p>
          <w:p w14:paraId="79E465A2" w14:textId="77777777" w:rsidR="007E10F1" w:rsidRPr="002D62B6"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Pr>
                <w:rFonts w:ascii="Arial" w:hAnsi="Arial" w:cs="Arial"/>
                <w:color w:val="000000"/>
              </w:rPr>
              <w:t> </w:t>
            </w:r>
            <w:hyperlink r:id="rId26" w:history="1">
              <w:r>
                <w:rPr>
                  <w:rStyle w:val="af6"/>
                  <w:rFonts w:ascii="Arial" w:eastAsia="微软雅黑" w:hAnsi="Arial" w:cs="Arial"/>
                  <w:color w:val="0563C1"/>
                </w:rPr>
                <w:t>www.wacaijijin.com</w:t>
              </w:r>
            </w:hyperlink>
          </w:p>
        </w:tc>
      </w:tr>
      <w:tr w:rsidR="007E10F1" w:rsidRPr="008339E7" w14:paraId="59696152" w14:textId="77777777" w:rsidTr="007E10F1">
        <w:tc>
          <w:tcPr>
            <w:tcW w:w="1526" w:type="dxa"/>
          </w:tcPr>
          <w:p w14:paraId="2C7B54A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39</w:t>
            </w:r>
          </w:p>
        </w:tc>
        <w:tc>
          <w:tcPr>
            <w:tcW w:w="2527" w:type="dxa"/>
          </w:tcPr>
          <w:p w14:paraId="126C70D4"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诺亚正行基金销售有限公司</w:t>
            </w:r>
          </w:p>
        </w:tc>
        <w:tc>
          <w:tcPr>
            <w:tcW w:w="4560" w:type="dxa"/>
          </w:tcPr>
          <w:p w14:paraId="653131C8"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2B4FAB69"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2A6FA83F"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18964F35" w14:textId="77777777" w:rsidR="007E10F1" w:rsidRPr="008339E7" w:rsidRDefault="007E10F1" w:rsidP="006B50F9">
            <w:pPr>
              <w:widowControl/>
              <w:spacing w:line="360" w:lineRule="auto"/>
              <w:jc w:val="left"/>
              <w:rPr>
                <w:rFonts w:ascii="Arial" w:hAnsi="Arial" w:cs="Arial"/>
                <w:color w:val="000000"/>
                <w:kern w:val="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7E10F1" w14:paraId="09FD8AE8" w14:textId="77777777" w:rsidTr="007E10F1">
        <w:tc>
          <w:tcPr>
            <w:tcW w:w="1526" w:type="dxa"/>
          </w:tcPr>
          <w:p w14:paraId="3AC7620D"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40</w:t>
            </w:r>
          </w:p>
        </w:tc>
        <w:tc>
          <w:tcPr>
            <w:tcW w:w="2527" w:type="dxa"/>
          </w:tcPr>
          <w:p w14:paraId="0E096FB5"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上海凯石财富基金销售有限公司</w:t>
            </w:r>
          </w:p>
        </w:tc>
        <w:tc>
          <w:tcPr>
            <w:tcW w:w="4560" w:type="dxa"/>
          </w:tcPr>
          <w:p w14:paraId="1B0F2436" w14:textId="77777777" w:rsidR="007E10F1" w:rsidRPr="002E41B3" w:rsidRDefault="007E10F1" w:rsidP="006B50F9">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2EECDA99" w14:textId="77777777" w:rsidR="007E10F1" w:rsidRDefault="007E10F1" w:rsidP="006B50F9">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4F8AF526" w14:textId="77777777" w:rsidR="007E10F1" w:rsidRPr="002E41B3" w:rsidRDefault="007E10F1" w:rsidP="006B50F9">
            <w:pPr>
              <w:spacing w:before="100" w:beforeAutospacing="1" w:after="100" w:afterAutospacing="1" w:line="240" w:lineRule="exact"/>
              <w:rPr>
                <w:color w:val="000000"/>
              </w:rPr>
            </w:pPr>
            <w:r w:rsidRPr="002E41B3">
              <w:rPr>
                <w:rFonts w:ascii="宋体" w:hAnsi="宋体" w:hint="eastAsia"/>
                <w:color w:val="000000"/>
              </w:rPr>
              <w:t>客户服务电话：</w:t>
            </w:r>
            <w:r w:rsidRPr="002E41B3">
              <w:rPr>
                <w:color w:val="000000"/>
              </w:rPr>
              <w:t>400</w:t>
            </w:r>
            <w:r>
              <w:rPr>
                <w:rFonts w:hint="eastAsia"/>
                <w:color w:val="000000"/>
              </w:rPr>
              <w:t>6433389</w:t>
            </w:r>
          </w:p>
          <w:p w14:paraId="20EB9D48" w14:textId="77777777" w:rsidR="007E10F1" w:rsidRDefault="007E10F1" w:rsidP="006B50F9">
            <w:pPr>
              <w:widowControl/>
              <w:spacing w:line="360" w:lineRule="auto"/>
              <w:jc w:val="left"/>
              <w:rPr>
                <w:rFonts w:ascii="Arial" w:hAnsi="Arial" w:cs="Arial"/>
                <w:color w:val="000000"/>
                <w:kern w:val="0"/>
                <w:szCs w:val="21"/>
              </w:rPr>
            </w:pPr>
            <w:r w:rsidRPr="002E41B3">
              <w:rPr>
                <w:rFonts w:ascii="宋体" w:hAnsi="宋体" w:hint="eastAsia"/>
                <w:color w:val="000000"/>
              </w:rPr>
              <w:t>网址：</w:t>
            </w:r>
            <w:hyperlink r:id="rId27" w:history="1">
              <w:r>
                <w:rPr>
                  <w:rStyle w:val="af6"/>
                  <w:rFonts w:ascii="微软雅黑" w:eastAsia="微软雅黑" w:hAnsi="微软雅黑" w:hint="eastAsia"/>
                  <w:szCs w:val="21"/>
                </w:rPr>
                <w:t>www.vstonewealth.com</w:t>
              </w:r>
            </w:hyperlink>
          </w:p>
        </w:tc>
      </w:tr>
      <w:tr w:rsidR="007E10F1" w:rsidRPr="002D62B6" w14:paraId="14C196DF" w14:textId="77777777" w:rsidTr="007E10F1">
        <w:tc>
          <w:tcPr>
            <w:tcW w:w="1526" w:type="dxa"/>
          </w:tcPr>
          <w:p w14:paraId="5EC69F26"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41</w:t>
            </w:r>
          </w:p>
        </w:tc>
        <w:tc>
          <w:tcPr>
            <w:tcW w:w="2527" w:type="dxa"/>
          </w:tcPr>
          <w:p w14:paraId="04D46FD7"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泰信财富基金销售有限公司</w:t>
            </w:r>
          </w:p>
        </w:tc>
        <w:tc>
          <w:tcPr>
            <w:tcW w:w="4560" w:type="dxa"/>
          </w:tcPr>
          <w:p w14:paraId="64D34852" w14:textId="77777777" w:rsidR="007E10F1"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C66D14">
              <w:rPr>
                <w:rFonts w:ascii="宋体" w:hAnsi="宋体" w:cs="Calibri" w:hint="eastAsia"/>
                <w:color w:val="000000"/>
                <w:kern w:val="0"/>
                <w:szCs w:val="21"/>
              </w:rPr>
              <w:t>北京市朝阳区建国路甲92号世贸大厦C座18层</w:t>
            </w:r>
          </w:p>
          <w:p w14:paraId="188A5AFE"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CF34E7">
              <w:rPr>
                <w:rFonts w:ascii="宋体" w:hAnsi="宋体" w:cs="Calibri"/>
                <w:color w:val="000000"/>
                <w:kern w:val="0"/>
                <w:szCs w:val="21"/>
              </w:rPr>
              <w:t>400-004-8821</w:t>
            </w:r>
          </w:p>
          <w:p w14:paraId="0ED176A7" w14:textId="77777777" w:rsidR="007E10F1" w:rsidRPr="002D62B6"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CF34E7">
              <w:rPr>
                <w:rFonts w:ascii="宋体" w:hAnsi="宋体" w:cs="Calibri"/>
                <w:color w:val="000000"/>
                <w:kern w:val="0"/>
                <w:szCs w:val="21"/>
              </w:rPr>
              <w:t>www.hxlc.com</w:t>
            </w:r>
          </w:p>
        </w:tc>
      </w:tr>
    </w:tbl>
    <w:p w14:paraId="0047B62D" w14:textId="77777777" w:rsidR="007E10F1" w:rsidRPr="00D5758C" w:rsidRDefault="007E10F1">
      <w:pPr>
        <w:spacing w:line="360" w:lineRule="auto"/>
        <w:rPr>
          <w:rFonts w:ascii="宋体" w:hAnsi="宋体"/>
          <w:color w:val="000000"/>
          <w:kern w:val="0"/>
          <w:sz w:val="24"/>
        </w:rPr>
      </w:pPr>
    </w:p>
    <w:p w14:paraId="5A248808" w14:textId="77777777" w:rsidR="00D04107" w:rsidRDefault="000C2DB0">
      <w:pPr>
        <w:spacing w:line="360" w:lineRule="auto"/>
        <w:ind w:firstLineChars="200" w:firstLine="480"/>
        <w:rPr>
          <w:rFonts w:ascii="宋体" w:hAnsi="宋体"/>
          <w:color w:val="000000"/>
          <w:kern w:val="0"/>
          <w:sz w:val="24"/>
        </w:rPr>
      </w:pPr>
      <w:bookmarkStart w:id="28" w:name="_Toc88969235"/>
      <w:r>
        <w:rPr>
          <w:rFonts w:ascii="宋体" w:hAnsi="宋体" w:hint="eastAsia"/>
          <w:color w:val="000000"/>
          <w:kern w:val="0"/>
          <w:sz w:val="24"/>
        </w:rPr>
        <w:t>（二）</w:t>
      </w:r>
      <w:bookmarkEnd w:id="28"/>
      <w:r>
        <w:rPr>
          <w:rFonts w:ascii="宋体" w:hAnsi="宋体" w:hint="eastAsia"/>
          <w:color w:val="000000"/>
          <w:kern w:val="0"/>
          <w:sz w:val="24"/>
        </w:rPr>
        <w:t>登记机构</w:t>
      </w:r>
    </w:p>
    <w:p w14:paraId="468370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B8A4A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35134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1D638B98" w14:textId="29D9943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0EEF08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0312FA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0A2604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6F9102CE" w14:textId="77777777" w:rsidR="00D04107" w:rsidRDefault="000C2DB0">
      <w:pPr>
        <w:spacing w:line="360" w:lineRule="auto"/>
        <w:ind w:firstLineChars="200" w:firstLine="480"/>
        <w:rPr>
          <w:rFonts w:ascii="宋体" w:hAnsi="宋体"/>
          <w:color w:val="000000"/>
          <w:kern w:val="0"/>
          <w:sz w:val="24"/>
        </w:rPr>
      </w:pPr>
      <w:bookmarkStart w:id="29" w:name="_Toc88969236"/>
      <w:r>
        <w:rPr>
          <w:rFonts w:ascii="宋体" w:hAnsi="宋体" w:hint="eastAsia"/>
          <w:color w:val="000000"/>
          <w:kern w:val="0"/>
          <w:sz w:val="24"/>
        </w:rPr>
        <w:t>（三）出具法律意见书的律师事务所</w:t>
      </w:r>
      <w:bookmarkEnd w:id="29"/>
    </w:p>
    <w:p w14:paraId="29258D7E" w14:textId="77777777" w:rsidR="00D04107" w:rsidRDefault="000C2DB0">
      <w:pPr>
        <w:spacing w:line="360" w:lineRule="auto"/>
        <w:ind w:firstLineChars="200" w:firstLine="480"/>
        <w:rPr>
          <w:rFonts w:ascii="宋体" w:hAnsi="宋体"/>
          <w:color w:val="000000"/>
          <w:kern w:val="0"/>
          <w:sz w:val="24"/>
        </w:rPr>
      </w:pPr>
      <w:bookmarkStart w:id="30" w:name="_Toc88969237"/>
      <w:r>
        <w:rPr>
          <w:rFonts w:ascii="宋体" w:hAnsi="宋体" w:hint="eastAsia"/>
          <w:color w:val="000000"/>
          <w:kern w:val="0"/>
          <w:sz w:val="24"/>
        </w:rPr>
        <w:t>名称：上海市通力律师事务所</w:t>
      </w:r>
    </w:p>
    <w:p w14:paraId="20B1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62A96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175141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23534E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4DED7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2A6AD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F5CCD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06466634"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0"/>
    </w:p>
    <w:p w14:paraId="55CB9369"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7DE2F7A9"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07440A68"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584FDC9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0ACDAE00"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0F98EB21"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7880FC2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07560943"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0AADFF86" w14:textId="77777777" w:rsidR="00D04107" w:rsidRDefault="00D04107">
      <w:pPr>
        <w:adjustRightInd w:val="0"/>
        <w:snapToGrid w:val="0"/>
        <w:spacing w:line="360" w:lineRule="auto"/>
        <w:rPr>
          <w:rFonts w:ascii="宋体" w:hAnsi="宋体"/>
          <w:bCs/>
          <w:color w:val="000000"/>
          <w:sz w:val="24"/>
          <w:szCs w:val="20"/>
        </w:rPr>
      </w:pPr>
    </w:p>
    <w:p w14:paraId="0959C670" w14:textId="263C15DA"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1" w:name="_Toc256666916"/>
      <w:bookmarkStart w:id="32" w:name="_Toc194043642"/>
      <w:bookmarkStart w:id="33" w:name="_Toc221612260"/>
      <w:bookmarkStart w:id="34" w:name="_Toc221612040"/>
      <w:bookmarkStart w:id="35" w:name="_Toc256666796"/>
      <w:bookmarkStart w:id="36" w:name="_Toc406"/>
      <w:bookmarkStart w:id="37" w:name="_Toc15792"/>
      <w:bookmarkStart w:id="38" w:name="_Toc482624796"/>
      <w:r w:rsidR="0020295B">
        <w:rPr>
          <w:rFonts w:ascii="宋体" w:hAnsi="宋体" w:hint="eastAsia"/>
          <w:color w:val="000000"/>
          <w:kern w:val="0"/>
          <w:sz w:val="24"/>
          <w:szCs w:val="24"/>
        </w:rPr>
        <w:t>第六部分  基金的募集</w:t>
      </w:r>
    </w:p>
    <w:p w14:paraId="541E66B7"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2D5764E1" w14:textId="77777777" w:rsidR="0020295B" w:rsidRDefault="0020295B" w:rsidP="0020295B">
      <w:pPr>
        <w:spacing w:line="360" w:lineRule="auto"/>
        <w:ind w:firstLineChars="200" w:firstLine="480"/>
        <w:rPr>
          <w:rFonts w:ascii="宋体" w:hAnsi="宋体"/>
          <w:color w:val="000000"/>
          <w:kern w:val="0"/>
          <w:sz w:val="24"/>
        </w:rPr>
      </w:pPr>
    </w:p>
    <w:p w14:paraId="0CC5E2E2" w14:textId="77777777" w:rsidR="0020295B" w:rsidRDefault="0020295B" w:rsidP="0020295B">
      <w:pPr>
        <w:spacing w:line="360" w:lineRule="auto"/>
        <w:ind w:firstLineChars="177" w:firstLine="425"/>
        <w:rPr>
          <w:rFonts w:ascii="宋体" w:hAnsi="宋体"/>
          <w:color w:val="000000"/>
          <w:kern w:val="0"/>
          <w:sz w:val="24"/>
        </w:rPr>
      </w:pPr>
    </w:p>
    <w:p w14:paraId="14008C9D" w14:textId="1E9DB518" w:rsidR="00D04107" w:rsidRDefault="0020295B" w:rsidP="0020295B">
      <w:pPr>
        <w:pStyle w:val="1"/>
        <w:spacing w:line="360" w:lineRule="auto"/>
        <w:jc w:val="center"/>
        <w:rPr>
          <w:rFonts w:ascii="宋体" w:hAnsi="宋体"/>
          <w:color w:val="000000"/>
          <w:kern w:val="0"/>
          <w:sz w:val="24"/>
          <w:szCs w:val="24"/>
        </w:rPr>
      </w:pPr>
      <w:r>
        <w:br w:type="page"/>
      </w:r>
      <w:r w:rsidR="000C2DB0">
        <w:rPr>
          <w:rFonts w:ascii="宋体" w:hAnsi="宋体" w:hint="eastAsia"/>
          <w:color w:val="000000"/>
          <w:kern w:val="0"/>
          <w:sz w:val="24"/>
          <w:szCs w:val="24"/>
        </w:rPr>
        <w:t>第七部分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1"/>
      <w:bookmarkEnd w:id="32"/>
      <w:bookmarkEnd w:id="33"/>
      <w:bookmarkEnd w:id="34"/>
      <w:bookmarkEnd w:id="35"/>
      <w:bookmarkEnd w:id="36"/>
      <w:bookmarkEnd w:id="37"/>
      <w:bookmarkEnd w:id="38"/>
    </w:p>
    <w:p w14:paraId="741F17DB" w14:textId="77777777" w:rsidR="00D04107" w:rsidRDefault="000C2DB0">
      <w:pPr>
        <w:spacing w:line="360" w:lineRule="auto"/>
        <w:ind w:firstLineChars="200" w:firstLine="480"/>
        <w:rPr>
          <w:rFonts w:ascii="宋体" w:hAnsi="宋体"/>
          <w:color w:val="000000"/>
          <w:kern w:val="0"/>
          <w:sz w:val="24"/>
        </w:rPr>
      </w:pPr>
      <w:bookmarkStart w:id="39" w:name="_Toc15118260"/>
      <w:bookmarkStart w:id="40" w:name="_Toc79392603"/>
      <w:bookmarkStart w:id="41" w:name="_Toc88969251"/>
      <w:bookmarkStart w:id="42"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7E32E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118C62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51B5A7CF" w14:textId="77777777" w:rsidR="00D04107" w:rsidRDefault="00D04107">
      <w:pPr>
        <w:spacing w:line="360" w:lineRule="auto"/>
        <w:ind w:firstLineChars="200" w:firstLine="420"/>
        <w:rPr>
          <w:kern w:val="0"/>
        </w:rPr>
      </w:pPr>
      <w:bookmarkStart w:id="43" w:name="_Hlt88901063"/>
      <w:bookmarkStart w:id="44" w:name="_Hlt88829107"/>
      <w:bookmarkStart w:id="45" w:name="_Hlt88821597"/>
      <w:bookmarkStart w:id="46" w:name="_Toc240112314"/>
      <w:bookmarkStart w:id="47" w:name="_Toc256666797"/>
      <w:bookmarkStart w:id="48" w:name="_Toc256666917"/>
      <w:bookmarkEnd w:id="39"/>
      <w:bookmarkEnd w:id="40"/>
      <w:bookmarkEnd w:id="41"/>
      <w:bookmarkEnd w:id="42"/>
      <w:bookmarkEnd w:id="43"/>
      <w:bookmarkEnd w:id="44"/>
      <w:bookmarkEnd w:id="45"/>
    </w:p>
    <w:bookmarkEnd w:id="46"/>
    <w:p w14:paraId="40F3894A" w14:textId="77777777" w:rsidR="00D04107" w:rsidRDefault="00D04107">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8ECCAD4" w14:textId="77777777" w:rsidR="00D613A4" w:rsidRDefault="00D613A4" w:rsidP="00D613A4">
      <w:pPr>
        <w:pStyle w:val="1"/>
        <w:spacing w:line="360" w:lineRule="auto"/>
        <w:jc w:val="center"/>
        <w:rPr>
          <w:rFonts w:ascii="宋体" w:hAnsi="宋体"/>
          <w:color w:val="000000"/>
          <w:kern w:val="0"/>
          <w:sz w:val="24"/>
          <w:szCs w:val="24"/>
        </w:rPr>
      </w:pPr>
      <w:bookmarkStart w:id="49" w:name="_Toc23324"/>
      <w:bookmarkStart w:id="50" w:name="_Toc30413"/>
      <w:bookmarkStart w:id="51" w:name="_Toc482624798"/>
      <w:bookmarkStart w:id="52" w:name="_Toc55791176"/>
      <w:bookmarkStart w:id="53" w:name="_Toc88969266"/>
      <w:bookmarkStart w:id="54" w:name="_Toc256666918"/>
      <w:bookmarkStart w:id="55" w:name="_Toc256666798"/>
      <w:bookmarkEnd w:id="47"/>
      <w:bookmarkEnd w:id="48"/>
      <w:r>
        <w:rPr>
          <w:rFonts w:ascii="宋体" w:hAnsi="宋体" w:hint="eastAsia"/>
          <w:color w:val="000000"/>
          <w:kern w:val="0"/>
          <w:sz w:val="24"/>
          <w:szCs w:val="24"/>
        </w:rPr>
        <w:t>第八部分  基金份额的申购与赎回</w:t>
      </w:r>
    </w:p>
    <w:p w14:paraId="0F2E014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72F4E274" w14:textId="33FC1B14"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7A0632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1F09392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3FE30A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04198F1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6392DEC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1478B94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7668BBD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2AFB529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069D48B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5AFAB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5E7B3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3802C2A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赎回遵循“先进先出”原则，即按照投资人认购、申购的先后次序进行顺序赎回；</w:t>
      </w:r>
    </w:p>
    <w:p w14:paraId="5CF3446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7B952B2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4A4F599" w14:textId="77B1FE9B"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76EA94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1B5FDE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47EF932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CED31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428B695E"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795617E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76E01A8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0E66F2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1E6B64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18F755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63941AA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3D012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0646B7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477A74B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3FDC5FD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04552F9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530EA89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746582D0" w14:textId="69A7948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755851FB"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具体请参见相关公告。</w:t>
      </w:r>
    </w:p>
    <w:p w14:paraId="584E041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43FFD493"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488AECA9"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4A5E065"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3A9E43BB"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649929E2"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2E8B1D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13FB972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35E21A9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3E22FC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5F4C1E6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0637270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0CE096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1F08E1B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（2）本基金</w:t>
      </w:r>
      <w:r>
        <w:rPr>
          <w:rFonts w:hAnsi="宋体" w:cs="Times New Roman"/>
        </w:rPr>
        <w:t>赎回金额的计算</w:t>
      </w:r>
    </w:p>
    <w:p w14:paraId="32C84196"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4788E6FE"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6A126D65"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5FFBB4B3"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56501E47"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AA66F2B"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3E03BB9C"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41143C"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4BB1FCFD"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064362C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231699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1CABFA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0CC35D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3DF45A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62342BFD"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，则其可得到的赎回金额为100,100元。</w:t>
      </w:r>
    </w:p>
    <w:p w14:paraId="0688793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3C9F8AA0"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4F95ECD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45AB262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51E4902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87AC8B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2971DB5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FF82C1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3EC02A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6D2C2B0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527C59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077FA4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10、当影子定价确定的基金资产净值与摊余成本法计算的基金资产净值的正偏离度绝对值达到0.5%时；</w:t>
      </w:r>
    </w:p>
    <w:p w14:paraId="46D11744"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5E766E3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006FC82C"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5B5EE153"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61F726D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（八）暂停赎回或延缓支付赎回款项的情形</w:t>
      </w:r>
    </w:p>
    <w:p w14:paraId="6199C47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6312280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4A973E0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2732B0EA"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EB9C0D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1728156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77C90E31"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7732537A"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60B95BE4"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42071B4F"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25AF8B9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5A8B6DFB" w14:textId="77777777" w:rsidR="00D613A4" w:rsidRDefault="00D613A4" w:rsidP="00D613A4">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2072AA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为公平对待不同类别基金份额持有人的合法权益，单个基金份额持有人在单个开放日申请赎回基金份额超过基金总份额10%的，基金管理人可以采取延期办理部分赎回申请或者延缓支付赎回款项的措施。</w:t>
      </w:r>
    </w:p>
    <w:p w14:paraId="57FAF9F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525366C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649A73B3"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1455759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D8CFA59"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146CEFA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3233239A"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6EE9926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11A3446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3F82FC8E" w14:textId="5CFAA73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1F1F99B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1A590249" w14:textId="16EE839D"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3B9673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5AB961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14DA7DA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1D12D2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76231F4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3C73639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1BFB939"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求提供的相关资料，对于符合条件的非交易过户申请按登记机构的规定办理，并按登记机构规定的标准收费。</w:t>
      </w:r>
    </w:p>
    <w:p w14:paraId="233189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3E7DDCD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7D8D30D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2C98808D"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1887B3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1BEBA63A"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3A54D038"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2C4C35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85E58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78C228A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B7DFA98" w14:textId="77777777" w:rsidR="00D04107" w:rsidRDefault="000C2DB0">
      <w:pPr>
        <w:pStyle w:val="1"/>
        <w:spacing w:line="360" w:lineRule="auto"/>
        <w:jc w:val="center"/>
        <w:rPr>
          <w:rFonts w:ascii="宋体" w:hAnsi="宋体"/>
          <w:color w:val="000000"/>
          <w:kern w:val="0"/>
          <w:sz w:val="24"/>
          <w:szCs w:val="24"/>
        </w:rPr>
      </w:pPr>
      <w:r>
        <w:rPr>
          <w:rFonts w:ascii="宋体" w:hAnsi="宋体" w:hint="eastAsia"/>
          <w:color w:val="000000"/>
          <w:kern w:val="0"/>
          <w:sz w:val="24"/>
          <w:szCs w:val="24"/>
        </w:rPr>
        <w:t>第九部分  基金的投资</w:t>
      </w:r>
      <w:bookmarkEnd w:id="49"/>
      <w:bookmarkEnd w:id="50"/>
      <w:bookmarkEnd w:id="51"/>
    </w:p>
    <w:p w14:paraId="1B0370E3" w14:textId="77777777" w:rsidR="00D04107" w:rsidRDefault="000C2DB0">
      <w:pPr>
        <w:spacing w:line="360" w:lineRule="auto"/>
        <w:ind w:firstLineChars="200" w:firstLine="480"/>
        <w:rPr>
          <w:rFonts w:ascii="宋体" w:hAnsi="宋体"/>
          <w:color w:val="000000"/>
          <w:kern w:val="0"/>
          <w:sz w:val="24"/>
        </w:rPr>
      </w:pPr>
      <w:bookmarkStart w:id="56" w:name="_Toc88969271"/>
      <w:bookmarkEnd w:id="52"/>
      <w:bookmarkEnd w:id="53"/>
      <w:bookmarkEnd w:id="54"/>
      <w:bookmarkEnd w:id="55"/>
      <w:r>
        <w:rPr>
          <w:rFonts w:ascii="宋体" w:hAnsi="宋体" w:hint="eastAsia"/>
          <w:color w:val="000000"/>
          <w:kern w:val="0"/>
          <w:sz w:val="24"/>
        </w:rPr>
        <w:t>（一）</w:t>
      </w:r>
      <w:r>
        <w:rPr>
          <w:rFonts w:ascii="宋体" w:hAnsi="宋体"/>
          <w:color w:val="000000"/>
          <w:kern w:val="0"/>
          <w:sz w:val="24"/>
        </w:rPr>
        <w:t>投资目标</w:t>
      </w:r>
    </w:p>
    <w:p w14:paraId="6E0E7BD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3CB2F7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38DA1D03" w14:textId="77777777" w:rsidR="00D04107" w:rsidRDefault="000C2DB0" w:rsidP="000C2DB0">
      <w:pPr>
        <w:spacing w:line="360" w:lineRule="auto"/>
        <w:ind w:firstLineChars="177" w:firstLine="425"/>
        <w:rPr>
          <w:rFonts w:ascii="宋体" w:hAnsi="宋体"/>
          <w:color w:val="000000"/>
          <w:kern w:val="0"/>
          <w:sz w:val="24"/>
        </w:rPr>
      </w:pPr>
      <w:bookmarkStart w:id="57" w:name="OLE_LINK4"/>
      <w:r>
        <w:rPr>
          <w:rFonts w:ascii="宋体" w:hAnsi="宋体" w:hint="eastAsia"/>
          <w:color w:val="000000"/>
          <w:kern w:val="0"/>
          <w:sz w:val="24"/>
        </w:rPr>
        <w:t>1、现金；</w:t>
      </w:r>
    </w:p>
    <w:p w14:paraId="2297E13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37A8E9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616B03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0F73A7D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57"/>
    <w:p w14:paraId="62FBC0B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6F1D413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505BA3C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66A82B5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C92AA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01A6B5A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7394736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14:paraId="211B3F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D65F9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3C1A07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4D8D05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6168E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1A6E44C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1351132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2859AED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139553D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62BEEC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5171787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928839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58" w:name="_Toc257033993"/>
      <w:r>
        <w:rPr>
          <w:rFonts w:ascii="宋体" w:hAnsi="宋体" w:hint="eastAsia"/>
          <w:color w:val="000000"/>
          <w:kern w:val="0"/>
          <w:sz w:val="24"/>
        </w:rPr>
        <w:t>投资</w:t>
      </w:r>
      <w:r>
        <w:rPr>
          <w:rFonts w:ascii="宋体" w:hAnsi="宋体"/>
          <w:color w:val="000000"/>
          <w:kern w:val="0"/>
          <w:sz w:val="24"/>
        </w:rPr>
        <w:t>限制</w:t>
      </w:r>
    </w:p>
    <w:p w14:paraId="724C2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64D62A" w14:textId="77777777" w:rsidR="00D04107" w:rsidRDefault="000C2DB0" w:rsidP="000C2DB0">
      <w:pPr>
        <w:pStyle w:val="13"/>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0A790784"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02208F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14BF373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06B6DF87"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30A9F2A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2CE6B0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43ED93A9"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0C468E3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9CBB4D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6E49D0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B68ECFB"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3358586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449E7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668031C4" w14:textId="77777777" w:rsidR="00D04107" w:rsidRDefault="000C2DB0">
      <w:pPr>
        <w:pStyle w:val="13"/>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F0213A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DB9CE2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0C25B29D" w14:textId="77777777" w:rsidR="001F277D" w:rsidRPr="001F277D" w:rsidRDefault="001F277D">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1D41F6CC" w14:textId="77777777" w:rsidR="001F277D" w:rsidRPr="001F277D" w:rsidRDefault="001F277D" w:rsidP="001F277D">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6A5A7B6" w14:textId="77777777" w:rsidR="001F277D" w:rsidRPr="00D06B0F" w:rsidRDefault="00D06B0F" w:rsidP="00D06B0F">
      <w:pPr>
        <w:pStyle w:val="13"/>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C1F9C0E" w14:textId="77777777" w:rsidR="00986A10" w:rsidRPr="00D06B0F" w:rsidRDefault="00D06B0F" w:rsidP="00D06B0F">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3B27BA3" w14:textId="77777777" w:rsidR="00321399" w:rsidRPr="00D06B0F" w:rsidRDefault="00D06B0F" w:rsidP="00D06B0F">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713DD8AE" w14:textId="77777777" w:rsidR="001F277D" w:rsidRPr="00D06B0F" w:rsidRDefault="001F277D" w:rsidP="00886287">
      <w:pPr>
        <w:pStyle w:val="13"/>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6CAE7B73" w14:textId="77777777" w:rsidR="00D04107" w:rsidRDefault="000C2DB0" w:rsidP="00886287">
      <w:pPr>
        <w:pStyle w:val="13"/>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CC2EEDF" w14:textId="77777777" w:rsidR="00321399" w:rsidRPr="00321399" w:rsidRDefault="00321399" w:rsidP="00321399">
      <w:pPr>
        <w:pStyle w:val="13"/>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5D52EA34" w14:textId="77777777" w:rsidR="00D04107" w:rsidRDefault="000C2DB0" w:rsidP="00321399">
      <w:pPr>
        <w:pStyle w:val="13"/>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50EFBD3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183A7ECF"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2、禁止行为</w:t>
      </w:r>
    </w:p>
    <w:p w14:paraId="171F9BE6"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32AC921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216D0D1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F9B0C0E"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2A2A6ED9"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38EB34C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32539340"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B44CE7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9B2CC9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4B5F3FE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0245219"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2C6E4B3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E49724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02B1BEB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7EE8A2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15362CC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A605A0E"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3D6BB8C8"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89CA77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CD2A0FB"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58"/>
    </w:p>
    <w:p w14:paraId="1776A1F7"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D303FF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7F12F29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14F29C5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3A63D89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237A15A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bookmarkStart w:id="59" w:name="_Hlt88821694"/>
      <w:bookmarkStart w:id="60" w:name="_Hlt81032199"/>
      <w:bookmarkStart w:id="61" w:name="_Toc256666799"/>
      <w:bookmarkStart w:id="62" w:name="_Toc256666919"/>
      <w:bookmarkEnd w:id="59"/>
      <w:bookmarkEnd w:id="60"/>
    </w:p>
    <w:p w14:paraId="1D9D122A"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2DCEAA1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C5F8C6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89AC5D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4A431A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A11B3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5411BC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476DC7B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5994AE5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7F15C8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4176A85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0024E58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2286304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10F7E60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14033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66F8D5C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32E6A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56C9811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B6AD5D5" w14:textId="1FAEBD06"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191218">
        <w:rPr>
          <w:rFonts w:ascii="宋体" w:hAnsi="宋体" w:hint="eastAsia"/>
          <w:bCs/>
          <w:sz w:val="24"/>
        </w:rPr>
        <w:t>于2019年</w:t>
      </w:r>
      <w:r w:rsidR="0022257E">
        <w:rPr>
          <w:rFonts w:ascii="宋体" w:hAnsi="宋体" w:hint="eastAsia"/>
          <w:bCs/>
          <w:sz w:val="24"/>
        </w:rPr>
        <w:t>7</w:t>
      </w:r>
      <w:r w:rsidR="00191218">
        <w:rPr>
          <w:rFonts w:ascii="宋体" w:hAnsi="宋体" w:hint="eastAsia"/>
          <w:bCs/>
          <w:sz w:val="24"/>
        </w:rPr>
        <w:t>月</w:t>
      </w:r>
      <w:r w:rsidR="0022257E">
        <w:rPr>
          <w:rFonts w:ascii="宋体" w:hAnsi="宋体" w:hint="eastAsia"/>
          <w:bCs/>
          <w:sz w:val="24"/>
        </w:rPr>
        <w:t>10</w:t>
      </w:r>
      <w:r w:rsidR="00191218">
        <w:rPr>
          <w:rFonts w:ascii="宋体" w:hAnsi="宋体" w:hint="eastAsia"/>
          <w:bCs/>
          <w:sz w:val="24"/>
        </w:rPr>
        <w:t>日</w:t>
      </w:r>
      <w:r>
        <w:rPr>
          <w:rFonts w:ascii="宋体" w:hAnsi="宋体" w:hint="eastAsia"/>
          <w:bCs/>
          <w:sz w:val="24"/>
        </w:rPr>
        <w:t>复核了本报告中的净值表现和投资组合报告等内容，保证复核内容不存在虚假记载、误导性陈述或者重大遗漏。</w:t>
      </w:r>
    </w:p>
    <w:p w14:paraId="1C9A0ADF" w14:textId="30B6C6A8"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A32F50">
        <w:rPr>
          <w:rFonts w:ascii="宋体" w:hAnsi="宋体" w:hint="eastAsia"/>
          <w:bCs/>
          <w:sz w:val="24"/>
        </w:rPr>
        <w:t>2019</w:t>
      </w:r>
      <w:r w:rsidR="00191218">
        <w:rPr>
          <w:rFonts w:ascii="宋体" w:hAnsi="宋体" w:hint="eastAsia"/>
          <w:bCs/>
          <w:sz w:val="24"/>
        </w:rPr>
        <w:t>年</w:t>
      </w:r>
      <w:r w:rsidR="00A32F50">
        <w:rPr>
          <w:rFonts w:ascii="宋体" w:hAnsi="宋体" w:hint="eastAsia"/>
          <w:bCs/>
          <w:sz w:val="24"/>
        </w:rPr>
        <w:t>3</w:t>
      </w:r>
      <w:r>
        <w:rPr>
          <w:rFonts w:ascii="宋体" w:hAnsi="宋体" w:hint="eastAsia"/>
          <w:bCs/>
          <w:sz w:val="24"/>
        </w:rPr>
        <w:t>月</w:t>
      </w:r>
      <w:r w:rsidR="00A32F50">
        <w:rPr>
          <w:rFonts w:ascii="宋体" w:hAnsi="宋体" w:hint="eastAsia"/>
          <w:bCs/>
          <w:sz w:val="24"/>
        </w:rPr>
        <w:t>31</w:t>
      </w:r>
      <w:r>
        <w:rPr>
          <w:rFonts w:ascii="宋体" w:hAnsi="宋体" w:hint="eastAsia"/>
          <w:bCs/>
          <w:sz w:val="24"/>
        </w:rPr>
        <w:t>日，本报告中所列财务数据未经审计。</w:t>
      </w:r>
    </w:p>
    <w:p w14:paraId="5C9FD33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0" w:type="auto"/>
        <w:tblInd w:w="108" w:type="dxa"/>
        <w:tblLook w:val="04A0" w:firstRow="1" w:lastRow="0" w:firstColumn="1" w:lastColumn="0" w:noHBand="0" w:noVBand="1"/>
      </w:tblPr>
      <w:tblGrid>
        <w:gridCol w:w="953"/>
        <w:gridCol w:w="3390"/>
        <w:gridCol w:w="2361"/>
        <w:gridCol w:w="2044"/>
      </w:tblGrid>
      <w:tr w:rsidR="00A32F50" w:rsidRPr="00580BF8" w14:paraId="22B6B53B" w14:textId="77777777" w:rsidTr="00A32F50">
        <w:tc>
          <w:tcPr>
            <w:tcW w:w="1002" w:type="dxa"/>
            <w:tcBorders>
              <w:top w:val="single" w:sz="8" w:space="0" w:color="000000"/>
              <w:left w:val="single" w:sz="8" w:space="0" w:color="000000"/>
              <w:bottom w:val="single" w:sz="6" w:space="0" w:color="000000"/>
              <w:right w:val="single" w:sz="8" w:space="0" w:color="000000"/>
            </w:tcBorders>
            <w:vAlign w:val="center"/>
            <w:hideMark/>
          </w:tcPr>
          <w:p w14:paraId="7A76ECBF" w14:textId="77777777" w:rsidR="00A32F50" w:rsidRDefault="00A32F50" w:rsidP="00A32F50">
            <w:pPr>
              <w:pStyle w:val="biaogecenter"/>
              <w:wordWrap w:val="0"/>
            </w:pPr>
            <w:r w:rsidRPr="00580BF8">
              <w:rPr>
                <w:rFonts w:hAnsi="Calibri" w:hint="eastAsia"/>
                <w:color w:val="000000"/>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3F6560AF" w14:textId="77777777" w:rsidR="00A32F50" w:rsidRDefault="00A32F50" w:rsidP="00A32F50">
            <w:pPr>
              <w:pStyle w:val="biaogecenter"/>
              <w:wordWrap w:val="0"/>
            </w:pPr>
            <w:r w:rsidRPr="00580BF8">
              <w:rPr>
                <w:rFonts w:hAnsi="Calibri" w:hint="eastAsia"/>
                <w:color w:val="000000"/>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F3AF8CF" w14:textId="77777777" w:rsidR="00A32F50" w:rsidRDefault="00A32F50" w:rsidP="00A32F50">
            <w:pPr>
              <w:pStyle w:val="biaogecenter"/>
              <w:wordWrap w:val="0"/>
            </w:pPr>
            <w:r w:rsidRPr="00580BF8">
              <w:rPr>
                <w:rFonts w:hAnsi="Calibri" w:hint="eastAsia"/>
                <w:color w:val="000000"/>
              </w:rPr>
              <w:t>金额(元)</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0467F1DF" w14:textId="77777777" w:rsidR="00A32F50" w:rsidRDefault="00A32F50" w:rsidP="00A32F50">
            <w:pPr>
              <w:pStyle w:val="biaogecenter"/>
              <w:wordWrap w:val="0"/>
            </w:pPr>
            <w:r w:rsidRPr="00580BF8">
              <w:rPr>
                <w:rFonts w:hAnsi="Calibri" w:hint="eastAsia"/>
                <w:color w:val="000000"/>
              </w:rPr>
              <w:t>占基金总资产的比例（%）</w:t>
            </w:r>
          </w:p>
        </w:tc>
      </w:tr>
      <w:tr w:rsidR="00A32F50" w:rsidRPr="00580BF8" w14:paraId="364C7D91"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56535B45" w14:textId="77777777" w:rsidR="00A32F50" w:rsidRDefault="00A32F50" w:rsidP="00A32F50">
            <w:pPr>
              <w:pStyle w:val="biaogecenter"/>
              <w:wordWrap w:val="0"/>
            </w:pPr>
            <w:r w:rsidRPr="00580BF8">
              <w:rPr>
                <w:rFonts w:hAnsi="Calibri" w:hint="eastAsia"/>
                <w:color w:val="000000"/>
              </w:rPr>
              <w:t>1</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56E140CE" w14:textId="77777777" w:rsidR="00A32F50" w:rsidRDefault="00A32F50" w:rsidP="00A32F50">
            <w:pPr>
              <w:pStyle w:val="biaogeleft"/>
              <w:wordWrap w:val="0"/>
            </w:pPr>
            <w:r>
              <w:rPr>
                <w:rFonts w:hint="eastAsia"/>
              </w:rPr>
              <w:t>固定收益投资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7FF767" w14:textId="77777777" w:rsidR="00A32F50" w:rsidRDefault="00A32F50" w:rsidP="00A32F50">
            <w:pPr>
              <w:pStyle w:val="biaogeright"/>
              <w:wordWrap w:val="0"/>
            </w:pPr>
            <w:r w:rsidRPr="00580BF8">
              <w:rPr>
                <w:rFonts w:hAnsi="Calibri" w:hint="eastAsia"/>
                <w:color w:val="000000"/>
              </w:rPr>
              <w:t>1,657,078,159.19</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3A42F8B8" w14:textId="77777777" w:rsidR="00A32F50" w:rsidRDefault="00A32F50" w:rsidP="00A32F50">
            <w:pPr>
              <w:pStyle w:val="biaogeright"/>
              <w:wordWrap w:val="0"/>
            </w:pPr>
            <w:r w:rsidRPr="00580BF8">
              <w:rPr>
                <w:rFonts w:hAnsi="Calibri" w:hint="eastAsia"/>
                <w:color w:val="000000"/>
              </w:rPr>
              <w:t>57.58</w:t>
            </w:r>
          </w:p>
        </w:tc>
      </w:tr>
      <w:tr w:rsidR="00A32F50" w:rsidRPr="00580BF8" w14:paraId="13A55AC7"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2F79EB89" w14:textId="77777777" w:rsidR="00A32F50" w:rsidRDefault="00A32F50" w:rsidP="00A32F50">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34DA1A9" w14:textId="77777777" w:rsidR="00A32F50" w:rsidRDefault="00A32F50" w:rsidP="00A32F50">
            <w:pPr>
              <w:pStyle w:val="biaogeleft"/>
              <w:wordWrap w:val="0"/>
            </w:pPr>
            <w:r>
              <w:rPr>
                <w:rFonts w:hint="eastAsia"/>
              </w:rPr>
              <w:t>其中：债券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43FC7C2" w14:textId="77777777" w:rsidR="00A32F50" w:rsidRDefault="00A32F50" w:rsidP="00A32F50">
            <w:pPr>
              <w:pStyle w:val="biaogeright"/>
              <w:wordWrap w:val="0"/>
            </w:pPr>
            <w:r w:rsidRPr="00580BF8">
              <w:rPr>
                <w:rFonts w:hAnsi="Calibri" w:hint="eastAsia"/>
                <w:color w:val="000000"/>
              </w:rPr>
              <w:t>1,644,575,157.94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1DDF1E97" w14:textId="77777777" w:rsidR="00A32F50" w:rsidRDefault="00A32F50" w:rsidP="00A32F50">
            <w:pPr>
              <w:pStyle w:val="biaogeright"/>
              <w:wordWrap w:val="0"/>
            </w:pPr>
            <w:r w:rsidRPr="00580BF8">
              <w:rPr>
                <w:rFonts w:hAnsi="Calibri" w:hint="eastAsia"/>
                <w:color w:val="000000"/>
              </w:rPr>
              <w:t>57.15</w:t>
            </w:r>
          </w:p>
        </w:tc>
      </w:tr>
      <w:tr w:rsidR="00A32F50" w:rsidRPr="00580BF8" w14:paraId="13E96C22"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998488D" w14:textId="77777777" w:rsidR="00A32F50" w:rsidRDefault="00A32F50" w:rsidP="00A32F50">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2243544" w14:textId="77777777" w:rsidR="00A32F50" w:rsidRDefault="00A32F50" w:rsidP="00A32F50">
            <w:pPr>
              <w:pStyle w:val="biaogeleft"/>
              <w:wordWrap w:val="0"/>
              <w:ind w:left="750"/>
            </w:pPr>
            <w:r>
              <w:rPr>
                <w:rFonts w:hint="eastAsia"/>
              </w:rPr>
              <w:t>资产支持证券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21C6F0E" w14:textId="77777777" w:rsidR="00A32F50" w:rsidRDefault="00A32F50" w:rsidP="00A32F50">
            <w:pPr>
              <w:pStyle w:val="biaogeright"/>
              <w:wordWrap w:val="0"/>
            </w:pPr>
            <w:r w:rsidRPr="00580BF8">
              <w:rPr>
                <w:rFonts w:hAnsi="Calibri" w:hint="eastAsia"/>
                <w:color w:val="000000"/>
              </w:rPr>
              <w:t>12,503,001.25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7DD67F1" w14:textId="77777777" w:rsidR="00A32F50" w:rsidRDefault="00A32F50" w:rsidP="00A32F50">
            <w:pPr>
              <w:pStyle w:val="biaogeright"/>
              <w:wordWrap w:val="0"/>
            </w:pPr>
            <w:r w:rsidRPr="00580BF8">
              <w:rPr>
                <w:rFonts w:hAnsi="Calibri" w:hint="eastAsia"/>
                <w:color w:val="000000"/>
              </w:rPr>
              <w:t>0.43</w:t>
            </w:r>
          </w:p>
        </w:tc>
      </w:tr>
      <w:tr w:rsidR="00A32F50" w:rsidRPr="00580BF8" w14:paraId="26D9DF50"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7CE6172F" w14:textId="77777777" w:rsidR="00A32F50" w:rsidRDefault="00A32F50" w:rsidP="00A32F50">
            <w:pPr>
              <w:pStyle w:val="biaogecenter"/>
              <w:wordWrap w:val="0"/>
            </w:pPr>
            <w:r w:rsidRPr="00580BF8">
              <w:rPr>
                <w:rFonts w:hAnsi="Calibri" w:hint="eastAsia"/>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2214672E" w14:textId="77777777" w:rsidR="00A32F50" w:rsidRDefault="00A32F50" w:rsidP="00A32F50">
            <w:pPr>
              <w:pStyle w:val="biaogeleft"/>
              <w:wordWrap w:val="0"/>
            </w:pPr>
            <w:r>
              <w:rPr>
                <w:rFonts w:hint="eastAsia"/>
              </w:rPr>
              <w:t>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3C701FE" w14:textId="77777777" w:rsidR="00A32F50" w:rsidRDefault="00A32F50" w:rsidP="00A32F50">
            <w:pPr>
              <w:pStyle w:val="biaogeright"/>
              <w:wordWrap w:val="0"/>
            </w:pPr>
            <w:r w:rsidRPr="00580BF8">
              <w:rPr>
                <w:rFonts w:hAnsi="Calibri" w:hint="eastAsia"/>
                <w:color w:val="000000"/>
              </w:rPr>
              <w:t>1,000,007,020.00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04A41C2F" w14:textId="77777777" w:rsidR="00A32F50" w:rsidRDefault="00A32F50" w:rsidP="00A32F50">
            <w:pPr>
              <w:pStyle w:val="biaogeright"/>
              <w:wordWrap w:val="0"/>
            </w:pPr>
            <w:r w:rsidRPr="00580BF8">
              <w:rPr>
                <w:rFonts w:hAnsi="Calibri" w:hint="eastAsia"/>
                <w:color w:val="000000"/>
              </w:rPr>
              <w:t>34.75</w:t>
            </w:r>
          </w:p>
        </w:tc>
      </w:tr>
      <w:tr w:rsidR="00A32F50" w:rsidRPr="00580BF8" w14:paraId="2A447193"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F58C84C" w14:textId="77777777" w:rsidR="00A32F50" w:rsidRDefault="00A32F50" w:rsidP="00A32F50">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5C08C2FB" w14:textId="77777777" w:rsidR="00A32F50" w:rsidRDefault="00A32F50" w:rsidP="00A32F50">
            <w:pPr>
              <w:pStyle w:val="biaogeleft"/>
              <w:wordWrap w:val="0"/>
            </w:pPr>
            <w:r>
              <w:rPr>
                <w:rFonts w:hint="eastAsia"/>
              </w:rPr>
              <w:t>其中：买断式回购的买入返售金融资产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72CF9F0" w14:textId="77777777" w:rsidR="00A32F50" w:rsidRDefault="00A32F50" w:rsidP="00A32F50">
            <w:pPr>
              <w:pStyle w:val="biaogeright"/>
              <w:wordWrap w:val="0"/>
            </w:pPr>
            <w:r w:rsidRPr="00580BF8">
              <w:rPr>
                <w:rFonts w:hAnsi="Calibri" w:hint="eastAsia"/>
                <w:color w:val="000000"/>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737D5575" w14:textId="77777777" w:rsidR="00A32F50" w:rsidRDefault="00A32F50" w:rsidP="00A32F50">
            <w:pPr>
              <w:pStyle w:val="biaogeright"/>
              <w:wordWrap w:val="0"/>
            </w:pPr>
            <w:r w:rsidRPr="00580BF8">
              <w:rPr>
                <w:rFonts w:hAnsi="Calibri" w:hint="eastAsia"/>
                <w:color w:val="000000"/>
              </w:rPr>
              <w:t>-</w:t>
            </w:r>
          </w:p>
        </w:tc>
      </w:tr>
      <w:tr w:rsidR="00A32F50" w:rsidRPr="00580BF8" w14:paraId="3C4A2EBF"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EC5E8D9" w14:textId="77777777" w:rsidR="00A32F50" w:rsidRDefault="00A32F50" w:rsidP="00A32F50">
            <w:pPr>
              <w:pStyle w:val="biaogecenter"/>
              <w:wordWrap w:val="0"/>
            </w:pPr>
            <w:r w:rsidRPr="00580BF8">
              <w:rPr>
                <w:rFonts w:hAnsi="Calibri" w:hint="eastAsia"/>
                <w:color w:val="000000"/>
              </w:rPr>
              <w:t>3</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29829B82" w14:textId="77777777" w:rsidR="00A32F50" w:rsidRDefault="00A32F50" w:rsidP="00A32F50">
            <w:pPr>
              <w:pStyle w:val="biaogeleft"/>
              <w:wordWrap w:val="0"/>
            </w:pPr>
            <w:r>
              <w:rPr>
                <w:rFonts w:hint="eastAsia"/>
              </w:rPr>
              <w:t>银行存款和结算备付金合计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294996E" w14:textId="77777777" w:rsidR="00A32F50" w:rsidRDefault="00A32F50" w:rsidP="00A32F50">
            <w:pPr>
              <w:pStyle w:val="biaogeright"/>
              <w:wordWrap w:val="0"/>
            </w:pPr>
            <w:r w:rsidRPr="00580BF8">
              <w:rPr>
                <w:rFonts w:hAnsi="Calibri" w:hint="eastAsia"/>
                <w:color w:val="000000"/>
              </w:rPr>
              <w:t>208,105,865.25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9CEC436" w14:textId="77777777" w:rsidR="00A32F50" w:rsidRDefault="00A32F50" w:rsidP="00A32F50">
            <w:pPr>
              <w:pStyle w:val="biaogeright"/>
              <w:wordWrap w:val="0"/>
            </w:pPr>
            <w:r w:rsidRPr="00580BF8">
              <w:rPr>
                <w:rFonts w:hAnsi="Calibri" w:hint="eastAsia"/>
                <w:color w:val="000000"/>
              </w:rPr>
              <w:t>7.23</w:t>
            </w:r>
          </w:p>
        </w:tc>
      </w:tr>
      <w:tr w:rsidR="00A32F50" w:rsidRPr="00580BF8" w14:paraId="5D90F6B8"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4F03B25" w14:textId="77777777" w:rsidR="00A32F50" w:rsidRDefault="00A32F50" w:rsidP="00A32F50">
            <w:pPr>
              <w:pStyle w:val="biaogecenter"/>
              <w:wordWrap w:val="0"/>
            </w:pPr>
            <w:r>
              <w:rPr>
                <w:rFonts w:hint="eastAsia"/>
              </w:rPr>
              <w:t>4</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0F19A12F" w14:textId="77777777" w:rsidR="00A32F50" w:rsidRDefault="00A32F50" w:rsidP="00A32F50">
            <w:pPr>
              <w:pStyle w:val="biaogeleft"/>
              <w:wordWrap w:val="0"/>
            </w:pPr>
            <w:r>
              <w:rPr>
                <w:rFonts w:hint="eastAsia"/>
              </w:rPr>
              <w:t>其他资产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5493807" w14:textId="77777777" w:rsidR="00A32F50" w:rsidRDefault="00A32F50" w:rsidP="00A32F50">
            <w:pPr>
              <w:pStyle w:val="biaogeright"/>
              <w:wordWrap w:val="0"/>
            </w:pPr>
            <w:r w:rsidRPr="00580BF8">
              <w:rPr>
                <w:rFonts w:hAnsi="Calibri" w:hint="eastAsia"/>
                <w:color w:val="000000"/>
              </w:rPr>
              <w:t>12,666,281.10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4F747F9" w14:textId="77777777" w:rsidR="00A32F50" w:rsidRDefault="00A32F50" w:rsidP="00A32F50">
            <w:pPr>
              <w:pStyle w:val="biaogeright"/>
              <w:wordWrap w:val="0"/>
            </w:pPr>
            <w:r w:rsidRPr="00580BF8">
              <w:rPr>
                <w:rFonts w:hAnsi="Calibri" w:hint="eastAsia"/>
                <w:color w:val="000000"/>
              </w:rPr>
              <w:t>0.44</w:t>
            </w:r>
          </w:p>
        </w:tc>
      </w:tr>
      <w:tr w:rsidR="00A32F50" w:rsidRPr="00580BF8" w14:paraId="55F1DF0D"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D55D3D4" w14:textId="77777777" w:rsidR="00A32F50" w:rsidRDefault="00A32F50" w:rsidP="00A32F50">
            <w:pPr>
              <w:pStyle w:val="biaogecenter"/>
              <w:wordWrap w:val="0"/>
            </w:pPr>
            <w:r>
              <w:rPr>
                <w:rFonts w:hint="eastAsia"/>
              </w:rPr>
              <w:t>5</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00AC1D79" w14:textId="77777777" w:rsidR="00A32F50" w:rsidRDefault="00A32F50" w:rsidP="00A32F50">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5F359EF" w14:textId="77777777" w:rsidR="00A32F50" w:rsidRDefault="00A32F50" w:rsidP="00A32F50">
            <w:pPr>
              <w:pStyle w:val="biaogeright"/>
              <w:wordWrap w:val="0"/>
            </w:pPr>
            <w:r w:rsidRPr="00580BF8">
              <w:rPr>
                <w:rFonts w:hAnsi="Calibri" w:hint="eastAsia"/>
                <w:color w:val="000000"/>
              </w:rPr>
              <w:t>2,877,857,325.54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3CE21C2" w14:textId="77777777" w:rsidR="00A32F50" w:rsidRDefault="00A32F50" w:rsidP="00A32F50">
            <w:pPr>
              <w:pStyle w:val="biaogeright"/>
              <w:wordWrap w:val="0"/>
            </w:pPr>
            <w:r w:rsidRPr="00580BF8">
              <w:rPr>
                <w:rFonts w:hAnsi="Calibri" w:hint="eastAsia"/>
                <w:color w:val="000000"/>
              </w:rPr>
              <w:t>100.00</w:t>
            </w:r>
          </w:p>
        </w:tc>
      </w:tr>
    </w:tbl>
    <w:p w14:paraId="3B06CBD1" w14:textId="77777777" w:rsidR="00A32F50" w:rsidRDefault="00A32F50" w:rsidP="0088687C">
      <w:pPr>
        <w:spacing w:line="360" w:lineRule="auto"/>
        <w:ind w:firstLineChars="177" w:firstLine="425"/>
        <w:rPr>
          <w:rFonts w:ascii="宋体" w:hAnsi="宋体"/>
          <w:sz w:val="24"/>
        </w:rPr>
      </w:pPr>
    </w:p>
    <w:p w14:paraId="0EC5DF74" w14:textId="77777777" w:rsidR="00A32F50" w:rsidRDefault="00A32F50" w:rsidP="0088687C">
      <w:pPr>
        <w:spacing w:line="360" w:lineRule="auto"/>
        <w:ind w:firstLineChars="177" w:firstLine="425"/>
        <w:rPr>
          <w:rFonts w:ascii="宋体" w:hAnsi="宋体"/>
          <w:sz w:val="24"/>
        </w:rPr>
      </w:pPr>
    </w:p>
    <w:p w14:paraId="2DA8026D"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8549" w:type="dxa"/>
        <w:tblInd w:w="108" w:type="dxa"/>
        <w:tblLook w:val="04A0" w:firstRow="1" w:lastRow="0" w:firstColumn="1" w:lastColumn="0" w:noHBand="0" w:noVBand="1"/>
      </w:tblPr>
      <w:tblGrid>
        <w:gridCol w:w="683"/>
        <w:gridCol w:w="3420"/>
        <w:gridCol w:w="2394"/>
        <w:gridCol w:w="2052"/>
      </w:tblGrid>
      <w:tr w:rsidR="00A32F50" w:rsidRPr="00580BF8" w14:paraId="72053F2C" w14:textId="77777777" w:rsidTr="0022257E">
        <w:trPr>
          <w:trHeight w:val="800"/>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2171D31C" w14:textId="77777777" w:rsidR="00A32F50" w:rsidRDefault="00A32F50" w:rsidP="00A32F50">
            <w:pPr>
              <w:pStyle w:val="biaogecenter"/>
              <w:wordWrap w:val="0"/>
            </w:pPr>
            <w:r>
              <w:rPr>
                <w:rFonts w:hint="eastAsia"/>
              </w:rPr>
              <w:t>序号</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6BCA5E6" w14:textId="77777777" w:rsidR="00A32F50" w:rsidRDefault="00A32F50" w:rsidP="00A32F50">
            <w:pPr>
              <w:pStyle w:val="biaogecenter"/>
              <w:wordWrap w:val="0"/>
            </w:pPr>
            <w:r w:rsidRPr="00580BF8">
              <w:rPr>
                <w:rFonts w:hAnsi="Calibri" w:hint="eastAsia"/>
                <w:color w:val="000000"/>
              </w:rPr>
              <w:t>项目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2E354265" w14:textId="77777777" w:rsidR="00A32F50" w:rsidRDefault="00A32F50" w:rsidP="00A32F50">
            <w:pPr>
              <w:pStyle w:val="biaogecenter"/>
              <w:wordWrap w:val="0"/>
            </w:pPr>
            <w:r w:rsidRPr="00580BF8">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40EE5D"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734BCAB0"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4E556F92" w14:textId="77777777" w:rsidR="00A32F50" w:rsidRDefault="00A32F50" w:rsidP="00A32F50">
            <w:pPr>
              <w:pStyle w:val="biaogecenter"/>
              <w:wordWrap w:val="0"/>
            </w:pPr>
            <w:r w:rsidRPr="00580BF8">
              <w:rPr>
                <w:rFonts w:hAnsi="Calibri" w:hint="eastAsia"/>
                <w:color w:val="000000"/>
              </w:rPr>
              <w:t>1</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3EA62628" w14:textId="77777777" w:rsidR="00A32F50" w:rsidRDefault="00A32F50" w:rsidP="00A32F50">
            <w:pPr>
              <w:pStyle w:val="biaogeleft"/>
              <w:wordWrap w:val="0"/>
            </w:pPr>
            <w:r>
              <w:rPr>
                <w:rFonts w:hint="eastAsia"/>
              </w:rPr>
              <w:t>报告期内债券回购融资余额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07129883" w14:textId="77777777" w:rsidR="00A32F50" w:rsidRDefault="00A32F50" w:rsidP="00A32F50">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F71941B" w14:textId="77777777" w:rsidR="00A32F50" w:rsidRDefault="00A32F50" w:rsidP="00A32F50">
            <w:pPr>
              <w:pStyle w:val="biaogeright"/>
              <w:wordWrap w:val="0"/>
            </w:pPr>
            <w:r w:rsidRPr="00580BF8">
              <w:rPr>
                <w:rFonts w:hAnsi="Calibri" w:hint="eastAsia"/>
                <w:color w:val="000000"/>
              </w:rPr>
              <w:t>6.22</w:t>
            </w:r>
          </w:p>
        </w:tc>
      </w:tr>
      <w:tr w:rsidR="00A32F50" w:rsidRPr="00580BF8" w14:paraId="5B47893D"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3DABBDF2" w14:textId="77777777" w:rsidR="00A32F50" w:rsidRDefault="00A32F50" w:rsidP="00A32F50">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00A2B812" w14:textId="77777777" w:rsidR="00A32F50" w:rsidRDefault="00A32F50" w:rsidP="00A32F50">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7D7C4521" w14:textId="77777777" w:rsidR="00A32F50" w:rsidRDefault="00A32F50" w:rsidP="00A32F50">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237504D8" w14:textId="77777777" w:rsidR="00A32F50" w:rsidRDefault="00A32F50" w:rsidP="00A32F50">
            <w:pPr>
              <w:pStyle w:val="biaogeright"/>
              <w:wordWrap w:val="0"/>
            </w:pPr>
            <w:r w:rsidRPr="00580BF8">
              <w:rPr>
                <w:rFonts w:hAnsi="Calibri" w:hint="eastAsia"/>
                <w:color w:val="000000"/>
              </w:rPr>
              <w:t>-</w:t>
            </w:r>
          </w:p>
        </w:tc>
      </w:tr>
      <w:tr w:rsidR="00A32F50" w:rsidRPr="00580BF8" w14:paraId="53002DED"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268E0E5" w14:textId="77777777" w:rsidR="00A32F50" w:rsidRDefault="00A32F50" w:rsidP="00A32F50">
            <w:pPr>
              <w:pStyle w:val="biaogecenter"/>
              <w:wordWrap w:val="0"/>
            </w:pPr>
            <w:r w:rsidRPr="00580BF8">
              <w:rPr>
                <w:rFonts w:hAnsi="Calibri" w:hint="eastAsia"/>
                <w:color w:val="000000"/>
              </w:rPr>
              <w:t>2</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6C889512" w14:textId="77777777" w:rsidR="00A32F50" w:rsidRDefault="00A32F50" w:rsidP="00A32F50">
            <w:pPr>
              <w:pStyle w:val="biaogeleft"/>
              <w:wordWrap w:val="0"/>
            </w:pPr>
            <w:r>
              <w:rPr>
                <w:rFonts w:hint="eastAsia"/>
              </w:rPr>
              <w:t>报告期末债券回购融资余额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4ECBB23F" w14:textId="77777777" w:rsidR="00A32F50" w:rsidRDefault="00A32F50" w:rsidP="00A32F50">
            <w:pPr>
              <w:pStyle w:val="biaogeright"/>
              <w:wordWrap w:val="0"/>
            </w:pPr>
            <w:r w:rsidRPr="00580BF8">
              <w:rPr>
                <w:rFonts w:hAnsi="Calibri" w:hint="eastAsia"/>
                <w:color w:val="000000"/>
              </w:rPr>
              <w:t>121,999,619.00</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77820B80" w14:textId="77777777" w:rsidR="00A32F50" w:rsidRDefault="00A32F50" w:rsidP="00A32F50">
            <w:pPr>
              <w:pStyle w:val="biaogeright"/>
              <w:wordWrap w:val="0"/>
            </w:pPr>
            <w:r w:rsidRPr="00580BF8">
              <w:rPr>
                <w:rFonts w:hAnsi="Calibri" w:hint="eastAsia"/>
                <w:color w:val="000000"/>
              </w:rPr>
              <w:t>4.78</w:t>
            </w:r>
          </w:p>
        </w:tc>
      </w:tr>
      <w:tr w:rsidR="00A32F50" w:rsidRPr="00580BF8" w14:paraId="00E2EC1B"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48EEC3D3" w14:textId="77777777" w:rsidR="00A32F50" w:rsidRDefault="00A32F50" w:rsidP="00A32F50">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0ADB509E" w14:textId="77777777" w:rsidR="00A32F50" w:rsidRDefault="00A32F50" w:rsidP="00A32F50">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AB08482" w14:textId="77777777" w:rsidR="00A32F50" w:rsidRDefault="00A32F50" w:rsidP="00A32F50">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00D8312B" w14:textId="77777777" w:rsidR="00A32F50" w:rsidRDefault="00A32F50" w:rsidP="00A32F50">
            <w:pPr>
              <w:pStyle w:val="biaogeright"/>
              <w:wordWrap w:val="0"/>
            </w:pPr>
            <w:r w:rsidRPr="00580BF8">
              <w:rPr>
                <w:rFonts w:hAnsi="Calibri" w:hint="eastAsia"/>
                <w:color w:val="000000"/>
              </w:rPr>
              <w:t>-</w:t>
            </w:r>
          </w:p>
        </w:tc>
      </w:tr>
    </w:tbl>
    <w:p w14:paraId="1C88851B" w14:textId="77777777" w:rsidR="00A32F50" w:rsidRDefault="00A32F50" w:rsidP="0088687C">
      <w:pPr>
        <w:spacing w:line="360" w:lineRule="auto"/>
        <w:ind w:firstLineChars="177" w:firstLine="425"/>
        <w:rPr>
          <w:rFonts w:asciiTheme="minorEastAsia" w:eastAsiaTheme="minorEastAsia" w:hAnsiTheme="minorEastAsia"/>
          <w:sz w:val="24"/>
        </w:rPr>
      </w:pPr>
    </w:p>
    <w:p w14:paraId="3C670BC0" w14:textId="77777777" w:rsidR="00A32F50" w:rsidRDefault="00A32F50" w:rsidP="0088687C">
      <w:pPr>
        <w:spacing w:line="360" w:lineRule="auto"/>
        <w:ind w:firstLineChars="177" w:firstLine="425"/>
        <w:rPr>
          <w:rFonts w:asciiTheme="minorEastAsia" w:eastAsiaTheme="minorEastAsia" w:hAnsiTheme="minorEastAsia"/>
          <w:sz w:val="24"/>
        </w:rPr>
      </w:pPr>
    </w:p>
    <w:p w14:paraId="3D2E9EC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408ECD87" w14:textId="77777777" w:rsidR="0088687C" w:rsidRDefault="0088687C" w:rsidP="0088687C">
      <w:pPr>
        <w:spacing w:line="360" w:lineRule="auto"/>
        <w:ind w:firstLineChars="177" w:firstLine="425"/>
        <w:rPr>
          <w:rFonts w:asciiTheme="minorEastAsia" w:eastAsiaTheme="minorEastAsia" w:hAnsiTheme="minorEastAsia"/>
          <w:sz w:val="24"/>
        </w:rPr>
      </w:pPr>
    </w:p>
    <w:p w14:paraId="416F909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700A641D"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59AFB162" w14:textId="77777777" w:rsidR="00A32F50" w:rsidRPr="00A32F50" w:rsidRDefault="00A32F50" w:rsidP="0088687C">
      <w:pPr>
        <w:spacing w:line="360" w:lineRule="auto"/>
        <w:ind w:firstLineChars="177" w:firstLine="425"/>
        <w:rPr>
          <w:rFonts w:asciiTheme="minorEastAsia" w:eastAsiaTheme="minorEastAsia" w:hAnsiTheme="minorEastAsia"/>
          <w:sz w:val="24"/>
        </w:rPr>
      </w:pPr>
    </w:p>
    <w:p w14:paraId="0C545A70" w14:textId="77777777" w:rsidR="0088687C" w:rsidRPr="00042999" w:rsidRDefault="0088687C" w:rsidP="0088687C">
      <w:pPr>
        <w:spacing w:line="360" w:lineRule="auto"/>
        <w:rPr>
          <w:rFonts w:asciiTheme="minorEastAsia" w:eastAsiaTheme="minorEastAsia" w:hAnsiTheme="minorEastAsia"/>
          <w:sz w:val="24"/>
        </w:rPr>
      </w:pPr>
    </w:p>
    <w:p w14:paraId="1B1E41F2"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72D4B0C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0" w:type="auto"/>
        <w:tblInd w:w="108" w:type="dxa"/>
        <w:tblLook w:val="04A0" w:firstRow="1" w:lastRow="0" w:firstColumn="1" w:lastColumn="0" w:noHBand="0" w:noVBand="1"/>
      </w:tblPr>
      <w:tblGrid>
        <w:gridCol w:w="5942"/>
        <w:gridCol w:w="2806"/>
      </w:tblGrid>
      <w:tr w:rsidR="00A32F50" w:rsidRPr="00580BF8" w14:paraId="08ABDE47"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648F00FC"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25A806" w14:textId="77777777" w:rsidR="00A32F50" w:rsidRDefault="00A32F50" w:rsidP="00A32F50">
            <w:pPr>
              <w:pStyle w:val="biaogecenter"/>
              <w:wordWrap w:val="0"/>
            </w:pPr>
            <w:r w:rsidRPr="00580BF8">
              <w:rPr>
                <w:rFonts w:hAnsi="Calibri" w:hint="eastAsia"/>
                <w:color w:val="000000"/>
              </w:rPr>
              <w:t>天数</w:t>
            </w:r>
          </w:p>
        </w:tc>
      </w:tr>
      <w:tr w:rsidR="00A32F50" w:rsidRPr="00580BF8" w14:paraId="217417EC"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447AF314" w14:textId="77777777" w:rsidR="00A32F50" w:rsidRDefault="00A32F50" w:rsidP="00A32F50">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BCC2354" w14:textId="77777777" w:rsidR="00A32F50" w:rsidRDefault="00A32F50" w:rsidP="00A32F50">
            <w:pPr>
              <w:pStyle w:val="biaogeright"/>
              <w:wordWrap w:val="0"/>
            </w:pPr>
            <w:r w:rsidRPr="00580BF8">
              <w:rPr>
                <w:rFonts w:hAnsi="Calibri" w:hint="eastAsia"/>
                <w:color w:val="000000"/>
              </w:rPr>
              <w:t>50</w:t>
            </w:r>
          </w:p>
        </w:tc>
      </w:tr>
      <w:tr w:rsidR="00A32F50" w:rsidRPr="00580BF8" w14:paraId="48C98EAF"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7DC67A5E" w14:textId="77777777" w:rsidR="00A32F50" w:rsidRDefault="00A32F50" w:rsidP="00A32F50">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42516CD9" w14:textId="77777777" w:rsidR="00A32F50" w:rsidRDefault="00A32F50" w:rsidP="00A32F50">
            <w:pPr>
              <w:pStyle w:val="biaogeright"/>
              <w:wordWrap w:val="0"/>
            </w:pPr>
            <w:r w:rsidRPr="00580BF8">
              <w:rPr>
                <w:rFonts w:hAnsi="Calibri" w:hint="eastAsia"/>
                <w:color w:val="000000"/>
              </w:rPr>
              <w:t>60</w:t>
            </w:r>
          </w:p>
        </w:tc>
      </w:tr>
      <w:tr w:rsidR="00A32F50" w:rsidRPr="00580BF8" w14:paraId="3F058098"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77739ED8" w14:textId="77777777" w:rsidR="00A32F50" w:rsidRDefault="00A32F50" w:rsidP="00A32F50">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29A1CB6B" w14:textId="77777777" w:rsidR="00A32F50" w:rsidRDefault="00A32F50" w:rsidP="00A32F50">
            <w:pPr>
              <w:pStyle w:val="biaogeright"/>
              <w:wordWrap w:val="0"/>
            </w:pPr>
            <w:r w:rsidRPr="00580BF8">
              <w:rPr>
                <w:rFonts w:hAnsi="Calibri" w:hint="eastAsia"/>
                <w:color w:val="000000"/>
              </w:rPr>
              <w:t>43</w:t>
            </w:r>
          </w:p>
        </w:tc>
      </w:tr>
    </w:tbl>
    <w:p w14:paraId="51230DF3" w14:textId="77777777" w:rsidR="00A32F50" w:rsidRDefault="00A32F50" w:rsidP="0088687C">
      <w:pPr>
        <w:spacing w:line="360" w:lineRule="auto"/>
        <w:ind w:firstLineChars="177" w:firstLine="425"/>
        <w:rPr>
          <w:rFonts w:asciiTheme="minorEastAsia" w:eastAsiaTheme="minorEastAsia" w:hAnsiTheme="minorEastAsia"/>
          <w:sz w:val="24"/>
        </w:rPr>
      </w:pPr>
    </w:p>
    <w:p w14:paraId="48DB0F19" w14:textId="77777777" w:rsidR="00A32F50" w:rsidRDefault="00A32F50" w:rsidP="0088687C">
      <w:pPr>
        <w:spacing w:line="360" w:lineRule="auto"/>
        <w:ind w:firstLineChars="177" w:firstLine="425"/>
        <w:rPr>
          <w:rFonts w:asciiTheme="minorEastAsia" w:eastAsiaTheme="minorEastAsia" w:hAnsiTheme="minorEastAsia"/>
          <w:sz w:val="24"/>
        </w:rPr>
      </w:pPr>
    </w:p>
    <w:p w14:paraId="2315AF0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11E8B3FB" w14:textId="77777777" w:rsidR="0088687C" w:rsidRDefault="0088687C" w:rsidP="0088687C">
      <w:pPr>
        <w:pStyle w:val="neirong"/>
        <w:spacing w:line="360" w:lineRule="auto"/>
        <w:ind w:leftChars="7" w:firstLineChars="200" w:firstLine="480"/>
      </w:pPr>
      <w:r>
        <w:rPr>
          <w:rFonts w:hint="eastAsia"/>
        </w:rPr>
        <w:t>本基金本报告期内投资组合平均剩余期限无超过120天的情况。</w:t>
      </w:r>
    </w:p>
    <w:p w14:paraId="274D512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0" w:type="auto"/>
        <w:tblInd w:w="108" w:type="dxa"/>
        <w:tblLook w:val="04A0" w:firstRow="1" w:lastRow="0" w:firstColumn="1" w:lastColumn="0" w:noHBand="0" w:noVBand="1"/>
      </w:tblPr>
      <w:tblGrid>
        <w:gridCol w:w="954"/>
        <w:gridCol w:w="3043"/>
        <w:gridCol w:w="2376"/>
        <w:gridCol w:w="2375"/>
      </w:tblGrid>
      <w:tr w:rsidR="00A32F50" w:rsidRPr="00580BF8" w14:paraId="6F737B99" w14:textId="77777777" w:rsidTr="00A32F50">
        <w:tc>
          <w:tcPr>
            <w:tcW w:w="1002" w:type="dxa"/>
            <w:tcBorders>
              <w:top w:val="single" w:sz="8" w:space="0" w:color="000000"/>
              <w:left w:val="single" w:sz="8" w:space="0" w:color="000000"/>
              <w:bottom w:val="single" w:sz="6" w:space="0" w:color="000000"/>
              <w:right w:val="single" w:sz="8" w:space="0" w:color="000000"/>
            </w:tcBorders>
            <w:vAlign w:val="center"/>
            <w:hideMark/>
          </w:tcPr>
          <w:p w14:paraId="5C2EAB51"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56F2915" w14:textId="77777777" w:rsidR="00A32F50" w:rsidRDefault="00A32F50" w:rsidP="00A32F50">
            <w:pPr>
              <w:pStyle w:val="biaogecenter"/>
              <w:wordWrap w:val="0"/>
            </w:pPr>
            <w:r w:rsidRPr="00580BF8">
              <w:rPr>
                <w:rFonts w:hAnsi="Calibri" w:hint="eastAsia"/>
                <w:color w:val="000000"/>
              </w:rPr>
              <w:t>平均剩余期限</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487B843" w14:textId="77777777" w:rsidR="00A32F50" w:rsidRDefault="00A32F50" w:rsidP="00A32F50">
            <w:pPr>
              <w:pStyle w:val="biaogecenter"/>
              <w:wordWrap w:val="0"/>
            </w:pPr>
            <w:r w:rsidRPr="00580BF8">
              <w:rPr>
                <w:rFonts w:hAnsi="Calibri" w:hint="eastAsia"/>
                <w:color w:val="000000"/>
              </w:rPr>
              <w:t>各期限资产占基金资产净值的比例（%）</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5B4AD92" w14:textId="77777777" w:rsidR="00A32F50" w:rsidRDefault="00A32F50" w:rsidP="00A32F50">
            <w:pPr>
              <w:pStyle w:val="biaogecenter"/>
              <w:wordWrap w:val="0"/>
            </w:pPr>
            <w:r w:rsidRPr="00580BF8">
              <w:rPr>
                <w:rFonts w:hAnsi="Calibri" w:hint="eastAsia"/>
                <w:color w:val="000000"/>
              </w:rPr>
              <w:t>各期限负债占基金资产净值的比例（%）</w:t>
            </w:r>
          </w:p>
        </w:tc>
      </w:tr>
      <w:tr w:rsidR="00A32F50" w:rsidRPr="00580BF8" w14:paraId="750F0B05"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C599A50" w14:textId="77777777" w:rsidR="00A32F50" w:rsidRDefault="00A32F50" w:rsidP="00A32F50">
            <w:pPr>
              <w:pStyle w:val="biaogecenter"/>
              <w:wordWrap w:val="0"/>
            </w:pPr>
            <w:r>
              <w:rPr>
                <w:rFonts w:hint="eastAsia"/>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81C11C" w14:textId="77777777" w:rsidR="00A32F50" w:rsidRDefault="00A32F50" w:rsidP="00A32F50">
            <w:pPr>
              <w:pStyle w:val="biaogeleft"/>
              <w:wordWrap w:val="0"/>
            </w:pPr>
            <w:r>
              <w:rPr>
                <w:rFonts w:hint="eastAsia"/>
              </w:rPr>
              <w:t>30天以内</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DA250B" w14:textId="77777777" w:rsidR="00A32F50" w:rsidRDefault="00A32F50" w:rsidP="00A32F50">
            <w:pPr>
              <w:pStyle w:val="biaogeright"/>
              <w:wordWrap w:val="0"/>
            </w:pPr>
            <w:r w:rsidRPr="00580BF8">
              <w:rPr>
                <w:rFonts w:hAnsi="Calibri" w:hint="eastAsia"/>
                <w:color w:val="000000"/>
              </w:rPr>
              <w:t>59.46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CBD09E" w14:textId="77777777" w:rsidR="00A32F50" w:rsidRDefault="00A32F50" w:rsidP="00A32F50">
            <w:pPr>
              <w:pStyle w:val="biaogeright"/>
              <w:wordWrap w:val="0"/>
            </w:pPr>
            <w:r w:rsidRPr="00580BF8">
              <w:rPr>
                <w:rFonts w:hAnsi="Calibri" w:hint="eastAsia"/>
                <w:color w:val="000000"/>
              </w:rPr>
              <w:t>4.78</w:t>
            </w:r>
          </w:p>
        </w:tc>
      </w:tr>
      <w:tr w:rsidR="00A32F50" w:rsidRPr="00580BF8" w14:paraId="040AFAEF"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5D26C5E9"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38368AB"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53269C"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FD1B3E" w14:textId="77777777" w:rsidR="00A32F50" w:rsidRDefault="00A32F50" w:rsidP="00A32F50">
            <w:pPr>
              <w:pStyle w:val="biaogeright"/>
              <w:wordWrap w:val="0"/>
            </w:pPr>
            <w:r w:rsidRPr="00580BF8">
              <w:rPr>
                <w:rFonts w:hAnsi="Calibri" w:hint="eastAsia"/>
                <w:color w:val="000000"/>
              </w:rPr>
              <w:t>-</w:t>
            </w:r>
          </w:p>
        </w:tc>
      </w:tr>
      <w:tr w:rsidR="00A32F50" w:rsidRPr="00580BF8" w14:paraId="3CC8D386"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4495B65" w14:textId="77777777" w:rsidR="00A32F50" w:rsidRDefault="00A32F50" w:rsidP="00A32F50">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D4410D9" w14:textId="77777777" w:rsidR="00A32F50" w:rsidRDefault="00A32F50" w:rsidP="00A32F50">
            <w:pPr>
              <w:pStyle w:val="biaogeleft"/>
              <w:wordWrap w:val="0"/>
            </w:pPr>
            <w:r>
              <w:rPr>
                <w:rFonts w:hint="eastAsia"/>
              </w:rPr>
              <w:t>30天(含)—60天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74748E6" w14:textId="77777777" w:rsidR="00A32F50" w:rsidRDefault="00A32F50" w:rsidP="00A32F50">
            <w:pPr>
              <w:pStyle w:val="biaogeright"/>
              <w:wordWrap w:val="0"/>
            </w:pPr>
            <w:r w:rsidRPr="00580BF8">
              <w:rPr>
                <w:rFonts w:hAnsi="Calibri" w:hint="eastAsia"/>
                <w:color w:val="000000"/>
              </w:rPr>
              <w:t>10.95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4C460F8" w14:textId="77777777" w:rsidR="00A32F50" w:rsidRDefault="00A32F50" w:rsidP="00A32F50">
            <w:pPr>
              <w:pStyle w:val="biaogeright"/>
              <w:wordWrap w:val="0"/>
            </w:pPr>
            <w:r w:rsidRPr="00580BF8">
              <w:rPr>
                <w:rFonts w:hAnsi="Calibri" w:hint="eastAsia"/>
                <w:color w:val="000000"/>
              </w:rPr>
              <w:t>-</w:t>
            </w:r>
          </w:p>
        </w:tc>
      </w:tr>
      <w:tr w:rsidR="00A32F50" w:rsidRPr="00580BF8" w14:paraId="333E148A"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7F6795D1"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3EB6079"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7E0CB03"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5D90FC0" w14:textId="77777777" w:rsidR="00A32F50" w:rsidRDefault="00A32F50" w:rsidP="00A32F50">
            <w:pPr>
              <w:pStyle w:val="biaogeright"/>
              <w:wordWrap w:val="0"/>
            </w:pPr>
            <w:r w:rsidRPr="00580BF8">
              <w:rPr>
                <w:rFonts w:hAnsi="Calibri" w:hint="eastAsia"/>
                <w:color w:val="000000"/>
              </w:rPr>
              <w:t>-</w:t>
            </w:r>
          </w:p>
        </w:tc>
      </w:tr>
      <w:tr w:rsidR="00A32F50" w:rsidRPr="00580BF8" w14:paraId="25C54442"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6FA6B92A" w14:textId="77777777" w:rsidR="00A32F50" w:rsidRDefault="00A32F50" w:rsidP="00A32F50">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A1A6196" w14:textId="77777777" w:rsidR="00A32F50" w:rsidRDefault="00A32F50" w:rsidP="00A32F50">
            <w:pPr>
              <w:pStyle w:val="biaogeleft"/>
              <w:wordWrap w:val="0"/>
            </w:pPr>
            <w:r>
              <w:rPr>
                <w:rFonts w:hint="eastAsia"/>
              </w:rPr>
              <w:t>60天（含）—90天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1EB5E6" w14:textId="77777777" w:rsidR="00A32F50" w:rsidRDefault="00A32F50" w:rsidP="00A32F50">
            <w:pPr>
              <w:pStyle w:val="biaogeright"/>
              <w:wordWrap w:val="0"/>
            </w:pPr>
            <w:r w:rsidRPr="00580BF8">
              <w:rPr>
                <w:rFonts w:hAnsi="Calibri" w:hint="eastAsia"/>
                <w:color w:val="000000"/>
              </w:rPr>
              <w:t>19.10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234FC70" w14:textId="77777777" w:rsidR="00A32F50" w:rsidRDefault="00A32F50" w:rsidP="00A32F50">
            <w:pPr>
              <w:pStyle w:val="biaogeright"/>
              <w:wordWrap w:val="0"/>
            </w:pPr>
            <w:r w:rsidRPr="00580BF8">
              <w:rPr>
                <w:rFonts w:hAnsi="Calibri" w:hint="eastAsia"/>
                <w:color w:val="000000"/>
              </w:rPr>
              <w:t>-</w:t>
            </w:r>
          </w:p>
        </w:tc>
      </w:tr>
      <w:tr w:rsidR="00A32F50" w:rsidRPr="00580BF8" w14:paraId="0DACF6DB"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BD85D36"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7CB429"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918770B"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A9B94ED" w14:textId="77777777" w:rsidR="00A32F50" w:rsidRDefault="00A32F50" w:rsidP="00A32F50">
            <w:pPr>
              <w:pStyle w:val="biaogeright"/>
              <w:wordWrap w:val="0"/>
            </w:pPr>
            <w:r w:rsidRPr="00580BF8">
              <w:rPr>
                <w:rFonts w:hAnsi="Calibri" w:hint="eastAsia"/>
                <w:color w:val="000000"/>
              </w:rPr>
              <w:t>-</w:t>
            </w:r>
          </w:p>
        </w:tc>
      </w:tr>
      <w:tr w:rsidR="00A32F50" w:rsidRPr="00580BF8" w14:paraId="0F0058FE"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F86F039" w14:textId="77777777" w:rsidR="00A32F50" w:rsidRDefault="00A32F50" w:rsidP="00A32F50">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BA8B2E" w14:textId="77777777" w:rsidR="00A32F50" w:rsidRDefault="00A32F50" w:rsidP="00A32F50">
            <w:pPr>
              <w:pStyle w:val="biaogeleft"/>
              <w:wordWrap w:val="0"/>
            </w:pPr>
            <w:r>
              <w:rPr>
                <w:rFonts w:hint="eastAsia"/>
              </w:rPr>
              <w:t>90天(含)—120天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D7A40B3" w14:textId="77777777" w:rsidR="00A32F50" w:rsidRDefault="00A32F50" w:rsidP="00A32F50">
            <w:pPr>
              <w:pStyle w:val="biaogeright"/>
              <w:wordWrap w:val="0"/>
            </w:pPr>
            <w:r w:rsidRPr="00580BF8">
              <w:rPr>
                <w:rFonts w:hAnsi="Calibri" w:hint="eastAsia"/>
                <w:color w:val="000000"/>
              </w:rPr>
              <w:t>5.09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610D676" w14:textId="77777777" w:rsidR="00A32F50" w:rsidRDefault="00A32F50" w:rsidP="00A32F50">
            <w:pPr>
              <w:pStyle w:val="biaogeright"/>
              <w:wordWrap w:val="0"/>
            </w:pPr>
            <w:r w:rsidRPr="00580BF8">
              <w:rPr>
                <w:rFonts w:hAnsi="Calibri" w:hint="eastAsia"/>
                <w:color w:val="000000"/>
              </w:rPr>
              <w:t>-</w:t>
            </w:r>
          </w:p>
        </w:tc>
      </w:tr>
      <w:tr w:rsidR="00A32F50" w:rsidRPr="00580BF8" w14:paraId="7A081BBD"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B62BFDF"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679F4F"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57769C"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66E2180" w14:textId="77777777" w:rsidR="00A32F50" w:rsidRDefault="00A32F50" w:rsidP="00A32F50">
            <w:pPr>
              <w:pStyle w:val="biaogeright"/>
              <w:wordWrap w:val="0"/>
            </w:pPr>
            <w:r w:rsidRPr="00580BF8">
              <w:rPr>
                <w:rFonts w:hAnsi="Calibri" w:hint="eastAsia"/>
                <w:color w:val="000000"/>
              </w:rPr>
              <w:t>-</w:t>
            </w:r>
          </w:p>
        </w:tc>
      </w:tr>
      <w:tr w:rsidR="00A32F50" w:rsidRPr="00580BF8" w14:paraId="12D4EE8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241D25C3" w14:textId="77777777" w:rsidR="00A32F50" w:rsidRDefault="00A32F50" w:rsidP="00A32F50">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D3E664F" w14:textId="77777777" w:rsidR="00A32F50" w:rsidRDefault="00A32F50" w:rsidP="00A32F50">
            <w:pPr>
              <w:pStyle w:val="biaogeleft"/>
              <w:wordWrap w:val="0"/>
            </w:pPr>
            <w:r>
              <w:rPr>
                <w:rFonts w:hint="eastAsia"/>
              </w:rPr>
              <w:t>120天(含)—397天（含）</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DE7AE94" w14:textId="77777777" w:rsidR="00A32F50" w:rsidRDefault="00A32F50" w:rsidP="00A32F50">
            <w:pPr>
              <w:pStyle w:val="biaogeright"/>
              <w:wordWrap w:val="0"/>
            </w:pPr>
            <w:r w:rsidRPr="00580BF8">
              <w:rPr>
                <w:rFonts w:hAnsi="Calibri" w:hint="eastAsia"/>
                <w:color w:val="000000"/>
              </w:rPr>
              <w:t>17.61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C21415A" w14:textId="77777777" w:rsidR="00A32F50" w:rsidRDefault="00A32F50" w:rsidP="00A32F50">
            <w:pPr>
              <w:pStyle w:val="biaogeright"/>
              <w:wordWrap w:val="0"/>
            </w:pPr>
            <w:r w:rsidRPr="00580BF8">
              <w:rPr>
                <w:rFonts w:hAnsi="Calibri" w:hint="eastAsia"/>
                <w:color w:val="000000"/>
              </w:rPr>
              <w:t>-</w:t>
            </w:r>
          </w:p>
        </w:tc>
      </w:tr>
      <w:tr w:rsidR="00A32F50" w:rsidRPr="00580BF8" w14:paraId="0CB4841C"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DCF091C"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9D31C4"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8B07B0"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FB2E2D2" w14:textId="77777777" w:rsidR="00A32F50" w:rsidRDefault="00A32F50" w:rsidP="00A32F50">
            <w:pPr>
              <w:pStyle w:val="biaogeright"/>
              <w:wordWrap w:val="0"/>
            </w:pPr>
            <w:r w:rsidRPr="00580BF8">
              <w:rPr>
                <w:rFonts w:hAnsi="Calibri" w:hint="eastAsia"/>
                <w:color w:val="000000"/>
              </w:rPr>
              <w:t>-</w:t>
            </w:r>
          </w:p>
        </w:tc>
      </w:tr>
      <w:tr w:rsidR="00A32F50" w:rsidRPr="00580BF8" w14:paraId="101B62ED" w14:textId="77777777" w:rsidTr="00A32F50">
        <w:tc>
          <w:tcPr>
            <w:tcW w:w="3973" w:type="dxa"/>
            <w:gridSpan w:val="2"/>
            <w:tcBorders>
              <w:top w:val="single" w:sz="8" w:space="0" w:color="000000"/>
              <w:left w:val="single" w:sz="8" w:space="0" w:color="000000"/>
              <w:bottom w:val="single" w:sz="6" w:space="0" w:color="000000"/>
              <w:right w:val="single" w:sz="8" w:space="0" w:color="000000"/>
            </w:tcBorders>
            <w:vAlign w:val="center"/>
            <w:hideMark/>
          </w:tcPr>
          <w:p w14:paraId="043CD65B" w14:textId="77777777" w:rsidR="00A32F50" w:rsidRDefault="00A32F50" w:rsidP="00A32F50">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CF80CAB" w14:textId="77777777" w:rsidR="00A32F50" w:rsidRDefault="00A32F50" w:rsidP="00A32F50">
            <w:pPr>
              <w:pStyle w:val="biaogeright"/>
              <w:wordWrap w:val="0"/>
            </w:pPr>
            <w:r w:rsidRPr="00580BF8">
              <w:rPr>
                <w:rFonts w:hAnsi="Calibri" w:hint="eastAsia"/>
                <w:color w:val="000000"/>
              </w:rPr>
              <w:t>112.21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30ACB05" w14:textId="77777777" w:rsidR="00A32F50" w:rsidRDefault="00A32F50" w:rsidP="00A32F50">
            <w:pPr>
              <w:pStyle w:val="biaogeright"/>
              <w:wordWrap w:val="0"/>
            </w:pPr>
            <w:r w:rsidRPr="00580BF8">
              <w:rPr>
                <w:rFonts w:hAnsi="Calibri" w:hint="eastAsia"/>
                <w:color w:val="000000"/>
              </w:rPr>
              <w:t>4.78</w:t>
            </w:r>
          </w:p>
        </w:tc>
      </w:tr>
    </w:tbl>
    <w:p w14:paraId="05AEC4FD" w14:textId="77777777" w:rsidR="00A32F50" w:rsidRDefault="00A32F50" w:rsidP="0088687C">
      <w:pPr>
        <w:spacing w:line="360" w:lineRule="auto"/>
        <w:ind w:firstLineChars="177" w:firstLine="425"/>
        <w:rPr>
          <w:rFonts w:asciiTheme="minorEastAsia" w:eastAsiaTheme="minorEastAsia" w:hAnsiTheme="minorEastAsia"/>
          <w:sz w:val="24"/>
        </w:rPr>
      </w:pPr>
    </w:p>
    <w:p w14:paraId="1CC7DBCE" w14:textId="77777777" w:rsidR="00A32F50" w:rsidRDefault="00A32F50" w:rsidP="0088687C">
      <w:pPr>
        <w:spacing w:line="360" w:lineRule="auto"/>
        <w:ind w:firstLineChars="177" w:firstLine="425"/>
        <w:rPr>
          <w:rFonts w:asciiTheme="minorEastAsia" w:eastAsiaTheme="minorEastAsia" w:hAnsiTheme="minorEastAsia"/>
          <w:sz w:val="24"/>
        </w:rPr>
      </w:pPr>
    </w:p>
    <w:p w14:paraId="090D011F"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52F0CAA4" w14:textId="77777777" w:rsidR="0088687C" w:rsidRDefault="0088687C" w:rsidP="0088687C">
      <w:pPr>
        <w:pStyle w:val="neirong"/>
        <w:spacing w:line="360" w:lineRule="auto"/>
        <w:ind w:leftChars="7" w:firstLineChars="200" w:firstLine="480"/>
      </w:pPr>
      <w:r>
        <w:rPr>
          <w:rFonts w:hint="eastAsia"/>
        </w:rPr>
        <w:t>本基金本报告期内投资组合平均剩余存续期无超过240天的情况。</w:t>
      </w:r>
    </w:p>
    <w:p w14:paraId="7A9AE13F" w14:textId="77777777" w:rsidR="0088687C" w:rsidRDefault="0088687C" w:rsidP="0088687C">
      <w:pPr>
        <w:spacing w:line="360" w:lineRule="auto"/>
        <w:ind w:firstLineChars="177" w:firstLine="425"/>
        <w:rPr>
          <w:rFonts w:ascii="宋体" w:hAnsi="宋体"/>
          <w:sz w:val="24"/>
        </w:rPr>
      </w:pPr>
    </w:p>
    <w:p w14:paraId="22C02EC4"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0" w:type="auto"/>
        <w:tblInd w:w="108" w:type="dxa"/>
        <w:tblLook w:val="04A0" w:firstRow="1" w:lastRow="0" w:firstColumn="1" w:lastColumn="0" w:noHBand="0" w:noVBand="1"/>
      </w:tblPr>
      <w:tblGrid>
        <w:gridCol w:w="711"/>
        <w:gridCol w:w="3135"/>
        <w:gridCol w:w="2446"/>
        <w:gridCol w:w="2456"/>
      </w:tblGrid>
      <w:tr w:rsidR="00A32F50" w:rsidRPr="00580BF8" w14:paraId="6159DE7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1CED8DD"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6270F3"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93EBE0" w14:textId="77777777" w:rsidR="00A32F50" w:rsidRDefault="00A32F50" w:rsidP="00A32F50">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CC2CD"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38AC285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FB7F9E2" w14:textId="77777777" w:rsidR="00A32F50" w:rsidRDefault="00A32F50" w:rsidP="00A32F50">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A2299" w14:textId="77777777" w:rsidR="00A32F50" w:rsidRDefault="00A32F50" w:rsidP="00A32F50">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0E3D12"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49AE30" w14:textId="77777777" w:rsidR="00A32F50" w:rsidRDefault="00A32F50" w:rsidP="00A32F50">
            <w:pPr>
              <w:pStyle w:val="biaogeright"/>
              <w:wordWrap w:val="0"/>
            </w:pPr>
            <w:r w:rsidRPr="00580BF8">
              <w:rPr>
                <w:rFonts w:hAnsi="Calibri" w:hint="eastAsia"/>
                <w:color w:val="000000"/>
              </w:rPr>
              <w:t>-</w:t>
            </w:r>
          </w:p>
        </w:tc>
      </w:tr>
      <w:tr w:rsidR="00A32F50" w:rsidRPr="00580BF8" w14:paraId="0D017FE5"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F93DD88" w14:textId="77777777" w:rsidR="00A32F50" w:rsidRDefault="00A32F50" w:rsidP="00A32F50">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67B08" w14:textId="77777777" w:rsidR="00A32F50" w:rsidRDefault="00A32F50" w:rsidP="00A32F50">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CAA677"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6104CA" w14:textId="77777777" w:rsidR="00A32F50" w:rsidRDefault="00A32F50" w:rsidP="00A32F50">
            <w:pPr>
              <w:pStyle w:val="biaogeright"/>
              <w:wordWrap w:val="0"/>
            </w:pPr>
            <w:r w:rsidRPr="00580BF8">
              <w:rPr>
                <w:rFonts w:hAnsi="Calibri" w:hint="eastAsia"/>
                <w:color w:val="000000"/>
              </w:rPr>
              <w:t>-</w:t>
            </w:r>
          </w:p>
        </w:tc>
      </w:tr>
      <w:tr w:rsidR="00A32F50" w:rsidRPr="00580BF8" w14:paraId="229DAEEB"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D9424C0" w14:textId="77777777" w:rsidR="00A32F50" w:rsidRDefault="00A32F50" w:rsidP="00A32F50">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5281D7" w14:textId="77777777" w:rsidR="00A32F50" w:rsidRDefault="00A32F50" w:rsidP="00A32F50">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34BCF67" w14:textId="77777777" w:rsidR="00A32F50" w:rsidRDefault="00A32F50" w:rsidP="00A32F50">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E606209" w14:textId="77777777" w:rsidR="00A32F50" w:rsidRDefault="00A32F50" w:rsidP="00A32F50">
            <w:pPr>
              <w:pStyle w:val="biaogeright"/>
              <w:wordWrap w:val="0"/>
            </w:pPr>
            <w:r w:rsidRPr="00580BF8">
              <w:rPr>
                <w:rFonts w:hAnsi="Calibri" w:hint="eastAsia"/>
                <w:color w:val="000000"/>
              </w:rPr>
              <w:t>8.24</w:t>
            </w:r>
          </w:p>
        </w:tc>
      </w:tr>
      <w:tr w:rsidR="00A32F50" w:rsidRPr="00580BF8" w14:paraId="4B0271EA"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64C27F8"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2A60A39" w14:textId="77777777" w:rsidR="00A32F50" w:rsidRDefault="00A32F50" w:rsidP="00A32F50">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6E2D7DE" w14:textId="77777777" w:rsidR="00A32F50" w:rsidRDefault="00A32F50" w:rsidP="00A32F50">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802B1B" w14:textId="77777777" w:rsidR="00A32F50" w:rsidRDefault="00A32F50" w:rsidP="00A32F50">
            <w:pPr>
              <w:pStyle w:val="biaogeright"/>
              <w:wordWrap w:val="0"/>
            </w:pPr>
            <w:r w:rsidRPr="00580BF8">
              <w:rPr>
                <w:rFonts w:hAnsi="Calibri" w:hint="eastAsia"/>
                <w:color w:val="000000"/>
              </w:rPr>
              <w:t>8.24</w:t>
            </w:r>
          </w:p>
        </w:tc>
      </w:tr>
      <w:tr w:rsidR="00A32F50" w:rsidRPr="00580BF8" w14:paraId="43115413"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7D9064F" w14:textId="77777777" w:rsidR="00A32F50" w:rsidRDefault="00A32F50" w:rsidP="00A32F50">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D3D88C" w14:textId="77777777" w:rsidR="00A32F50" w:rsidRDefault="00A32F50" w:rsidP="00A32F50">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273027"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F6F11F9" w14:textId="77777777" w:rsidR="00A32F50" w:rsidRDefault="00A32F50" w:rsidP="00A32F50">
            <w:pPr>
              <w:pStyle w:val="biaogeright"/>
              <w:wordWrap w:val="0"/>
            </w:pPr>
            <w:r w:rsidRPr="00580BF8">
              <w:rPr>
                <w:rFonts w:hAnsi="Calibri" w:hint="eastAsia"/>
                <w:color w:val="000000"/>
              </w:rPr>
              <w:t>-</w:t>
            </w:r>
          </w:p>
        </w:tc>
      </w:tr>
      <w:tr w:rsidR="00A32F50" w:rsidRPr="00580BF8" w14:paraId="2900596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AD335D9" w14:textId="77777777" w:rsidR="00A32F50" w:rsidRDefault="00A32F50" w:rsidP="00A32F50">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3C56A3F" w14:textId="77777777" w:rsidR="00A32F50" w:rsidRDefault="00A32F50" w:rsidP="00A32F50">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789D75E" w14:textId="77777777" w:rsidR="00A32F50" w:rsidRDefault="00A32F50" w:rsidP="00A32F50">
            <w:pPr>
              <w:pStyle w:val="biaogeright"/>
              <w:wordWrap w:val="0"/>
            </w:pPr>
            <w:r w:rsidRPr="00580BF8">
              <w:rPr>
                <w:rFonts w:hAnsi="Calibri" w:hint="eastAsia"/>
                <w:color w:val="000000"/>
              </w:rPr>
              <w:t>449,340,333.03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E17FAE0" w14:textId="77777777" w:rsidR="00A32F50" w:rsidRDefault="00A32F50" w:rsidP="00A32F50">
            <w:pPr>
              <w:pStyle w:val="biaogeright"/>
              <w:wordWrap w:val="0"/>
            </w:pPr>
            <w:r w:rsidRPr="00580BF8">
              <w:rPr>
                <w:rFonts w:hAnsi="Calibri" w:hint="eastAsia"/>
                <w:color w:val="000000"/>
              </w:rPr>
              <w:t>17.60</w:t>
            </w:r>
          </w:p>
        </w:tc>
      </w:tr>
      <w:tr w:rsidR="00A32F50" w:rsidRPr="00580BF8" w14:paraId="6EBE211C"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D72081B" w14:textId="77777777" w:rsidR="00A32F50" w:rsidRDefault="00A32F50" w:rsidP="00A32F50">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AAD9ED1" w14:textId="77777777" w:rsidR="00A32F50" w:rsidRDefault="00A32F50" w:rsidP="00A32F50">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B29BCF"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C100C8B" w14:textId="77777777" w:rsidR="00A32F50" w:rsidRDefault="00A32F50" w:rsidP="00A32F50">
            <w:pPr>
              <w:pStyle w:val="biaogeright"/>
              <w:wordWrap w:val="0"/>
            </w:pPr>
            <w:r w:rsidRPr="00580BF8">
              <w:rPr>
                <w:rFonts w:hAnsi="Calibri" w:hint="eastAsia"/>
                <w:color w:val="000000"/>
              </w:rPr>
              <w:t>-</w:t>
            </w:r>
          </w:p>
        </w:tc>
      </w:tr>
      <w:tr w:rsidR="00A32F50" w:rsidRPr="00580BF8" w14:paraId="4F648267"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F092F9A" w14:textId="77777777" w:rsidR="00A32F50" w:rsidRDefault="00A32F50" w:rsidP="00A32F50">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73E74E" w14:textId="77777777" w:rsidR="00A32F50" w:rsidRDefault="00A32F50" w:rsidP="00A32F50">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F7D9CA9" w14:textId="77777777" w:rsidR="00A32F50" w:rsidRDefault="00A32F50" w:rsidP="00A32F50">
            <w:pPr>
              <w:pStyle w:val="biaogeright"/>
              <w:wordWrap w:val="0"/>
            </w:pPr>
            <w:r w:rsidRPr="00580BF8">
              <w:rPr>
                <w:rFonts w:hAnsi="Calibri" w:hint="eastAsia"/>
                <w:color w:val="000000"/>
              </w:rPr>
              <w:t>984,930,491.15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0EFED04" w14:textId="77777777" w:rsidR="00A32F50" w:rsidRDefault="00A32F50" w:rsidP="00A32F50">
            <w:pPr>
              <w:pStyle w:val="biaogeright"/>
              <w:wordWrap w:val="0"/>
            </w:pPr>
            <w:r w:rsidRPr="00580BF8">
              <w:rPr>
                <w:rFonts w:hAnsi="Calibri" w:hint="eastAsia"/>
                <w:color w:val="000000"/>
              </w:rPr>
              <w:t>38.57</w:t>
            </w:r>
          </w:p>
        </w:tc>
      </w:tr>
      <w:tr w:rsidR="00A32F50" w:rsidRPr="00580BF8" w14:paraId="45B86ACA"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5DEB7BFD" w14:textId="77777777" w:rsidR="00A32F50" w:rsidRDefault="00A32F50" w:rsidP="00A32F50">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E007932" w14:textId="77777777" w:rsidR="00A32F50" w:rsidRDefault="00A32F50" w:rsidP="00A32F50">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336364C"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1CDF839" w14:textId="77777777" w:rsidR="00A32F50" w:rsidRDefault="00A32F50" w:rsidP="00A32F50">
            <w:pPr>
              <w:pStyle w:val="biaogeright"/>
              <w:wordWrap w:val="0"/>
            </w:pPr>
            <w:r w:rsidRPr="00580BF8">
              <w:rPr>
                <w:rFonts w:hAnsi="Calibri" w:hint="eastAsia"/>
                <w:color w:val="000000"/>
              </w:rPr>
              <w:t>-</w:t>
            </w:r>
          </w:p>
        </w:tc>
      </w:tr>
      <w:tr w:rsidR="00A32F50" w:rsidRPr="00580BF8" w14:paraId="111A21F1"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EE5972E" w14:textId="77777777" w:rsidR="00A32F50" w:rsidRDefault="00A32F50" w:rsidP="00A32F50">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E5AAB5" w14:textId="77777777" w:rsidR="00A32F50" w:rsidRDefault="00A32F50" w:rsidP="00A32F50">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DD2CA47" w14:textId="77777777" w:rsidR="00A32F50" w:rsidRDefault="00A32F50" w:rsidP="00A32F50">
            <w:pPr>
              <w:pStyle w:val="biaogeright"/>
              <w:wordWrap w:val="0"/>
            </w:pPr>
            <w:r w:rsidRPr="00580BF8">
              <w:rPr>
                <w:rFonts w:hAnsi="Calibri" w:hint="eastAsia"/>
                <w:color w:val="000000"/>
              </w:rPr>
              <w:t>1,644,575,157.94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AA6EE8C" w14:textId="77777777" w:rsidR="00A32F50" w:rsidRDefault="00A32F50" w:rsidP="00A32F50">
            <w:pPr>
              <w:pStyle w:val="biaogeright"/>
              <w:wordWrap w:val="0"/>
            </w:pPr>
            <w:r w:rsidRPr="00580BF8">
              <w:rPr>
                <w:rFonts w:hAnsi="Calibri" w:hint="eastAsia"/>
                <w:color w:val="000000"/>
              </w:rPr>
              <w:t>64.41</w:t>
            </w:r>
          </w:p>
        </w:tc>
      </w:tr>
      <w:tr w:rsidR="00A32F50" w:rsidRPr="00580BF8" w14:paraId="60EA639D"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294CD0E" w14:textId="77777777" w:rsidR="00A32F50" w:rsidRDefault="00A32F50" w:rsidP="00A32F50">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18B55E6" w14:textId="77777777" w:rsidR="00A32F50" w:rsidRDefault="00A32F50" w:rsidP="00A32F50">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6B1ACB"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EFA71B" w14:textId="77777777" w:rsidR="00A32F50" w:rsidRDefault="00A32F50" w:rsidP="00A32F50">
            <w:pPr>
              <w:pStyle w:val="biaogeright"/>
              <w:wordWrap w:val="0"/>
            </w:pPr>
            <w:r w:rsidRPr="00580BF8">
              <w:rPr>
                <w:rFonts w:hAnsi="Calibri" w:hint="eastAsia"/>
                <w:color w:val="000000"/>
              </w:rPr>
              <w:t>-</w:t>
            </w:r>
          </w:p>
        </w:tc>
      </w:tr>
    </w:tbl>
    <w:p w14:paraId="1AFC6FB4" w14:textId="77777777" w:rsidR="00A32F50" w:rsidRDefault="00A32F50" w:rsidP="0088687C">
      <w:pPr>
        <w:spacing w:line="360" w:lineRule="auto"/>
        <w:ind w:firstLineChars="177" w:firstLine="425"/>
        <w:rPr>
          <w:rFonts w:ascii="宋体" w:hAnsi="宋体"/>
          <w:sz w:val="24"/>
        </w:rPr>
      </w:pPr>
    </w:p>
    <w:p w14:paraId="615614EB" w14:textId="77777777" w:rsidR="00A32F50" w:rsidRPr="00A32F50" w:rsidRDefault="00A32F50" w:rsidP="0088687C">
      <w:pPr>
        <w:spacing w:line="360" w:lineRule="auto"/>
        <w:ind w:firstLineChars="177" w:firstLine="425"/>
        <w:rPr>
          <w:rFonts w:ascii="宋体" w:hAnsi="宋体"/>
          <w:sz w:val="24"/>
        </w:rPr>
      </w:pPr>
    </w:p>
    <w:p w14:paraId="4EEB5715" w14:textId="02C36C87" w:rsidR="0088687C" w:rsidRPr="00A32F50" w:rsidRDefault="00165EFD" w:rsidP="00A32F50">
      <w:pPr>
        <w:spacing w:line="360" w:lineRule="auto"/>
        <w:ind w:firstLineChars="177" w:firstLine="372"/>
      </w:pPr>
      <w:r>
        <w:rPr>
          <w:rFonts w:hint="eastAsia"/>
        </w:rPr>
        <w:t>6</w:t>
      </w:r>
      <w:r>
        <w:rPr>
          <w:rFonts w:hint="eastAsia"/>
        </w:rPr>
        <w:t>、</w:t>
      </w:r>
      <w:r w:rsidR="0088687C" w:rsidRPr="00A32F50">
        <w:rPr>
          <w:rFonts w:hint="eastAsia"/>
        </w:rPr>
        <w:t>报告期末按摊余成本占基金资产净值比例大小排名的前十名债券投资明细</w:t>
      </w:r>
    </w:p>
    <w:tbl>
      <w:tblPr>
        <w:tblW w:w="8647" w:type="dxa"/>
        <w:tblInd w:w="108" w:type="dxa"/>
        <w:tblLook w:val="04A0" w:firstRow="1" w:lastRow="0" w:firstColumn="1" w:lastColumn="0" w:noHBand="0" w:noVBand="1"/>
      </w:tblPr>
      <w:tblGrid>
        <w:gridCol w:w="471"/>
        <w:gridCol w:w="1514"/>
        <w:gridCol w:w="2126"/>
        <w:gridCol w:w="1418"/>
        <w:gridCol w:w="1984"/>
        <w:gridCol w:w="1134"/>
      </w:tblGrid>
      <w:tr w:rsidR="00A32F50" w:rsidRPr="00580BF8" w14:paraId="4B7540F1"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3578A52F" w14:textId="77777777" w:rsidR="00A32F50" w:rsidRDefault="00A32F50" w:rsidP="00A32F50">
            <w:pPr>
              <w:pStyle w:val="biaogecenter"/>
              <w:wordWrap w:val="0"/>
            </w:pPr>
            <w:r w:rsidRPr="00580BF8">
              <w:rPr>
                <w:rFonts w:hAnsi="Calibri"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065D83C" w14:textId="77777777" w:rsidR="00A32F50" w:rsidRDefault="00A32F50" w:rsidP="00A32F50">
            <w:pPr>
              <w:pStyle w:val="biaogecenter"/>
              <w:wordWrap w:val="0"/>
            </w:pPr>
            <w:r w:rsidRPr="00580BF8">
              <w:rPr>
                <w:rFonts w:hAnsi="Calibri" w:hint="eastAsia"/>
                <w:color w:val="000000"/>
              </w:rPr>
              <w:t>债券代码</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E255FAD" w14:textId="77777777" w:rsidR="00A32F50" w:rsidRDefault="00A32F50" w:rsidP="00A32F50">
            <w:pPr>
              <w:pStyle w:val="biaogecenter"/>
              <w:wordWrap w:val="0"/>
            </w:pPr>
            <w:r w:rsidRPr="00580BF8">
              <w:rPr>
                <w:rFonts w:hAnsi="Calibri"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AD41649" w14:textId="77777777" w:rsidR="00A32F50" w:rsidRDefault="00A32F50" w:rsidP="00A32F50">
            <w:pPr>
              <w:pStyle w:val="biaogecenter"/>
              <w:wordWrap w:val="0"/>
            </w:pPr>
            <w:r w:rsidRPr="00580BF8">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567CF54" w14:textId="77777777" w:rsidR="00A32F50" w:rsidRDefault="00A32F50" w:rsidP="00A32F50">
            <w:pPr>
              <w:pStyle w:val="biaogecenter"/>
              <w:wordWrap w:val="0"/>
            </w:pPr>
            <w:r w:rsidRPr="00580BF8">
              <w:rPr>
                <w:rFonts w:hAnsi="Calibri" w:hint="eastAsia"/>
                <w:color w:val="000000"/>
              </w:rPr>
              <w:t>摊余成本(元)</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A899711"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148F11D0"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6C492840" w14:textId="77777777" w:rsidR="00A32F50" w:rsidRDefault="00A32F50" w:rsidP="00A32F50">
            <w:pPr>
              <w:pStyle w:val="biaogecenter"/>
              <w:wordWrap w:val="0"/>
            </w:pPr>
            <w:r w:rsidRPr="00580BF8">
              <w:rPr>
                <w:rFonts w:hAnsi="Calibri"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D9A2320" w14:textId="77777777" w:rsidR="00A32F50" w:rsidRDefault="00A32F50" w:rsidP="00A32F50">
            <w:pPr>
              <w:pStyle w:val="biaogeleft"/>
              <w:wordWrap w:val="0"/>
            </w:pPr>
            <w:r w:rsidRPr="00580BF8">
              <w:rPr>
                <w:rFonts w:hAnsi="Calibri" w:hint="eastAsia"/>
                <w:color w:val="000000"/>
              </w:rPr>
              <w:t>111909042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D42507A" w14:textId="77777777" w:rsidR="00A32F50" w:rsidRDefault="00A32F50" w:rsidP="00A32F50">
            <w:pPr>
              <w:pStyle w:val="biaogeleft"/>
              <w:wordWrap w:val="0"/>
            </w:pPr>
            <w:r w:rsidRPr="00580BF8">
              <w:rPr>
                <w:rFonts w:hAnsi="Calibri" w:hint="eastAsia"/>
                <w:color w:val="000000"/>
              </w:rPr>
              <w:t>19浦发银行CD042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4162798" w14:textId="77777777" w:rsidR="00A32F50" w:rsidRDefault="00A32F50" w:rsidP="00A32F50">
            <w:pPr>
              <w:pStyle w:val="biaogeright"/>
              <w:wordWrap w:val="0"/>
            </w:pPr>
            <w:r w:rsidRPr="00580BF8">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0F9D2CD" w14:textId="77777777" w:rsidR="00A32F50" w:rsidRDefault="00A32F50" w:rsidP="00A32F50">
            <w:pPr>
              <w:pStyle w:val="biaogeright"/>
              <w:wordWrap w:val="0"/>
            </w:pPr>
            <w:r w:rsidRPr="00580BF8">
              <w:rPr>
                <w:rFonts w:hAnsi="Calibri" w:hint="eastAsia"/>
                <w:color w:val="000000"/>
              </w:rPr>
              <w:t>200,000,000.00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B18E17B" w14:textId="77777777" w:rsidR="00A32F50" w:rsidRDefault="00A32F50" w:rsidP="00A32F50">
            <w:pPr>
              <w:pStyle w:val="biaogeright"/>
              <w:wordWrap w:val="0"/>
            </w:pPr>
            <w:r w:rsidRPr="00580BF8">
              <w:rPr>
                <w:rFonts w:hAnsi="Calibri" w:hint="eastAsia"/>
                <w:color w:val="000000"/>
              </w:rPr>
              <w:t>7.83</w:t>
            </w:r>
          </w:p>
        </w:tc>
      </w:tr>
      <w:tr w:rsidR="00A32F50" w:rsidRPr="00580BF8" w14:paraId="69B12CAD"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4FAB2224" w14:textId="77777777" w:rsidR="00A32F50" w:rsidRDefault="00A32F50" w:rsidP="00A32F50">
            <w:pPr>
              <w:pStyle w:val="biaogecenter"/>
              <w:wordWrap w:val="0"/>
            </w:pPr>
            <w:r w:rsidRPr="00580BF8">
              <w:rPr>
                <w:rFonts w:hAnsi="Calibri"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349A727" w14:textId="77777777" w:rsidR="00A32F50" w:rsidRDefault="00A32F50" w:rsidP="00A32F50">
            <w:pPr>
              <w:pStyle w:val="biaogeleft"/>
              <w:wordWrap w:val="0"/>
            </w:pPr>
            <w:r w:rsidRPr="00580BF8">
              <w:rPr>
                <w:rFonts w:hAnsi="Calibri" w:hint="eastAsia"/>
                <w:color w:val="000000"/>
              </w:rPr>
              <w:t>180407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B9E6878" w14:textId="77777777" w:rsidR="00A32F50" w:rsidRDefault="00A32F50" w:rsidP="00A32F50">
            <w:pPr>
              <w:pStyle w:val="biaogeleft"/>
              <w:wordWrap w:val="0"/>
            </w:pPr>
            <w:r w:rsidRPr="00580BF8">
              <w:rPr>
                <w:rFonts w:hAnsi="Calibri" w:hint="eastAsia"/>
                <w:color w:val="000000"/>
              </w:rPr>
              <w:t>18农发07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71AB39D" w14:textId="77777777" w:rsidR="00A32F50" w:rsidRDefault="00A32F50" w:rsidP="00A32F50">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6956CB" w14:textId="77777777" w:rsidR="00A32F50" w:rsidRDefault="00A32F50" w:rsidP="00A32F50">
            <w:pPr>
              <w:pStyle w:val="biaogeright"/>
              <w:wordWrap w:val="0"/>
            </w:pPr>
            <w:r w:rsidRPr="00580BF8">
              <w:rPr>
                <w:rFonts w:hAnsi="Calibri" w:hint="eastAsia"/>
                <w:color w:val="000000"/>
              </w:rPr>
              <w:t>100,113,975.02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2336B88" w14:textId="77777777" w:rsidR="00A32F50" w:rsidRDefault="00A32F50" w:rsidP="00A32F50">
            <w:pPr>
              <w:pStyle w:val="biaogeright"/>
              <w:wordWrap w:val="0"/>
            </w:pPr>
            <w:r w:rsidRPr="00580BF8">
              <w:rPr>
                <w:rFonts w:hAnsi="Calibri" w:hint="eastAsia"/>
                <w:color w:val="000000"/>
              </w:rPr>
              <w:t>3.92</w:t>
            </w:r>
          </w:p>
        </w:tc>
      </w:tr>
      <w:tr w:rsidR="00A32F50" w:rsidRPr="00580BF8" w14:paraId="0420F0A9"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4D0BD4BE" w14:textId="77777777" w:rsidR="00A32F50" w:rsidRDefault="00A32F50" w:rsidP="00A32F50">
            <w:pPr>
              <w:pStyle w:val="biaogecenter"/>
              <w:wordWrap w:val="0"/>
            </w:pPr>
            <w:r w:rsidRPr="00580BF8">
              <w:rPr>
                <w:rFonts w:hAnsi="Calibri"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9ED6C71" w14:textId="77777777" w:rsidR="00A32F50" w:rsidRDefault="00A32F50" w:rsidP="00A32F50">
            <w:pPr>
              <w:pStyle w:val="biaogeleft"/>
              <w:wordWrap w:val="0"/>
            </w:pPr>
            <w:r w:rsidRPr="00580BF8">
              <w:rPr>
                <w:rFonts w:hAnsi="Calibri" w:hint="eastAsia"/>
                <w:color w:val="000000"/>
              </w:rPr>
              <w:t>111812184</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46608B7" w14:textId="77777777" w:rsidR="00A32F50" w:rsidRDefault="00A32F50" w:rsidP="00A32F50">
            <w:pPr>
              <w:pStyle w:val="biaogeleft"/>
              <w:wordWrap w:val="0"/>
            </w:pPr>
            <w:r w:rsidRPr="00580BF8">
              <w:rPr>
                <w:rFonts w:hAnsi="Calibri" w:hint="eastAsia"/>
                <w:color w:val="000000"/>
              </w:rPr>
              <w:t>18北京银行CD184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96909E7" w14:textId="77777777" w:rsidR="00A32F50" w:rsidRDefault="00A32F50" w:rsidP="00A32F50">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DADD051" w14:textId="77777777" w:rsidR="00A32F50" w:rsidRDefault="00A32F50" w:rsidP="00A32F50">
            <w:pPr>
              <w:pStyle w:val="biaogeright"/>
              <w:wordWrap w:val="0"/>
            </w:pPr>
            <w:r w:rsidRPr="00580BF8">
              <w:rPr>
                <w:rFonts w:hAnsi="Calibri" w:hint="eastAsia"/>
                <w:color w:val="000000"/>
              </w:rPr>
              <w:t>99,468,729.98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01D6E66" w14:textId="77777777" w:rsidR="00A32F50" w:rsidRDefault="00A32F50" w:rsidP="00A32F50">
            <w:pPr>
              <w:pStyle w:val="biaogeright"/>
              <w:wordWrap w:val="0"/>
            </w:pPr>
            <w:r w:rsidRPr="00580BF8">
              <w:rPr>
                <w:rFonts w:hAnsi="Calibri" w:hint="eastAsia"/>
                <w:color w:val="000000"/>
              </w:rPr>
              <w:t>3.90</w:t>
            </w:r>
          </w:p>
        </w:tc>
      </w:tr>
      <w:tr w:rsidR="00A32F50" w:rsidRPr="00580BF8" w14:paraId="3B9A5E92"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7EBD404F" w14:textId="77777777" w:rsidR="00A32F50" w:rsidRDefault="00A32F50" w:rsidP="00A32F50">
            <w:pPr>
              <w:pStyle w:val="biaogecenter"/>
              <w:wordWrap w:val="0"/>
            </w:pPr>
            <w:r w:rsidRPr="00580BF8">
              <w:rPr>
                <w:rFonts w:hAnsi="Calibri"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3D5918C3" w14:textId="77777777" w:rsidR="00A32F50" w:rsidRDefault="00A32F50" w:rsidP="00A32F50">
            <w:pPr>
              <w:pStyle w:val="biaogeleft"/>
              <w:wordWrap w:val="0"/>
            </w:pPr>
            <w:r w:rsidRPr="00580BF8">
              <w:rPr>
                <w:rFonts w:hAnsi="Calibri" w:hint="eastAsia"/>
                <w:color w:val="000000"/>
              </w:rPr>
              <w:t>111812187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E17C07E" w14:textId="77777777" w:rsidR="00A32F50" w:rsidRDefault="00A32F50" w:rsidP="00A32F50">
            <w:pPr>
              <w:pStyle w:val="biaogeleft"/>
              <w:wordWrap w:val="0"/>
            </w:pPr>
            <w:r w:rsidRPr="00580BF8">
              <w:rPr>
                <w:rFonts w:hAnsi="Calibri" w:hint="eastAsia"/>
                <w:color w:val="000000"/>
              </w:rPr>
              <w:t>18北京银行CD187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405879" w14:textId="77777777" w:rsidR="00A32F50" w:rsidRDefault="00A32F50" w:rsidP="00A32F50">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8EE45D" w14:textId="77777777" w:rsidR="00A32F50" w:rsidRDefault="00A32F50" w:rsidP="00A32F50">
            <w:pPr>
              <w:pStyle w:val="biaogeright"/>
              <w:wordWrap w:val="0"/>
            </w:pPr>
            <w:r w:rsidRPr="00580BF8">
              <w:rPr>
                <w:rFonts w:hAnsi="Calibri" w:hint="eastAsia"/>
                <w:color w:val="000000"/>
              </w:rPr>
              <w:t>99,453,805.05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7DB856B" w14:textId="77777777" w:rsidR="00A32F50" w:rsidRDefault="00A32F50" w:rsidP="00A32F50">
            <w:pPr>
              <w:pStyle w:val="biaogeright"/>
              <w:wordWrap w:val="0"/>
            </w:pPr>
            <w:r w:rsidRPr="00580BF8">
              <w:rPr>
                <w:rFonts w:hAnsi="Calibri" w:hint="eastAsia"/>
                <w:color w:val="000000"/>
              </w:rPr>
              <w:t>3.89</w:t>
            </w:r>
          </w:p>
        </w:tc>
      </w:tr>
      <w:tr w:rsidR="00A32F50" w:rsidRPr="00580BF8" w14:paraId="335E1BFB"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2C2AD4E4" w14:textId="77777777" w:rsidR="00A32F50" w:rsidRDefault="00A32F50" w:rsidP="00A32F50">
            <w:pPr>
              <w:pStyle w:val="biaogecenter"/>
              <w:wordWrap w:val="0"/>
            </w:pPr>
            <w:r w:rsidRPr="00580BF8">
              <w:rPr>
                <w:rFonts w:hAnsi="Calibri"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0235FE1B" w14:textId="77777777" w:rsidR="00A32F50" w:rsidRDefault="00A32F50" w:rsidP="00A32F50">
            <w:pPr>
              <w:pStyle w:val="biaogeleft"/>
              <w:wordWrap w:val="0"/>
            </w:pPr>
            <w:r w:rsidRPr="00580BF8">
              <w:rPr>
                <w:rFonts w:hAnsi="Calibri" w:hint="eastAsia"/>
                <w:color w:val="000000"/>
              </w:rPr>
              <w:t>180312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C620C07" w14:textId="77777777" w:rsidR="00A32F50" w:rsidRDefault="00A32F50" w:rsidP="00A32F50">
            <w:pPr>
              <w:pStyle w:val="biaogeleft"/>
              <w:wordWrap w:val="0"/>
            </w:pPr>
            <w:r w:rsidRPr="00580BF8">
              <w:rPr>
                <w:rFonts w:hAnsi="Calibri" w:hint="eastAsia"/>
                <w:color w:val="000000"/>
              </w:rPr>
              <w:t>18进出12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874478F" w14:textId="77777777" w:rsidR="00A32F50" w:rsidRDefault="00A32F50" w:rsidP="00A32F50">
            <w:pPr>
              <w:pStyle w:val="biaogeright"/>
              <w:wordWrap w:val="0"/>
            </w:pPr>
            <w:r w:rsidRPr="00580BF8">
              <w:rPr>
                <w:rFonts w:hAnsi="Calibri" w:hint="eastAsia"/>
                <w:color w:val="000000"/>
              </w:rPr>
              <w:t>600,000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FE9E96D" w14:textId="77777777" w:rsidR="00A32F50" w:rsidRDefault="00A32F50" w:rsidP="00A32F50">
            <w:pPr>
              <w:pStyle w:val="biaogeright"/>
              <w:wordWrap w:val="0"/>
            </w:pPr>
            <w:r w:rsidRPr="00580BF8">
              <w:rPr>
                <w:rFonts w:hAnsi="Calibri" w:hint="eastAsia"/>
                <w:color w:val="000000"/>
              </w:rPr>
              <w:t>60,097,903.46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BACE870" w14:textId="77777777" w:rsidR="00A32F50" w:rsidRDefault="00A32F50" w:rsidP="00A32F50">
            <w:pPr>
              <w:pStyle w:val="biaogeright"/>
              <w:wordWrap w:val="0"/>
            </w:pPr>
            <w:r w:rsidRPr="00580BF8">
              <w:rPr>
                <w:rFonts w:hAnsi="Calibri" w:hint="eastAsia"/>
                <w:color w:val="000000"/>
              </w:rPr>
              <w:t>2.35</w:t>
            </w:r>
          </w:p>
        </w:tc>
      </w:tr>
      <w:tr w:rsidR="00A32F50" w:rsidRPr="00580BF8" w14:paraId="714EF515"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3C64396F" w14:textId="77777777" w:rsidR="00A32F50" w:rsidRDefault="00A32F50" w:rsidP="00A32F50">
            <w:pPr>
              <w:pStyle w:val="biaogecenter"/>
              <w:wordWrap w:val="0"/>
            </w:pPr>
            <w:r w:rsidRPr="00580BF8">
              <w:rPr>
                <w:rFonts w:hAnsi="Calibri" w:hint="eastAsia"/>
                <w:color w:val="000000"/>
              </w:rPr>
              <w:t>6</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BFC3B93" w14:textId="77777777" w:rsidR="00A32F50" w:rsidRDefault="00A32F50" w:rsidP="00A32F50">
            <w:pPr>
              <w:pStyle w:val="biaogeleft"/>
              <w:wordWrap w:val="0"/>
            </w:pPr>
            <w:r w:rsidRPr="00580BF8">
              <w:rPr>
                <w:rFonts w:hAnsi="Calibri" w:hint="eastAsia"/>
                <w:color w:val="000000"/>
              </w:rPr>
              <w:t>011802409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68677F4" w14:textId="77777777" w:rsidR="00A32F50" w:rsidRDefault="00A32F50" w:rsidP="00A32F50">
            <w:pPr>
              <w:pStyle w:val="biaogeleft"/>
              <w:wordWrap w:val="0"/>
            </w:pPr>
            <w:r w:rsidRPr="00580BF8">
              <w:rPr>
                <w:rFonts w:hAnsi="Calibri" w:hint="eastAsia"/>
                <w:color w:val="000000"/>
              </w:rPr>
              <w:t>18苏交通SCP024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FB4A7BB"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0936D7A" w14:textId="77777777" w:rsidR="00A32F50" w:rsidRDefault="00A32F50" w:rsidP="00A32F50">
            <w:pPr>
              <w:pStyle w:val="biaogeright"/>
              <w:wordWrap w:val="0"/>
            </w:pPr>
            <w:r w:rsidRPr="00580BF8">
              <w:rPr>
                <w:rFonts w:hAnsi="Calibri" w:hint="eastAsia"/>
                <w:color w:val="000000"/>
              </w:rPr>
              <w:t>50,100,573.26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2DBB22A" w14:textId="77777777" w:rsidR="00A32F50" w:rsidRDefault="00A32F50" w:rsidP="00A32F50">
            <w:pPr>
              <w:pStyle w:val="biaogeright"/>
              <w:wordWrap w:val="0"/>
            </w:pPr>
            <w:r w:rsidRPr="00580BF8">
              <w:rPr>
                <w:rFonts w:hAnsi="Calibri" w:hint="eastAsia"/>
                <w:color w:val="000000"/>
              </w:rPr>
              <w:t>1.96</w:t>
            </w:r>
          </w:p>
        </w:tc>
      </w:tr>
      <w:tr w:rsidR="00A32F50" w:rsidRPr="00580BF8" w14:paraId="720BF40D"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7D1D2255" w14:textId="77777777" w:rsidR="00A32F50" w:rsidRDefault="00A32F50" w:rsidP="00A32F50">
            <w:pPr>
              <w:pStyle w:val="biaogecenter"/>
              <w:wordWrap w:val="0"/>
            </w:pPr>
            <w:r w:rsidRPr="00580BF8">
              <w:rPr>
                <w:rFonts w:hAnsi="Calibri" w:hint="eastAsia"/>
                <w:color w:val="000000"/>
              </w:rPr>
              <w:t>7</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1BB12E2" w14:textId="77777777" w:rsidR="00A32F50" w:rsidRDefault="00A32F50" w:rsidP="00A32F50">
            <w:pPr>
              <w:pStyle w:val="biaogeleft"/>
              <w:wordWrap w:val="0"/>
            </w:pPr>
            <w:r w:rsidRPr="00580BF8">
              <w:rPr>
                <w:rFonts w:hAnsi="Calibri" w:hint="eastAsia"/>
                <w:color w:val="000000"/>
              </w:rPr>
              <w:t>180209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0D0599E" w14:textId="77777777" w:rsidR="00A32F50" w:rsidRDefault="00A32F50" w:rsidP="00A32F50">
            <w:pPr>
              <w:pStyle w:val="biaogeleft"/>
              <w:wordWrap w:val="0"/>
            </w:pPr>
            <w:r w:rsidRPr="00580BF8">
              <w:rPr>
                <w:rFonts w:hAnsi="Calibri" w:hint="eastAsia"/>
                <w:color w:val="000000"/>
              </w:rPr>
              <w:t>18国开09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0AE35B"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0C0F58C" w14:textId="77777777" w:rsidR="00A32F50" w:rsidRDefault="00A32F50" w:rsidP="00A32F50">
            <w:pPr>
              <w:pStyle w:val="biaogeright"/>
              <w:wordWrap w:val="0"/>
            </w:pPr>
            <w:r w:rsidRPr="00580BF8">
              <w:rPr>
                <w:rFonts w:hAnsi="Calibri" w:hint="eastAsia"/>
                <w:color w:val="000000"/>
              </w:rPr>
              <w:t>50,092,455.28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598CD62" w14:textId="77777777" w:rsidR="00A32F50" w:rsidRDefault="00A32F50" w:rsidP="00A32F50">
            <w:pPr>
              <w:pStyle w:val="biaogeright"/>
              <w:wordWrap w:val="0"/>
            </w:pPr>
            <w:r w:rsidRPr="00580BF8">
              <w:rPr>
                <w:rFonts w:hAnsi="Calibri" w:hint="eastAsia"/>
                <w:color w:val="000000"/>
              </w:rPr>
              <w:t>1.96</w:t>
            </w:r>
          </w:p>
        </w:tc>
      </w:tr>
      <w:tr w:rsidR="00A32F50" w:rsidRPr="00580BF8" w14:paraId="00381442"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4F9E938D" w14:textId="77777777" w:rsidR="00A32F50" w:rsidRDefault="00A32F50" w:rsidP="00A32F50">
            <w:pPr>
              <w:pStyle w:val="biaogecenter"/>
              <w:wordWrap w:val="0"/>
            </w:pPr>
            <w:r w:rsidRPr="00580BF8">
              <w:rPr>
                <w:rFonts w:hAnsi="Calibri" w:hint="eastAsia"/>
                <w:color w:val="000000"/>
              </w:rPr>
              <w:t>8</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18F79BE" w14:textId="77777777" w:rsidR="00A32F50" w:rsidRDefault="00A32F50" w:rsidP="00A32F50">
            <w:pPr>
              <w:pStyle w:val="biaogeleft"/>
              <w:wordWrap w:val="0"/>
            </w:pPr>
            <w:r w:rsidRPr="00580BF8">
              <w:rPr>
                <w:rFonts w:hAnsi="Calibri" w:hint="eastAsia"/>
                <w:color w:val="000000"/>
              </w:rPr>
              <w:t>111991462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83E289E" w14:textId="77777777" w:rsidR="00A32F50" w:rsidRDefault="00A32F50" w:rsidP="00A32F50">
            <w:pPr>
              <w:pStyle w:val="biaogeleft"/>
              <w:wordWrap w:val="0"/>
            </w:pPr>
            <w:r w:rsidRPr="00580BF8">
              <w:rPr>
                <w:rFonts w:hAnsi="Calibri" w:hint="eastAsia"/>
                <w:color w:val="000000"/>
              </w:rPr>
              <w:t>19成都银行CD027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3A910E4"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7F9A5FC" w14:textId="77777777" w:rsidR="00A32F50" w:rsidRDefault="00A32F50" w:rsidP="00A32F50">
            <w:pPr>
              <w:pStyle w:val="biaogeright"/>
              <w:wordWrap w:val="0"/>
            </w:pPr>
            <w:r w:rsidRPr="00580BF8">
              <w:rPr>
                <w:rFonts w:hAnsi="Calibri" w:hint="eastAsia"/>
                <w:color w:val="000000"/>
              </w:rPr>
              <w:t>49,836,483.08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61A65E" w14:textId="77777777" w:rsidR="00A32F50" w:rsidRDefault="00A32F50" w:rsidP="00A32F50">
            <w:pPr>
              <w:pStyle w:val="biaogeright"/>
              <w:wordWrap w:val="0"/>
            </w:pPr>
            <w:r w:rsidRPr="00580BF8">
              <w:rPr>
                <w:rFonts w:hAnsi="Calibri" w:hint="eastAsia"/>
                <w:color w:val="000000"/>
              </w:rPr>
              <w:t>1.95</w:t>
            </w:r>
          </w:p>
        </w:tc>
      </w:tr>
      <w:tr w:rsidR="00A32F50" w:rsidRPr="00580BF8" w14:paraId="1E257756"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026DCC9F" w14:textId="77777777" w:rsidR="00A32F50" w:rsidRDefault="00A32F50" w:rsidP="00A32F50">
            <w:pPr>
              <w:pStyle w:val="biaogecenter"/>
              <w:wordWrap w:val="0"/>
            </w:pPr>
            <w:r w:rsidRPr="00580BF8">
              <w:rPr>
                <w:rFonts w:hAnsi="Calibri" w:hint="eastAsia"/>
                <w:color w:val="000000"/>
              </w:rPr>
              <w:t>9</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94F9C6C" w14:textId="77777777" w:rsidR="00A32F50" w:rsidRDefault="00A32F50" w:rsidP="00A32F50">
            <w:pPr>
              <w:pStyle w:val="biaogeleft"/>
              <w:wordWrap w:val="0"/>
            </w:pPr>
            <w:r w:rsidRPr="00580BF8">
              <w:rPr>
                <w:rFonts w:hAnsi="Calibri" w:hint="eastAsia"/>
                <w:color w:val="000000"/>
              </w:rPr>
              <w:t>111889111</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E30A6FB" w14:textId="77777777" w:rsidR="00A32F50" w:rsidRDefault="00A32F50" w:rsidP="00A32F50">
            <w:pPr>
              <w:pStyle w:val="biaogeleft"/>
              <w:wordWrap w:val="0"/>
            </w:pPr>
            <w:r w:rsidRPr="00580BF8">
              <w:rPr>
                <w:rFonts w:hAnsi="Calibri" w:hint="eastAsia"/>
                <w:color w:val="000000"/>
              </w:rPr>
              <w:t>18盛京银行CD493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B8290DF"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AFCA2DC" w14:textId="77777777" w:rsidR="00A32F50" w:rsidRDefault="00A32F50" w:rsidP="00A32F50">
            <w:pPr>
              <w:pStyle w:val="biaogeright"/>
              <w:wordWrap w:val="0"/>
            </w:pPr>
            <w:r w:rsidRPr="00580BF8">
              <w:rPr>
                <w:rFonts w:hAnsi="Calibri" w:hint="eastAsia"/>
                <w:color w:val="000000"/>
              </w:rPr>
              <w:t>49,791,288.54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900C8D6" w14:textId="77777777" w:rsidR="00A32F50" w:rsidRDefault="00A32F50" w:rsidP="00A32F50">
            <w:pPr>
              <w:pStyle w:val="biaogeright"/>
              <w:wordWrap w:val="0"/>
            </w:pPr>
            <w:r w:rsidRPr="00580BF8">
              <w:rPr>
                <w:rFonts w:hAnsi="Calibri" w:hint="eastAsia"/>
                <w:color w:val="000000"/>
              </w:rPr>
              <w:t>1.95</w:t>
            </w:r>
          </w:p>
        </w:tc>
      </w:tr>
      <w:tr w:rsidR="00A32F50" w:rsidRPr="00580BF8" w14:paraId="08FA9B9F"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1E5FDD8F" w14:textId="77777777" w:rsidR="00A32F50" w:rsidRDefault="00A32F50" w:rsidP="00A32F50">
            <w:pPr>
              <w:pStyle w:val="biaogecenter"/>
              <w:wordWrap w:val="0"/>
            </w:pPr>
            <w:r w:rsidRPr="00580BF8">
              <w:rPr>
                <w:rFonts w:hAnsi="Calibri" w:hint="eastAsia"/>
                <w:color w:val="000000"/>
              </w:rPr>
              <w:t>10</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EC37D15" w14:textId="77777777" w:rsidR="00A32F50" w:rsidRDefault="00A32F50" w:rsidP="00A32F50">
            <w:pPr>
              <w:pStyle w:val="biaogeleft"/>
              <w:wordWrap w:val="0"/>
            </w:pPr>
            <w:r w:rsidRPr="00580BF8">
              <w:rPr>
                <w:rFonts w:hAnsi="Calibri" w:hint="eastAsia"/>
                <w:color w:val="000000"/>
              </w:rPr>
              <w:t>111921060</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CA26912" w14:textId="77777777" w:rsidR="00A32F50" w:rsidRDefault="00A32F50" w:rsidP="00A32F50">
            <w:pPr>
              <w:pStyle w:val="biaogeleft"/>
              <w:wordWrap w:val="0"/>
            </w:pPr>
            <w:r w:rsidRPr="00580BF8">
              <w:rPr>
                <w:rFonts w:hAnsi="Calibri" w:hint="eastAsia"/>
                <w:color w:val="000000"/>
              </w:rPr>
              <w:t>19渤海银行CD060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A5943B"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4347A37" w14:textId="77777777" w:rsidR="00A32F50" w:rsidRDefault="00A32F50" w:rsidP="00A32F50">
            <w:pPr>
              <w:pStyle w:val="biaogeright"/>
              <w:wordWrap w:val="0"/>
            </w:pPr>
            <w:r w:rsidRPr="00580BF8">
              <w:rPr>
                <w:rFonts w:hAnsi="Calibri" w:hint="eastAsia"/>
                <w:color w:val="000000"/>
              </w:rPr>
              <w:t>49,754,803.32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C418791" w14:textId="77777777" w:rsidR="00A32F50" w:rsidRDefault="00A32F50" w:rsidP="00A32F50">
            <w:pPr>
              <w:pStyle w:val="biaogeright"/>
              <w:wordWrap w:val="0"/>
            </w:pPr>
            <w:r w:rsidRPr="00580BF8">
              <w:rPr>
                <w:rFonts w:hAnsi="Calibri" w:hint="eastAsia"/>
                <w:color w:val="000000"/>
              </w:rPr>
              <w:t>1.95</w:t>
            </w:r>
          </w:p>
        </w:tc>
      </w:tr>
    </w:tbl>
    <w:p w14:paraId="1130E35A" w14:textId="77777777" w:rsidR="00A32F50" w:rsidRDefault="00A32F50" w:rsidP="00A32F50">
      <w:pPr>
        <w:spacing w:line="360" w:lineRule="auto"/>
        <w:ind w:firstLineChars="177" w:firstLine="372"/>
      </w:pPr>
    </w:p>
    <w:p w14:paraId="1B8EBD34" w14:textId="77777777" w:rsidR="00A32F50" w:rsidRPr="00A32F50" w:rsidRDefault="00A32F50" w:rsidP="00A32F50">
      <w:pPr>
        <w:spacing w:line="360" w:lineRule="auto"/>
        <w:ind w:firstLineChars="177" w:firstLine="372"/>
      </w:pPr>
    </w:p>
    <w:p w14:paraId="192E9380"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0" w:type="auto"/>
        <w:tblInd w:w="108" w:type="dxa"/>
        <w:tblLook w:val="04A0" w:firstRow="1" w:lastRow="0" w:firstColumn="1" w:lastColumn="0" w:noHBand="0" w:noVBand="1"/>
      </w:tblPr>
      <w:tblGrid>
        <w:gridCol w:w="5462"/>
        <w:gridCol w:w="3075"/>
      </w:tblGrid>
      <w:tr w:rsidR="00A32F50" w:rsidRPr="00580BF8" w14:paraId="0F5016D9"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ADD57BD" w14:textId="77777777" w:rsidR="00A32F50" w:rsidRDefault="00A32F50" w:rsidP="00A32F50">
            <w:pPr>
              <w:pStyle w:val="biaogecenter"/>
              <w:wordWrap w:val="0"/>
            </w:pPr>
            <w:r w:rsidRPr="00580BF8">
              <w:rPr>
                <w:rFonts w:hAnsi="Calibri" w:hint="eastAsia"/>
                <w:color w:val="000000"/>
              </w:rPr>
              <w:t>项目</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87BC563" w14:textId="77777777" w:rsidR="00A32F50" w:rsidRDefault="00A32F50" w:rsidP="00A32F50">
            <w:pPr>
              <w:pStyle w:val="biaogecenter"/>
              <w:wordWrap w:val="0"/>
            </w:pPr>
            <w:r w:rsidRPr="00580BF8">
              <w:rPr>
                <w:rFonts w:hAnsi="Calibri" w:hint="eastAsia"/>
                <w:color w:val="000000"/>
              </w:rPr>
              <w:t>偏离情况</w:t>
            </w:r>
          </w:p>
        </w:tc>
      </w:tr>
      <w:tr w:rsidR="00A32F50" w:rsidRPr="00580BF8" w14:paraId="3039FE13" w14:textId="77777777" w:rsidTr="0022257E">
        <w:trPr>
          <w:trHeight w:val="798"/>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0E8938EF" w14:textId="77777777" w:rsidR="00A32F50" w:rsidRDefault="00A32F50" w:rsidP="00A32F50">
            <w:pPr>
              <w:pStyle w:val="biaogeleft"/>
              <w:wordWrap w:val="0"/>
            </w:pPr>
            <w:r>
              <w:rPr>
                <w:rFonts w:hint="eastAsia"/>
              </w:rPr>
              <w:t>报告期内偏离度的绝对值在0.25(含)-0.5%间的次数</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4159E1D8" w14:textId="77777777" w:rsidR="00A32F50" w:rsidRDefault="00A32F50" w:rsidP="00A32F50">
            <w:pPr>
              <w:pStyle w:val="biaogeright"/>
              <w:wordWrap w:val="0"/>
            </w:pPr>
            <w:r w:rsidRPr="00580BF8">
              <w:rPr>
                <w:rFonts w:hAnsi="Calibri" w:hint="eastAsia"/>
                <w:color w:val="000000"/>
              </w:rPr>
              <w:t>0</w:t>
            </w:r>
          </w:p>
        </w:tc>
      </w:tr>
      <w:tr w:rsidR="00A32F50" w:rsidRPr="00580BF8" w14:paraId="74F265DD"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3BD4FA3E" w14:textId="77777777" w:rsidR="00A32F50" w:rsidRDefault="00A32F50" w:rsidP="00A32F50">
            <w:pPr>
              <w:pStyle w:val="biaogeleft"/>
              <w:wordWrap w:val="0"/>
            </w:pPr>
            <w:r>
              <w:rPr>
                <w:rFonts w:hint="eastAsia"/>
              </w:rPr>
              <w:t>报告期内偏离度的最高值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490E01B" w14:textId="77777777" w:rsidR="00A32F50" w:rsidRDefault="00A32F50" w:rsidP="00A32F50">
            <w:pPr>
              <w:pStyle w:val="biaogeright"/>
              <w:wordWrap w:val="0"/>
            </w:pPr>
            <w:r w:rsidRPr="00580BF8">
              <w:rPr>
                <w:rFonts w:hAnsi="Calibri" w:hint="eastAsia"/>
                <w:color w:val="000000"/>
              </w:rPr>
              <w:t>0.1067%</w:t>
            </w:r>
          </w:p>
        </w:tc>
      </w:tr>
      <w:tr w:rsidR="00A32F50" w:rsidRPr="00580BF8" w14:paraId="0D9C48CC"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123ACB72" w14:textId="77777777" w:rsidR="00A32F50" w:rsidRDefault="00A32F50" w:rsidP="00A32F50">
            <w:pPr>
              <w:pStyle w:val="biaogeleft"/>
              <w:wordWrap w:val="0"/>
            </w:pPr>
            <w:r>
              <w:rPr>
                <w:rFonts w:hint="eastAsia"/>
              </w:rPr>
              <w:t>报告期内偏离度的最低值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49B8723" w14:textId="77777777" w:rsidR="00A32F50" w:rsidRDefault="00A32F50" w:rsidP="00A32F50">
            <w:pPr>
              <w:pStyle w:val="biaogeright"/>
              <w:wordWrap w:val="0"/>
            </w:pPr>
            <w:r w:rsidRPr="00580BF8">
              <w:rPr>
                <w:rFonts w:hAnsi="Calibri" w:hint="eastAsia"/>
                <w:color w:val="000000"/>
              </w:rPr>
              <w:t>0.0668%</w:t>
            </w:r>
          </w:p>
        </w:tc>
      </w:tr>
      <w:tr w:rsidR="00A32F50" w:rsidRPr="00580BF8" w14:paraId="73329225"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3FA16FFC" w14:textId="77777777" w:rsidR="00A32F50" w:rsidRDefault="00A32F50" w:rsidP="00A32F50">
            <w:pPr>
              <w:pStyle w:val="biaogeleft"/>
              <w:wordWrap w:val="0"/>
            </w:pPr>
            <w:r>
              <w:rPr>
                <w:rFonts w:hint="eastAsia"/>
              </w:rPr>
              <w:t>报告期内每个工作日偏离度的绝对值的简单平均值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2F51E107" w14:textId="77777777" w:rsidR="00A32F50" w:rsidRDefault="00A32F50" w:rsidP="00A32F50">
            <w:pPr>
              <w:pStyle w:val="biaogeright"/>
              <w:wordWrap w:val="0"/>
            </w:pPr>
            <w:r w:rsidRPr="00580BF8">
              <w:rPr>
                <w:rFonts w:hAnsi="Calibri" w:hint="eastAsia"/>
                <w:color w:val="000000"/>
              </w:rPr>
              <w:t>0.0877%</w:t>
            </w:r>
          </w:p>
        </w:tc>
      </w:tr>
    </w:tbl>
    <w:p w14:paraId="761D9604" w14:textId="77777777" w:rsidR="00A32F50" w:rsidRDefault="00A32F50" w:rsidP="0088687C">
      <w:pPr>
        <w:widowControl/>
        <w:spacing w:before="30" w:line="360" w:lineRule="auto"/>
        <w:ind w:left="17" w:firstLine="425"/>
        <w:jc w:val="left"/>
        <w:rPr>
          <w:rFonts w:ascii="宋体" w:hAnsi="宋体"/>
          <w:sz w:val="24"/>
        </w:rPr>
      </w:pPr>
    </w:p>
    <w:p w14:paraId="68110BF7" w14:textId="77777777" w:rsidR="00A32F50" w:rsidRDefault="00A32F50" w:rsidP="0088687C">
      <w:pPr>
        <w:widowControl/>
        <w:spacing w:before="30" w:line="360" w:lineRule="auto"/>
        <w:ind w:left="17" w:firstLine="425"/>
        <w:jc w:val="left"/>
        <w:rPr>
          <w:rFonts w:ascii="宋体" w:hAnsi="宋体"/>
          <w:sz w:val="24"/>
        </w:rPr>
      </w:pPr>
    </w:p>
    <w:p w14:paraId="166E6A97"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24FBD788" w14:textId="77777777" w:rsidR="0088687C" w:rsidRDefault="0088687C" w:rsidP="0088687C">
      <w:pPr>
        <w:widowControl/>
        <w:spacing w:line="360" w:lineRule="auto"/>
        <w:ind w:left="7"/>
        <w:jc w:val="left"/>
      </w:pPr>
      <w:r>
        <w:rPr>
          <w:rFonts w:ascii="宋体" w:hAnsi="宋体" w:hint="eastAsia"/>
          <w:sz w:val="24"/>
        </w:rPr>
        <w:t>  </w:t>
      </w:r>
      <w:r>
        <w:rPr>
          <w:rFonts w:hint="eastAsia"/>
        </w:rPr>
        <w:t>本基金本报告期内负偏离度的绝对值无达到</w:t>
      </w:r>
      <w:r>
        <w:rPr>
          <w:rFonts w:hint="eastAsia"/>
        </w:rPr>
        <w:t>0.25%</w:t>
      </w:r>
      <w:r>
        <w:rPr>
          <w:rFonts w:hint="eastAsia"/>
        </w:rPr>
        <w:t>的情况。</w:t>
      </w:r>
    </w:p>
    <w:p w14:paraId="6C884A7B" w14:textId="77777777" w:rsidR="0088687C" w:rsidRDefault="0088687C" w:rsidP="0088687C">
      <w:pPr>
        <w:widowControl/>
        <w:spacing w:line="360" w:lineRule="auto"/>
        <w:ind w:left="7"/>
        <w:jc w:val="left"/>
        <w:rPr>
          <w:rFonts w:ascii="宋体" w:hAnsi="宋体"/>
          <w:sz w:val="24"/>
        </w:rPr>
      </w:pPr>
    </w:p>
    <w:p w14:paraId="439E34DD"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275ED695" w14:textId="77777777" w:rsidR="0088687C" w:rsidRDefault="0088687C" w:rsidP="0088687C">
      <w:pPr>
        <w:pStyle w:val="neirong"/>
        <w:spacing w:line="360" w:lineRule="auto"/>
        <w:ind w:leftChars="7" w:firstLineChars="200" w:firstLine="480"/>
      </w:pPr>
      <w:r>
        <w:rPr>
          <w:rFonts w:hint="eastAsia"/>
        </w:rPr>
        <w:t> 本基金本报告期内正偏离度的绝对值无达到0.5%的情况。</w:t>
      </w:r>
    </w:p>
    <w:p w14:paraId="7C5AD2DD"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3586617"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8652" w:type="dxa"/>
        <w:tblInd w:w="108" w:type="dxa"/>
        <w:tblLook w:val="04A0" w:firstRow="1" w:lastRow="0" w:firstColumn="1" w:lastColumn="0" w:noHBand="0" w:noVBand="1"/>
      </w:tblPr>
      <w:tblGrid>
        <w:gridCol w:w="921"/>
        <w:gridCol w:w="1008"/>
        <w:gridCol w:w="1224"/>
        <w:gridCol w:w="1036"/>
        <w:gridCol w:w="2193"/>
        <w:gridCol w:w="2270"/>
      </w:tblGrid>
      <w:tr w:rsidR="00A32F50" w:rsidRPr="00580BF8" w14:paraId="050E7547" w14:textId="77777777" w:rsidTr="0022257E">
        <w:trPr>
          <w:trHeight w:val="876"/>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3151594C" w14:textId="77777777" w:rsidR="00A32F50" w:rsidRDefault="00A32F50" w:rsidP="00A32F50">
            <w:pPr>
              <w:pStyle w:val="biaogecenter"/>
              <w:wordWrap w:val="0"/>
            </w:pPr>
            <w:r w:rsidRPr="00580BF8">
              <w:rPr>
                <w:rFonts w:hAnsi="Calibri" w:hint="eastAsia"/>
                <w:color w:val="000000"/>
              </w:rPr>
              <w:t>序号</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18DB8364" w14:textId="77777777" w:rsidR="00A32F50" w:rsidRDefault="00A32F50" w:rsidP="00A32F50">
            <w:pPr>
              <w:pStyle w:val="biaogecenter"/>
              <w:wordWrap w:val="0"/>
            </w:pPr>
            <w:r w:rsidRPr="00580BF8">
              <w:rPr>
                <w:rFonts w:hAnsi="Calibri" w:hint="eastAsia"/>
                <w:color w:val="000000"/>
              </w:rPr>
              <w:t>证券代码</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84C5172" w14:textId="77777777" w:rsidR="00A32F50" w:rsidRDefault="00A32F50" w:rsidP="00A32F50">
            <w:pPr>
              <w:pStyle w:val="biaogecenter"/>
              <w:wordWrap w:val="0"/>
            </w:pPr>
            <w:r w:rsidRPr="00580BF8">
              <w:rPr>
                <w:rFonts w:hAnsi="Calibri" w:hint="eastAsia"/>
                <w:color w:val="000000"/>
              </w:rPr>
              <w:t>证券名称</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62DD4C24" w14:textId="77777777" w:rsidR="00A32F50" w:rsidRDefault="00A32F50" w:rsidP="00A32F50">
            <w:pPr>
              <w:pStyle w:val="biaogecenter"/>
              <w:wordWrap w:val="0"/>
            </w:pPr>
            <w:r w:rsidRPr="00580BF8">
              <w:rPr>
                <w:rFonts w:hAnsi="Calibri" w:hint="eastAsia"/>
                <w:color w:val="000000"/>
              </w:rPr>
              <w:t>数量(份)</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5EBEF717" w14:textId="77777777" w:rsidR="00A32F50" w:rsidRDefault="00A32F50" w:rsidP="00A32F50">
            <w:pPr>
              <w:pStyle w:val="biaogecenter"/>
              <w:wordWrap w:val="0"/>
            </w:pPr>
            <w:r w:rsidRPr="00580BF8">
              <w:rPr>
                <w:rFonts w:hAnsi="Calibri" w:hint="eastAsia"/>
                <w:color w:val="000000"/>
              </w:rPr>
              <w:t>公允价值(元)</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5F1A0A6A"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5978142D" w14:textId="77777777" w:rsidTr="0022257E">
        <w:trPr>
          <w:trHeight w:val="455"/>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16B5E66F" w14:textId="77777777" w:rsidR="00A32F50" w:rsidRDefault="00A32F50" w:rsidP="00A32F50">
            <w:pPr>
              <w:pStyle w:val="biaogecenter"/>
              <w:wordWrap w:val="0"/>
            </w:pPr>
            <w:r w:rsidRPr="00580BF8">
              <w:rPr>
                <w:rFonts w:hAnsi="Calibri" w:hint="eastAsia"/>
                <w:color w:val="000000"/>
              </w:rPr>
              <w:t>1</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5B55E84B" w14:textId="77777777" w:rsidR="00A32F50" w:rsidRDefault="00A32F50" w:rsidP="00A32F50">
            <w:pPr>
              <w:pStyle w:val="biaogeleft"/>
              <w:wordWrap w:val="0"/>
            </w:pPr>
            <w:r w:rsidRPr="00580BF8">
              <w:rPr>
                <w:rFonts w:hAnsi="Calibri" w:hint="eastAsia"/>
                <w:color w:val="000000"/>
              </w:rPr>
              <w:t>156351</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09BD7963" w14:textId="77777777" w:rsidR="00A32F50" w:rsidRDefault="00A32F50" w:rsidP="00A32F50">
            <w:pPr>
              <w:pStyle w:val="biaogeleft"/>
              <w:wordWrap w:val="0"/>
            </w:pPr>
            <w:r w:rsidRPr="00580BF8">
              <w:rPr>
                <w:rFonts w:hAnsi="Calibri" w:hint="eastAsia"/>
                <w:color w:val="000000"/>
              </w:rPr>
              <w:t>平租八A1</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44E69345" w14:textId="77777777" w:rsidR="00A32F50" w:rsidRDefault="00A32F50" w:rsidP="00A32F50">
            <w:pPr>
              <w:pStyle w:val="biaogeright"/>
              <w:wordWrap w:val="0"/>
            </w:pPr>
            <w:r w:rsidRPr="00580BF8">
              <w:rPr>
                <w:rFonts w:hAnsi="Calibri" w:hint="eastAsia"/>
                <w:color w:val="000000"/>
              </w:rPr>
              <w:t>200,000</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5CACA2C5" w14:textId="77777777" w:rsidR="00A32F50" w:rsidRDefault="00A32F50" w:rsidP="00A32F50">
            <w:pPr>
              <w:pStyle w:val="biaogeright"/>
              <w:wordWrap w:val="0"/>
            </w:pPr>
            <w:r w:rsidRPr="00580BF8">
              <w:rPr>
                <w:rFonts w:hAnsi="Calibri" w:hint="eastAsia"/>
                <w:color w:val="000000"/>
              </w:rPr>
              <w:t>12,503,001.25</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65ED3E33" w14:textId="77777777" w:rsidR="00A32F50" w:rsidRDefault="00A32F50" w:rsidP="00A32F50">
            <w:pPr>
              <w:pStyle w:val="biaogeright"/>
              <w:wordWrap w:val="0"/>
            </w:pPr>
            <w:r w:rsidRPr="00580BF8">
              <w:rPr>
                <w:rFonts w:hAnsi="Calibri" w:hint="eastAsia"/>
                <w:color w:val="000000"/>
              </w:rPr>
              <w:t>0.49</w:t>
            </w:r>
          </w:p>
        </w:tc>
      </w:tr>
    </w:tbl>
    <w:p w14:paraId="6EAAE088" w14:textId="77777777" w:rsidR="00A32F50" w:rsidRDefault="00A32F50" w:rsidP="0088687C">
      <w:pPr>
        <w:widowControl/>
        <w:spacing w:line="360" w:lineRule="auto"/>
        <w:ind w:left="7" w:firstLine="372"/>
        <w:jc w:val="left"/>
      </w:pPr>
    </w:p>
    <w:p w14:paraId="124EDC39" w14:textId="77777777" w:rsidR="0088687C" w:rsidRDefault="0088687C" w:rsidP="0088687C">
      <w:pPr>
        <w:widowControl/>
        <w:spacing w:line="360" w:lineRule="auto"/>
        <w:ind w:left="7" w:firstLine="372"/>
        <w:jc w:val="left"/>
        <w:rPr>
          <w:rFonts w:ascii="宋体" w:hAnsi="宋体"/>
          <w:sz w:val="24"/>
        </w:rPr>
      </w:pPr>
    </w:p>
    <w:p w14:paraId="7663344C"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56DA2D4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0B083618" w14:textId="77777777" w:rsidR="0088687C" w:rsidRDefault="0088687C" w:rsidP="0088687C">
      <w:pPr>
        <w:pStyle w:val="biaogeleft"/>
        <w:spacing w:line="360" w:lineRule="auto"/>
        <w:ind w:leftChars="7" w:firstLineChars="200" w:firstLine="480"/>
      </w:pPr>
      <w:r>
        <w:rPr>
          <w:rFonts w:hint="eastAsia"/>
        </w:rPr>
        <w:t> 本基金采用摊余成本法计价,即计价对象以买入成本列示,按票面利率或商定利率并考虑其买入时的溢价与折价,在其剩余期限内按实际利率法摊销,每日计提收益。</w:t>
      </w:r>
    </w:p>
    <w:p w14:paraId="550FF1C3"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5FBAA4C6"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（3）其他资产构成</w:t>
      </w:r>
    </w:p>
    <w:tbl>
      <w:tblPr>
        <w:tblW w:w="0" w:type="auto"/>
        <w:tblInd w:w="108" w:type="dxa"/>
        <w:tblLook w:val="04A0" w:firstRow="1" w:lastRow="0" w:firstColumn="1" w:lastColumn="0" w:noHBand="0" w:noVBand="1"/>
      </w:tblPr>
      <w:tblGrid>
        <w:gridCol w:w="923"/>
        <w:gridCol w:w="3564"/>
        <w:gridCol w:w="3900"/>
      </w:tblGrid>
      <w:tr w:rsidR="00A32F50" w:rsidRPr="00580BF8" w14:paraId="3D68E2D8"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6501F17" w14:textId="77777777" w:rsidR="00A32F50" w:rsidRDefault="00A32F50" w:rsidP="00A32F50">
            <w:pPr>
              <w:pStyle w:val="biaogecenter"/>
              <w:wordWrap w:val="0"/>
            </w:pPr>
            <w:r w:rsidRPr="00580BF8">
              <w:rPr>
                <w:rFonts w:hAnsi="Calibri" w:hint="eastAsia"/>
                <w:color w:val="000000"/>
              </w:rPr>
              <w:t>序号</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AC5830F" w14:textId="77777777" w:rsidR="00A32F50" w:rsidRDefault="00A32F50" w:rsidP="00A32F50">
            <w:pPr>
              <w:pStyle w:val="biaogecenter"/>
              <w:wordWrap w:val="0"/>
            </w:pPr>
            <w:r>
              <w:rPr>
                <w:rFonts w:hint="eastAsia"/>
              </w:rPr>
              <w:t>名称</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264197CA" w14:textId="77777777" w:rsidR="00A32F50" w:rsidRDefault="00A32F50" w:rsidP="00A32F50">
            <w:pPr>
              <w:pStyle w:val="biaogecenter"/>
              <w:wordWrap w:val="0"/>
            </w:pPr>
            <w:r>
              <w:rPr>
                <w:rFonts w:hint="eastAsia"/>
              </w:rPr>
              <w:t>金额(元)</w:t>
            </w:r>
          </w:p>
        </w:tc>
      </w:tr>
      <w:tr w:rsidR="00A32F50" w:rsidRPr="00580BF8" w14:paraId="2751EB0E"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BD356BA" w14:textId="77777777" w:rsidR="00A32F50" w:rsidRDefault="00A32F50" w:rsidP="00A32F50">
            <w:pPr>
              <w:pStyle w:val="biaogecenter"/>
              <w:wordWrap w:val="0"/>
            </w:pPr>
            <w:r w:rsidRPr="00580BF8">
              <w:rPr>
                <w:rFonts w:hAnsi="Calibri" w:hint="eastAsia"/>
                <w:color w:val="000000"/>
              </w:rPr>
              <w:t>1</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75B30ABD" w14:textId="77777777" w:rsidR="00A32F50" w:rsidRDefault="00A32F50" w:rsidP="00A32F50">
            <w:pPr>
              <w:pStyle w:val="biaogeleft"/>
              <w:wordWrap w:val="0"/>
            </w:pPr>
            <w:r>
              <w:rPr>
                <w:rFonts w:hint="eastAsia"/>
              </w:rPr>
              <w:t>存出保证金</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70AFE786" w14:textId="77777777" w:rsidR="00A32F50" w:rsidRDefault="00A32F50" w:rsidP="00A32F50">
            <w:pPr>
              <w:pStyle w:val="biaogeright"/>
              <w:wordWrap w:val="0"/>
            </w:pPr>
            <w:r>
              <w:rPr>
                <w:rFonts w:hint="eastAsia"/>
              </w:rPr>
              <w:t>-</w:t>
            </w:r>
          </w:p>
        </w:tc>
      </w:tr>
      <w:tr w:rsidR="00A32F50" w:rsidRPr="00580BF8" w14:paraId="261C93D4"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0CB336CE" w14:textId="77777777" w:rsidR="00A32F50" w:rsidRDefault="00A32F50" w:rsidP="00A32F50">
            <w:pPr>
              <w:pStyle w:val="biaogecenter"/>
              <w:wordWrap w:val="0"/>
            </w:pPr>
            <w:r w:rsidRPr="00580BF8">
              <w:rPr>
                <w:rFonts w:hAnsi="Calibri" w:hint="eastAsia"/>
                <w:color w:val="000000"/>
              </w:rPr>
              <w:t>2</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524A3196" w14:textId="77777777" w:rsidR="00A32F50" w:rsidRDefault="00A32F50" w:rsidP="00A32F50">
            <w:pPr>
              <w:pStyle w:val="biaogeleft"/>
              <w:wordWrap w:val="0"/>
            </w:pPr>
            <w:r>
              <w:rPr>
                <w:rFonts w:hint="eastAsia"/>
              </w:rPr>
              <w:t>应收证券清算款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035D1C8A" w14:textId="77777777" w:rsidR="00A32F50" w:rsidRDefault="00A32F50" w:rsidP="00A32F50">
            <w:pPr>
              <w:pStyle w:val="biaogeright"/>
              <w:wordWrap w:val="0"/>
            </w:pPr>
            <w:r>
              <w:rPr>
                <w:rFonts w:hint="eastAsia"/>
              </w:rPr>
              <w:t>-</w:t>
            </w:r>
          </w:p>
        </w:tc>
      </w:tr>
      <w:tr w:rsidR="00A32F50" w:rsidRPr="00580BF8" w14:paraId="024382B0"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3160009C" w14:textId="77777777" w:rsidR="00A32F50" w:rsidRDefault="00A32F50" w:rsidP="00A32F50">
            <w:pPr>
              <w:pStyle w:val="biaogecenter"/>
              <w:wordWrap w:val="0"/>
            </w:pPr>
            <w:r w:rsidRPr="00580BF8">
              <w:rPr>
                <w:rFonts w:hAnsi="Calibri" w:hint="eastAsia"/>
                <w:color w:val="000000"/>
              </w:rPr>
              <w:t>3</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4B043D48" w14:textId="77777777" w:rsidR="00A32F50" w:rsidRDefault="00A32F50" w:rsidP="00A32F50">
            <w:pPr>
              <w:pStyle w:val="biaogeleft"/>
              <w:wordWrap w:val="0"/>
            </w:pPr>
            <w:r>
              <w:rPr>
                <w:rFonts w:hint="eastAsia"/>
              </w:rPr>
              <w:t>应收利息</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7CAFE079" w14:textId="77777777" w:rsidR="00A32F50" w:rsidRDefault="00A32F50" w:rsidP="00A32F50">
            <w:pPr>
              <w:pStyle w:val="biaogeright"/>
              <w:wordWrap w:val="0"/>
            </w:pPr>
            <w:r>
              <w:rPr>
                <w:rFonts w:hint="eastAsia"/>
              </w:rPr>
              <w:t>12,653,541.10</w:t>
            </w:r>
          </w:p>
        </w:tc>
      </w:tr>
      <w:tr w:rsidR="00A32F50" w:rsidRPr="00580BF8" w14:paraId="0CE3ED54"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2F94FCF" w14:textId="77777777" w:rsidR="00A32F50" w:rsidRDefault="00A32F50" w:rsidP="00A32F50">
            <w:pPr>
              <w:pStyle w:val="biaogecenter"/>
              <w:wordWrap w:val="0"/>
            </w:pPr>
            <w:r w:rsidRPr="00580BF8">
              <w:rPr>
                <w:rFonts w:hAnsi="Calibri" w:hint="eastAsia"/>
                <w:color w:val="000000"/>
              </w:rPr>
              <w:t>4</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6177A90B" w14:textId="77777777" w:rsidR="00A32F50" w:rsidRDefault="00A32F50" w:rsidP="00A32F50">
            <w:pPr>
              <w:pStyle w:val="biaogeleft"/>
              <w:wordWrap w:val="0"/>
            </w:pPr>
            <w:r>
              <w:rPr>
                <w:rFonts w:hint="eastAsia"/>
              </w:rPr>
              <w:t>应收申购款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69CEAAE" w14:textId="77777777" w:rsidR="00A32F50" w:rsidRDefault="00A32F50" w:rsidP="00A32F50">
            <w:pPr>
              <w:pStyle w:val="biaogeright"/>
              <w:wordWrap w:val="0"/>
            </w:pPr>
            <w:r>
              <w:rPr>
                <w:rFonts w:hint="eastAsia"/>
              </w:rPr>
              <w:t>12,740.00</w:t>
            </w:r>
          </w:p>
        </w:tc>
      </w:tr>
      <w:tr w:rsidR="00A32F50" w:rsidRPr="00580BF8" w14:paraId="634559E6"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F147A5F" w14:textId="77777777" w:rsidR="00A32F50" w:rsidRDefault="00A32F50" w:rsidP="00A32F50">
            <w:pPr>
              <w:pStyle w:val="biaogecenter"/>
              <w:wordWrap w:val="0"/>
            </w:pPr>
            <w:r w:rsidRPr="00580BF8">
              <w:rPr>
                <w:rFonts w:hAnsi="Calibri" w:hint="eastAsia"/>
                <w:color w:val="000000"/>
              </w:rPr>
              <w:t>5</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6FA75398" w14:textId="77777777" w:rsidR="00A32F50" w:rsidRDefault="00A32F50" w:rsidP="00A32F50">
            <w:pPr>
              <w:pStyle w:val="biaogeleft"/>
              <w:wordWrap w:val="0"/>
            </w:pPr>
            <w:r>
              <w:rPr>
                <w:rFonts w:hint="eastAsia"/>
              </w:rPr>
              <w:t>其他应收款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013EDA32" w14:textId="77777777" w:rsidR="00A32F50" w:rsidRDefault="00A32F50" w:rsidP="00A32F50">
            <w:pPr>
              <w:pStyle w:val="biaogeright"/>
              <w:wordWrap w:val="0"/>
            </w:pPr>
            <w:r>
              <w:rPr>
                <w:rFonts w:hint="eastAsia"/>
              </w:rPr>
              <w:t>-</w:t>
            </w:r>
          </w:p>
        </w:tc>
      </w:tr>
      <w:tr w:rsidR="00A32F50" w:rsidRPr="00580BF8" w14:paraId="47F98EE4"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696AD0F" w14:textId="77777777" w:rsidR="00A32F50" w:rsidRDefault="00A32F50" w:rsidP="00A32F50">
            <w:pPr>
              <w:pStyle w:val="biaogecenter"/>
              <w:wordWrap w:val="0"/>
            </w:pPr>
            <w:r>
              <w:rPr>
                <w:rFonts w:hint="eastAsia"/>
              </w:rPr>
              <w:t>6</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0D7A2252" w14:textId="77777777" w:rsidR="00A32F50" w:rsidRDefault="00A32F50" w:rsidP="00A32F50">
            <w:pPr>
              <w:pStyle w:val="biaogeleft"/>
              <w:wordWrap w:val="0"/>
            </w:pPr>
            <w:r>
              <w:rPr>
                <w:rFonts w:hint="eastAsia"/>
              </w:rPr>
              <w:t>其他</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21835FA9" w14:textId="77777777" w:rsidR="00A32F50" w:rsidRDefault="00A32F50" w:rsidP="00A32F50">
            <w:pPr>
              <w:pStyle w:val="biaogeright"/>
              <w:wordWrap w:val="0"/>
            </w:pPr>
            <w:r>
              <w:rPr>
                <w:rFonts w:hint="eastAsia"/>
              </w:rPr>
              <w:t>-</w:t>
            </w:r>
          </w:p>
        </w:tc>
      </w:tr>
      <w:tr w:rsidR="00A32F50" w:rsidRPr="00580BF8" w14:paraId="18FEF47B"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4BEB9905" w14:textId="77777777" w:rsidR="00A32F50" w:rsidRDefault="00A32F50" w:rsidP="00A32F50">
            <w:pPr>
              <w:pStyle w:val="biaogecenter"/>
              <w:wordWrap w:val="0"/>
            </w:pPr>
            <w:r>
              <w:rPr>
                <w:rFonts w:hint="eastAsia"/>
              </w:rPr>
              <w:t>7</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285A26A4" w14:textId="77777777" w:rsidR="00A32F50" w:rsidRDefault="00A32F50" w:rsidP="00A32F50">
            <w:pPr>
              <w:pStyle w:val="biaogeleft"/>
              <w:wordWrap w:val="0"/>
            </w:pPr>
            <w:r>
              <w:rPr>
                <w:rFonts w:hint="eastAsia"/>
              </w:rPr>
              <w:t>合计</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2589228B" w14:textId="77777777" w:rsidR="00A32F50" w:rsidRDefault="00A32F50" w:rsidP="00A32F50">
            <w:pPr>
              <w:pStyle w:val="biaogeright"/>
              <w:wordWrap w:val="0"/>
            </w:pPr>
            <w:r>
              <w:rPr>
                <w:rFonts w:hint="eastAsia"/>
              </w:rPr>
              <w:t>12,666,281.10</w:t>
            </w:r>
          </w:p>
        </w:tc>
      </w:tr>
    </w:tbl>
    <w:p w14:paraId="07F5DF30" w14:textId="77777777" w:rsidR="00A32F50" w:rsidRDefault="00A32F50" w:rsidP="0088687C">
      <w:pPr>
        <w:widowControl/>
        <w:spacing w:line="360" w:lineRule="auto"/>
        <w:ind w:left="17" w:firstLine="425"/>
        <w:jc w:val="left"/>
        <w:rPr>
          <w:rFonts w:ascii="宋体" w:hAnsi="宋体"/>
          <w:sz w:val="24"/>
        </w:rPr>
      </w:pPr>
    </w:p>
    <w:p w14:paraId="7E7FF95E" w14:textId="77777777" w:rsidR="00A32F50" w:rsidRDefault="00A32F50" w:rsidP="0088687C">
      <w:pPr>
        <w:widowControl/>
        <w:spacing w:line="360" w:lineRule="auto"/>
        <w:ind w:left="17" w:firstLine="425"/>
        <w:jc w:val="left"/>
        <w:rPr>
          <w:rFonts w:ascii="宋体" w:hAnsi="宋体"/>
          <w:sz w:val="24"/>
        </w:rPr>
      </w:pPr>
    </w:p>
    <w:p w14:paraId="3913FE2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4F08D1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06CB1E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A75432" w14:paraId="27B96425" w14:textId="77777777" w:rsidTr="003A4A70">
        <w:trPr>
          <w:trHeight w:val="431"/>
        </w:trPr>
        <w:tc>
          <w:tcPr>
            <w:tcW w:w="1249" w:type="dxa"/>
            <w:vAlign w:val="center"/>
          </w:tcPr>
          <w:p w14:paraId="04F0A57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1F0947F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421B6264"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2F9A79F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446825A"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038D50"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3510F01"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A75432" w14:paraId="1B03AAC4" w14:textId="77777777" w:rsidTr="003A4A70">
        <w:trPr>
          <w:trHeight w:val="105"/>
        </w:trPr>
        <w:tc>
          <w:tcPr>
            <w:tcW w:w="1249" w:type="dxa"/>
            <w:vAlign w:val="center"/>
          </w:tcPr>
          <w:p w14:paraId="0E439D8F"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0040AE"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4BBE22DC"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584C2EFB"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7DB343F2"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6142A947"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5564E720"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252682" w14:paraId="7D8BF1AB" w14:textId="77777777" w:rsidTr="003A4A70">
        <w:trPr>
          <w:trHeight w:val="105"/>
        </w:trPr>
        <w:tc>
          <w:tcPr>
            <w:tcW w:w="1249" w:type="dxa"/>
            <w:vAlign w:val="center"/>
          </w:tcPr>
          <w:p w14:paraId="76BAE982"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7B9D04ED" w14:textId="77777777" w:rsidR="00252682" w:rsidRDefault="00252682" w:rsidP="003A4A70">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51D2FD18" w14:textId="77777777" w:rsidR="005004CD" w:rsidRDefault="00252682">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26446B72" w14:textId="77777777" w:rsidR="005004CD" w:rsidRDefault="00252682">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29DAB335" w14:textId="77777777" w:rsidR="005004CD" w:rsidRDefault="00252682">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619B3F9" w14:textId="77777777" w:rsidR="005004CD" w:rsidRDefault="00252682">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31A2861" w14:textId="77777777" w:rsidR="005004CD" w:rsidRDefault="00252682">
            <w:pPr>
              <w:autoSpaceDE w:val="0"/>
              <w:autoSpaceDN w:val="0"/>
              <w:adjustRightInd w:val="0"/>
              <w:jc w:val="center"/>
              <w:rPr>
                <w:rFonts w:ascii="宋体" w:hAnsi="宋体"/>
                <w:color w:val="000000"/>
                <w:kern w:val="0"/>
                <w:sz w:val="24"/>
              </w:rPr>
            </w:pPr>
            <w:r>
              <w:rPr>
                <w:rFonts w:hint="eastAsia"/>
              </w:rPr>
              <w:t>0.0035%</w:t>
            </w:r>
          </w:p>
        </w:tc>
      </w:tr>
      <w:tr w:rsidR="00252682" w14:paraId="3C6DDDD5" w14:textId="77777777" w:rsidTr="003A4A70">
        <w:trPr>
          <w:trHeight w:val="105"/>
        </w:trPr>
        <w:tc>
          <w:tcPr>
            <w:tcW w:w="1249" w:type="dxa"/>
            <w:vAlign w:val="center"/>
          </w:tcPr>
          <w:p w14:paraId="7CC3248E"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655E4A1A" w14:textId="77777777" w:rsidR="00252682" w:rsidRDefault="00252682" w:rsidP="003A4A70">
            <w:pPr>
              <w:autoSpaceDE w:val="0"/>
              <w:autoSpaceDN w:val="0"/>
              <w:adjustRightInd w:val="0"/>
              <w:jc w:val="center"/>
            </w:pPr>
            <w:r>
              <w:rPr>
                <w:rFonts w:hint="eastAsia"/>
              </w:rPr>
              <w:t>3.5249%</w:t>
            </w:r>
          </w:p>
        </w:tc>
        <w:tc>
          <w:tcPr>
            <w:tcW w:w="1249" w:type="dxa"/>
            <w:vAlign w:val="center"/>
          </w:tcPr>
          <w:p w14:paraId="6D4DC4A6" w14:textId="77777777" w:rsidR="00252682" w:rsidRDefault="00252682" w:rsidP="003A4A70">
            <w:pPr>
              <w:autoSpaceDE w:val="0"/>
              <w:autoSpaceDN w:val="0"/>
              <w:adjustRightInd w:val="0"/>
              <w:jc w:val="center"/>
            </w:pPr>
            <w:r>
              <w:rPr>
                <w:rFonts w:hint="eastAsia"/>
              </w:rPr>
              <w:t>0.0022%</w:t>
            </w:r>
          </w:p>
        </w:tc>
        <w:tc>
          <w:tcPr>
            <w:tcW w:w="1249" w:type="dxa"/>
            <w:vAlign w:val="center"/>
          </w:tcPr>
          <w:p w14:paraId="5B7E0226" w14:textId="77777777" w:rsidR="005004CD" w:rsidRDefault="00252682">
            <w:pPr>
              <w:autoSpaceDE w:val="0"/>
              <w:autoSpaceDN w:val="0"/>
              <w:adjustRightInd w:val="0"/>
              <w:jc w:val="center"/>
            </w:pPr>
            <w:r>
              <w:rPr>
                <w:rFonts w:hint="eastAsia"/>
              </w:rPr>
              <w:t>0.3549%</w:t>
            </w:r>
          </w:p>
        </w:tc>
        <w:tc>
          <w:tcPr>
            <w:tcW w:w="1249" w:type="dxa"/>
            <w:vAlign w:val="center"/>
          </w:tcPr>
          <w:p w14:paraId="0C2550BD" w14:textId="77777777" w:rsidR="005004CD" w:rsidRDefault="00252682">
            <w:pPr>
              <w:autoSpaceDE w:val="0"/>
              <w:autoSpaceDN w:val="0"/>
              <w:adjustRightInd w:val="0"/>
              <w:jc w:val="center"/>
            </w:pPr>
            <w:r>
              <w:rPr>
                <w:rFonts w:hint="eastAsia"/>
              </w:rPr>
              <w:t>0.0000%</w:t>
            </w:r>
          </w:p>
        </w:tc>
        <w:tc>
          <w:tcPr>
            <w:tcW w:w="1249" w:type="dxa"/>
            <w:vAlign w:val="center"/>
          </w:tcPr>
          <w:p w14:paraId="0E97097A" w14:textId="77777777" w:rsidR="005004CD" w:rsidRDefault="00252682">
            <w:pPr>
              <w:autoSpaceDE w:val="0"/>
              <w:autoSpaceDN w:val="0"/>
              <w:adjustRightInd w:val="0"/>
              <w:jc w:val="center"/>
            </w:pPr>
            <w:r>
              <w:rPr>
                <w:rFonts w:hint="eastAsia"/>
              </w:rPr>
              <w:t>3.1700%</w:t>
            </w:r>
          </w:p>
        </w:tc>
        <w:tc>
          <w:tcPr>
            <w:tcW w:w="1249" w:type="dxa"/>
            <w:vAlign w:val="center"/>
          </w:tcPr>
          <w:p w14:paraId="5353443E" w14:textId="77777777" w:rsidR="005004CD" w:rsidRDefault="00252682">
            <w:pPr>
              <w:autoSpaceDE w:val="0"/>
              <w:autoSpaceDN w:val="0"/>
              <w:adjustRightInd w:val="0"/>
              <w:jc w:val="center"/>
            </w:pPr>
            <w:r>
              <w:rPr>
                <w:rFonts w:hint="eastAsia"/>
              </w:rPr>
              <w:t>0.0022%</w:t>
            </w:r>
          </w:p>
        </w:tc>
      </w:tr>
      <w:tr w:rsidR="003A4A70" w14:paraId="79C74031" w14:textId="77777777" w:rsidTr="0022257E">
        <w:trPr>
          <w:trHeight w:val="105"/>
        </w:trPr>
        <w:tc>
          <w:tcPr>
            <w:tcW w:w="1249" w:type="dxa"/>
          </w:tcPr>
          <w:p w14:paraId="5DE41004"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114748EA" w14:textId="77777777" w:rsidR="003A4A70" w:rsidRDefault="003A4A70" w:rsidP="003A4A70">
            <w:pPr>
              <w:autoSpaceDE w:val="0"/>
              <w:autoSpaceDN w:val="0"/>
              <w:adjustRightInd w:val="0"/>
              <w:jc w:val="center"/>
              <w:rPr>
                <w:rFonts w:ascii="宋体" w:hAnsi="宋体"/>
                <w:color w:val="000000"/>
                <w:kern w:val="0"/>
                <w:sz w:val="24"/>
              </w:rPr>
            </w:pPr>
            <w:r>
              <w:rPr>
                <w:rFonts w:hint="eastAsia"/>
              </w:rPr>
              <w:t>0.6620%</w:t>
            </w:r>
          </w:p>
        </w:tc>
        <w:tc>
          <w:tcPr>
            <w:tcW w:w="1249" w:type="dxa"/>
            <w:vAlign w:val="center"/>
          </w:tcPr>
          <w:p w14:paraId="76C4FC37" w14:textId="77777777" w:rsidR="005004CD" w:rsidRDefault="003A4A70">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7E0CC78F" w14:textId="77777777" w:rsidR="005004CD" w:rsidRDefault="003A4A70">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4B50A346" w14:textId="77777777" w:rsidR="005004CD" w:rsidRDefault="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F9484AD" w14:textId="77777777" w:rsidR="005004CD" w:rsidRDefault="003A4A70">
            <w:pPr>
              <w:autoSpaceDE w:val="0"/>
              <w:autoSpaceDN w:val="0"/>
              <w:adjustRightInd w:val="0"/>
              <w:jc w:val="center"/>
              <w:rPr>
                <w:rFonts w:ascii="宋体" w:hAnsi="宋体"/>
                <w:color w:val="000000"/>
                <w:kern w:val="0"/>
                <w:sz w:val="24"/>
              </w:rPr>
            </w:pPr>
            <w:r>
              <w:rPr>
                <w:rFonts w:hint="eastAsia"/>
              </w:rPr>
              <w:t>0.5745%</w:t>
            </w:r>
          </w:p>
        </w:tc>
        <w:tc>
          <w:tcPr>
            <w:tcW w:w="1249" w:type="dxa"/>
            <w:vAlign w:val="center"/>
          </w:tcPr>
          <w:p w14:paraId="2FB2CF4B" w14:textId="77777777" w:rsidR="005004CD" w:rsidRDefault="003A4A70">
            <w:pPr>
              <w:autoSpaceDE w:val="0"/>
              <w:autoSpaceDN w:val="0"/>
              <w:adjustRightInd w:val="0"/>
              <w:jc w:val="center"/>
              <w:rPr>
                <w:rFonts w:ascii="宋体" w:hAnsi="宋体"/>
                <w:color w:val="000000"/>
                <w:kern w:val="0"/>
                <w:sz w:val="24"/>
              </w:rPr>
            </w:pPr>
            <w:r>
              <w:rPr>
                <w:rFonts w:hint="eastAsia"/>
              </w:rPr>
              <w:t>0.0034%</w:t>
            </w:r>
          </w:p>
        </w:tc>
      </w:tr>
      <w:tr w:rsidR="003A4A70" w:rsidRPr="00982ECD" w14:paraId="4BD30988" w14:textId="77777777" w:rsidTr="0022257E">
        <w:trPr>
          <w:trHeight w:val="105"/>
        </w:trPr>
        <w:tc>
          <w:tcPr>
            <w:tcW w:w="1249" w:type="dxa"/>
          </w:tcPr>
          <w:p w14:paraId="6BF690BC"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6D1B5CBA" w14:textId="77777777" w:rsidR="003A4A70" w:rsidRDefault="003A4A70" w:rsidP="003A4A70">
            <w:pPr>
              <w:autoSpaceDE w:val="0"/>
              <w:autoSpaceDN w:val="0"/>
              <w:adjustRightInd w:val="0"/>
              <w:jc w:val="center"/>
            </w:pPr>
            <w:r>
              <w:rPr>
                <w:rFonts w:hint="eastAsia"/>
              </w:rPr>
              <w:t>8.1003</w:t>
            </w:r>
            <w:r w:rsidRPr="00EB402F">
              <w:t>%</w:t>
            </w:r>
          </w:p>
        </w:tc>
        <w:tc>
          <w:tcPr>
            <w:tcW w:w="1249" w:type="dxa"/>
            <w:vAlign w:val="center"/>
          </w:tcPr>
          <w:p w14:paraId="4DC14315" w14:textId="77777777" w:rsidR="003A4A70" w:rsidRDefault="003A4A70" w:rsidP="003A4A70">
            <w:pPr>
              <w:autoSpaceDE w:val="0"/>
              <w:autoSpaceDN w:val="0"/>
              <w:adjustRightInd w:val="0"/>
              <w:jc w:val="center"/>
            </w:pPr>
            <w:r w:rsidRPr="00EB402F">
              <w:t>0.003</w:t>
            </w:r>
            <w:r>
              <w:rPr>
                <w:rFonts w:hint="eastAsia"/>
              </w:rPr>
              <w:t>2</w:t>
            </w:r>
            <w:r w:rsidRPr="00EB402F">
              <w:t>%</w:t>
            </w:r>
          </w:p>
        </w:tc>
        <w:tc>
          <w:tcPr>
            <w:tcW w:w="1249" w:type="dxa"/>
            <w:vAlign w:val="center"/>
          </w:tcPr>
          <w:p w14:paraId="0A374BAF" w14:textId="77777777" w:rsidR="003A4A70" w:rsidRDefault="003A4A70" w:rsidP="003A4A70">
            <w:pPr>
              <w:autoSpaceDE w:val="0"/>
              <w:autoSpaceDN w:val="0"/>
              <w:adjustRightInd w:val="0"/>
              <w:jc w:val="center"/>
            </w:pPr>
            <w:r w:rsidRPr="00EB402F">
              <w:t>0.</w:t>
            </w:r>
            <w:r>
              <w:rPr>
                <w:rFonts w:hint="eastAsia"/>
              </w:rPr>
              <w:t>8031</w:t>
            </w:r>
            <w:r w:rsidRPr="00EB402F">
              <w:t>%</w:t>
            </w:r>
          </w:p>
        </w:tc>
        <w:tc>
          <w:tcPr>
            <w:tcW w:w="1249" w:type="dxa"/>
            <w:vAlign w:val="center"/>
          </w:tcPr>
          <w:p w14:paraId="065F1DE4" w14:textId="77777777" w:rsidR="005004CD" w:rsidRDefault="003A4A70">
            <w:pPr>
              <w:autoSpaceDE w:val="0"/>
              <w:autoSpaceDN w:val="0"/>
              <w:adjustRightInd w:val="0"/>
              <w:jc w:val="center"/>
            </w:pPr>
            <w:r w:rsidRPr="00EB402F">
              <w:t>0.0000%</w:t>
            </w:r>
          </w:p>
        </w:tc>
        <w:tc>
          <w:tcPr>
            <w:tcW w:w="1249" w:type="dxa"/>
            <w:vAlign w:val="center"/>
          </w:tcPr>
          <w:p w14:paraId="0A0A78D7" w14:textId="77777777" w:rsidR="005004CD" w:rsidRDefault="003A4A70">
            <w:pPr>
              <w:autoSpaceDE w:val="0"/>
              <w:autoSpaceDN w:val="0"/>
              <w:adjustRightInd w:val="0"/>
              <w:jc w:val="center"/>
            </w:pPr>
            <w:r>
              <w:rPr>
                <w:rFonts w:hint="eastAsia"/>
              </w:rPr>
              <w:t>7.2972</w:t>
            </w:r>
            <w:r w:rsidRPr="00EB402F">
              <w:t>%</w:t>
            </w:r>
          </w:p>
        </w:tc>
        <w:tc>
          <w:tcPr>
            <w:tcW w:w="1249" w:type="dxa"/>
            <w:vAlign w:val="center"/>
          </w:tcPr>
          <w:p w14:paraId="4ECA8EBF" w14:textId="77777777" w:rsidR="005004CD" w:rsidRDefault="003A4A70">
            <w:pPr>
              <w:autoSpaceDE w:val="0"/>
              <w:autoSpaceDN w:val="0"/>
              <w:adjustRightInd w:val="0"/>
              <w:jc w:val="center"/>
            </w:pPr>
            <w:r w:rsidRPr="00EB402F">
              <w:t>0.003</w:t>
            </w:r>
            <w:r>
              <w:rPr>
                <w:rFonts w:hint="eastAsia"/>
              </w:rPr>
              <w:t>2</w:t>
            </w:r>
            <w:r w:rsidRPr="00EB402F">
              <w:t>%</w:t>
            </w:r>
          </w:p>
        </w:tc>
      </w:tr>
    </w:tbl>
    <w:p w14:paraId="7A217F91" w14:textId="77777777" w:rsidR="00A75432" w:rsidRDefault="00A75432" w:rsidP="0088687C">
      <w:pPr>
        <w:spacing w:line="360" w:lineRule="auto"/>
        <w:ind w:firstLineChars="177" w:firstLine="425"/>
        <w:rPr>
          <w:rFonts w:ascii="宋体" w:hAnsi="宋体"/>
          <w:bCs/>
          <w:sz w:val="24"/>
        </w:rPr>
      </w:pPr>
    </w:p>
    <w:p w14:paraId="7227E3B8" w14:textId="77777777" w:rsidR="003A4A70" w:rsidRDefault="003A4A70" w:rsidP="0088687C">
      <w:pPr>
        <w:spacing w:line="360" w:lineRule="auto"/>
        <w:ind w:firstLineChars="177" w:firstLine="425"/>
        <w:rPr>
          <w:rFonts w:ascii="宋体" w:hAnsi="宋体"/>
          <w:bCs/>
          <w:sz w:val="24"/>
        </w:rPr>
      </w:pPr>
    </w:p>
    <w:p w14:paraId="7F580865" w14:textId="77777777" w:rsidR="003A4A70" w:rsidRDefault="003A4A70" w:rsidP="0088687C">
      <w:pPr>
        <w:spacing w:line="360" w:lineRule="auto"/>
        <w:ind w:firstLineChars="177" w:firstLine="425"/>
        <w:rPr>
          <w:rFonts w:ascii="宋体" w:hAnsi="宋体"/>
          <w:bCs/>
          <w:sz w:val="24"/>
        </w:rPr>
      </w:pPr>
    </w:p>
    <w:p w14:paraId="6F4702F3" w14:textId="77777777" w:rsidR="00A75432" w:rsidRDefault="00A75432" w:rsidP="0088687C">
      <w:pPr>
        <w:spacing w:line="360" w:lineRule="auto"/>
        <w:ind w:firstLineChars="177" w:firstLine="425"/>
        <w:rPr>
          <w:rFonts w:ascii="宋体" w:hAnsi="宋体"/>
          <w:bCs/>
          <w:sz w:val="24"/>
        </w:rPr>
      </w:pPr>
    </w:p>
    <w:p w14:paraId="06404058" w14:textId="77777777" w:rsidR="0088687C" w:rsidRDefault="0088687C" w:rsidP="0088687C">
      <w:pPr>
        <w:spacing w:line="360" w:lineRule="auto"/>
        <w:ind w:firstLineChars="177" w:firstLine="425"/>
        <w:rPr>
          <w:rFonts w:ascii="宋体" w:hAnsi="宋体"/>
          <w:bCs/>
          <w:sz w:val="24"/>
        </w:rPr>
      </w:pPr>
    </w:p>
    <w:p w14:paraId="69F128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A75432" w14:paraId="30198C08" w14:textId="77777777" w:rsidTr="003A4A70">
        <w:trPr>
          <w:trHeight w:val="431"/>
        </w:trPr>
        <w:tc>
          <w:tcPr>
            <w:tcW w:w="1249" w:type="dxa"/>
            <w:vAlign w:val="center"/>
          </w:tcPr>
          <w:p w14:paraId="63BE5484" w14:textId="77777777" w:rsidR="00A75432" w:rsidRDefault="00A75432" w:rsidP="003A4A70">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17BD274B"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4E992BD5"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65335E12"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EACD49E"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4765A9CF"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22304025"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3A4A70" w14:paraId="6D5DF4E9" w14:textId="77777777" w:rsidTr="003A4A70">
        <w:trPr>
          <w:trHeight w:val="105"/>
        </w:trPr>
        <w:tc>
          <w:tcPr>
            <w:tcW w:w="1249" w:type="dxa"/>
            <w:vAlign w:val="center"/>
          </w:tcPr>
          <w:p w14:paraId="5F1DD869"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17041541"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14:paraId="12B021AD"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14:paraId="0A08B322"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0ACCC532"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6CB5B839"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14:paraId="1269513B"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252682" w14:paraId="0DF9BE4E" w14:textId="77777777" w:rsidTr="003A4A70">
        <w:trPr>
          <w:trHeight w:val="105"/>
        </w:trPr>
        <w:tc>
          <w:tcPr>
            <w:tcW w:w="1249" w:type="dxa"/>
            <w:vAlign w:val="center"/>
          </w:tcPr>
          <w:p w14:paraId="48897C7D"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5D79AC56" w14:textId="77777777" w:rsidR="00252682" w:rsidRDefault="00252682" w:rsidP="003A4A70">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1FD552C9"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55D59FF1" w14:textId="77777777" w:rsidR="00252682" w:rsidRDefault="00252682" w:rsidP="003A4A70">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F65BFDB"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7D7E368E" w14:textId="77777777" w:rsidR="00252682" w:rsidRDefault="00252682" w:rsidP="003A4A70">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6DFFEB7B"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0.0035%</w:t>
            </w:r>
          </w:p>
        </w:tc>
      </w:tr>
      <w:tr w:rsidR="00252682" w14:paraId="0E5CBF2A" w14:textId="77777777" w:rsidTr="003A4A70">
        <w:trPr>
          <w:trHeight w:val="105"/>
        </w:trPr>
        <w:tc>
          <w:tcPr>
            <w:tcW w:w="1249" w:type="dxa"/>
            <w:vAlign w:val="center"/>
          </w:tcPr>
          <w:p w14:paraId="41066A1D"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2E21A1B8" w14:textId="77777777" w:rsidR="00252682" w:rsidRDefault="00252682" w:rsidP="003A4A70">
            <w:pPr>
              <w:autoSpaceDE w:val="0"/>
              <w:autoSpaceDN w:val="0"/>
              <w:adjustRightInd w:val="0"/>
              <w:jc w:val="center"/>
            </w:pPr>
            <w:r>
              <w:rPr>
                <w:rFonts w:hint="eastAsia"/>
              </w:rPr>
              <w:t>3.7747%</w:t>
            </w:r>
          </w:p>
        </w:tc>
        <w:tc>
          <w:tcPr>
            <w:tcW w:w="1249" w:type="dxa"/>
            <w:vAlign w:val="center"/>
          </w:tcPr>
          <w:p w14:paraId="5B45D8BF" w14:textId="77777777" w:rsidR="00252682" w:rsidRDefault="00252682" w:rsidP="003A4A70">
            <w:pPr>
              <w:autoSpaceDE w:val="0"/>
              <w:autoSpaceDN w:val="0"/>
              <w:adjustRightInd w:val="0"/>
              <w:jc w:val="center"/>
            </w:pPr>
            <w:r>
              <w:rPr>
                <w:rFonts w:hint="eastAsia"/>
              </w:rPr>
              <w:t>0.0022%</w:t>
            </w:r>
          </w:p>
        </w:tc>
        <w:tc>
          <w:tcPr>
            <w:tcW w:w="1249" w:type="dxa"/>
            <w:vAlign w:val="center"/>
          </w:tcPr>
          <w:p w14:paraId="21990D7A" w14:textId="77777777" w:rsidR="00252682" w:rsidRDefault="00252682" w:rsidP="003A4A70">
            <w:pPr>
              <w:autoSpaceDE w:val="0"/>
              <w:autoSpaceDN w:val="0"/>
              <w:adjustRightInd w:val="0"/>
              <w:jc w:val="center"/>
            </w:pPr>
            <w:r>
              <w:rPr>
                <w:rFonts w:hint="eastAsia"/>
              </w:rPr>
              <w:t>0.3549%</w:t>
            </w:r>
          </w:p>
        </w:tc>
        <w:tc>
          <w:tcPr>
            <w:tcW w:w="1249" w:type="dxa"/>
            <w:vAlign w:val="center"/>
          </w:tcPr>
          <w:p w14:paraId="07A6BEFD" w14:textId="77777777" w:rsidR="00252682" w:rsidRDefault="00252682" w:rsidP="003A4A70">
            <w:pPr>
              <w:autoSpaceDE w:val="0"/>
              <w:autoSpaceDN w:val="0"/>
              <w:adjustRightInd w:val="0"/>
              <w:jc w:val="center"/>
            </w:pPr>
            <w:r>
              <w:rPr>
                <w:rFonts w:hint="eastAsia"/>
              </w:rPr>
              <w:t>0.0000%</w:t>
            </w:r>
          </w:p>
        </w:tc>
        <w:tc>
          <w:tcPr>
            <w:tcW w:w="1249" w:type="dxa"/>
            <w:vAlign w:val="center"/>
          </w:tcPr>
          <w:p w14:paraId="22F9B632" w14:textId="77777777" w:rsidR="00252682" w:rsidRDefault="00252682" w:rsidP="003A4A70">
            <w:pPr>
              <w:autoSpaceDE w:val="0"/>
              <w:autoSpaceDN w:val="0"/>
              <w:adjustRightInd w:val="0"/>
              <w:jc w:val="center"/>
            </w:pPr>
            <w:r>
              <w:rPr>
                <w:rFonts w:hint="eastAsia"/>
              </w:rPr>
              <w:t>3.4198%</w:t>
            </w:r>
          </w:p>
        </w:tc>
        <w:tc>
          <w:tcPr>
            <w:tcW w:w="1249" w:type="dxa"/>
            <w:vAlign w:val="center"/>
          </w:tcPr>
          <w:p w14:paraId="60CF5E2D" w14:textId="77777777" w:rsidR="00252682" w:rsidRPr="00982ECD" w:rsidRDefault="00252682" w:rsidP="003A4A70">
            <w:pPr>
              <w:autoSpaceDE w:val="0"/>
              <w:autoSpaceDN w:val="0"/>
              <w:adjustRightInd w:val="0"/>
              <w:jc w:val="center"/>
            </w:pPr>
            <w:r>
              <w:rPr>
                <w:rFonts w:hint="eastAsia"/>
              </w:rPr>
              <w:t>0.0022%</w:t>
            </w:r>
          </w:p>
        </w:tc>
      </w:tr>
      <w:tr w:rsidR="003A4A70" w14:paraId="623E8BFB" w14:textId="77777777" w:rsidTr="0022257E">
        <w:trPr>
          <w:trHeight w:val="105"/>
        </w:trPr>
        <w:tc>
          <w:tcPr>
            <w:tcW w:w="1249" w:type="dxa"/>
          </w:tcPr>
          <w:p w14:paraId="171E676E"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0472B125" w14:textId="77777777" w:rsidR="003A4A70" w:rsidRDefault="003A4A70" w:rsidP="003A4A70">
            <w:pPr>
              <w:autoSpaceDE w:val="0"/>
              <w:autoSpaceDN w:val="0"/>
              <w:adjustRightInd w:val="0"/>
              <w:jc w:val="center"/>
              <w:rPr>
                <w:rFonts w:ascii="宋体" w:hAnsi="宋体"/>
                <w:color w:val="000000"/>
                <w:kern w:val="0"/>
                <w:sz w:val="24"/>
              </w:rPr>
            </w:pPr>
            <w:r>
              <w:rPr>
                <w:rFonts w:hint="eastAsia"/>
              </w:rPr>
              <w:t>0.7227%</w:t>
            </w:r>
          </w:p>
        </w:tc>
        <w:tc>
          <w:tcPr>
            <w:tcW w:w="1249" w:type="dxa"/>
            <w:vAlign w:val="center"/>
          </w:tcPr>
          <w:p w14:paraId="3F02852D" w14:textId="77777777" w:rsidR="003A4A70" w:rsidRDefault="003A4A70" w:rsidP="003A4A70">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5EBBD3AE" w14:textId="77777777" w:rsidR="005004CD" w:rsidRDefault="003A4A70">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66B4AD39" w14:textId="77777777" w:rsidR="005004CD" w:rsidRDefault="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C665CF1" w14:textId="77777777" w:rsidR="005004CD" w:rsidRDefault="003A4A70">
            <w:pPr>
              <w:autoSpaceDE w:val="0"/>
              <w:autoSpaceDN w:val="0"/>
              <w:adjustRightInd w:val="0"/>
              <w:jc w:val="center"/>
              <w:rPr>
                <w:rFonts w:ascii="宋体" w:hAnsi="宋体"/>
                <w:color w:val="000000"/>
                <w:kern w:val="0"/>
                <w:sz w:val="24"/>
              </w:rPr>
            </w:pPr>
            <w:r>
              <w:rPr>
                <w:rFonts w:hint="eastAsia"/>
              </w:rPr>
              <w:t>0.6352%</w:t>
            </w:r>
          </w:p>
        </w:tc>
        <w:tc>
          <w:tcPr>
            <w:tcW w:w="1249" w:type="dxa"/>
            <w:vAlign w:val="center"/>
          </w:tcPr>
          <w:p w14:paraId="3E085F58" w14:textId="77777777" w:rsidR="005004CD" w:rsidRDefault="003A4A70">
            <w:pPr>
              <w:autoSpaceDE w:val="0"/>
              <w:autoSpaceDN w:val="0"/>
              <w:adjustRightInd w:val="0"/>
              <w:jc w:val="center"/>
              <w:rPr>
                <w:rFonts w:ascii="宋体" w:hAnsi="宋体"/>
                <w:color w:val="000000"/>
                <w:kern w:val="0"/>
                <w:sz w:val="24"/>
              </w:rPr>
            </w:pPr>
            <w:r>
              <w:rPr>
                <w:rFonts w:hint="eastAsia"/>
              </w:rPr>
              <w:t>0.0034%</w:t>
            </w:r>
          </w:p>
        </w:tc>
      </w:tr>
      <w:tr w:rsidR="003A4A70" w:rsidRPr="00982ECD" w14:paraId="6BAD4914" w14:textId="77777777" w:rsidTr="0022257E">
        <w:trPr>
          <w:trHeight w:val="105"/>
        </w:trPr>
        <w:tc>
          <w:tcPr>
            <w:tcW w:w="1249" w:type="dxa"/>
          </w:tcPr>
          <w:p w14:paraId="148D144C"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0350619C" w14:textId="77777777" w:rsidR="003A4A70" w:rsidRDefault="003A4A70" w:rsidP="003A4A70">
            <w:pPr>
              <w:autoSpaceDE w:val="0"/>
              <w:autoSpaceDN w:val="0"/>
              <w:adjustRightInd w:val="0"/>
              <w:jc w:val="center"/>
            </w:pPr>
            <w:r>
              <w:rPr>
                <w:rFonts w:hint="eastAsia"/>
              </w:rPr>
              <w:t>8.6906</w:t>
            </w:r>
            <w:r w:rsidRPr="00EB402F">
              <w:t>%</w:t>
            </w:r>
          </w:p>
        </w:tc>
        <w:tc>
          <w:tcPr>
            <w:tcW w:w="1249" w:type="dxa"/>
            <w:vAlign w:val="center"/>
          </w:tcPr>
          <w:p w14:paraId="3DBD416A" w14:textId="77777777" w:rsidR="003A4A70" w:rsidRDefault="003A4A70" w:rsidP="003A4A70">
            <w:pPr>
              <w:autoSpaceDE w:val="0"/>
              <w:autoSpaceDN w:val="0"/>
              <w:adjustRightInd w:val="0"/>
              <w:jc w:val="center"/>
            </w:pPr>
            <w:r w:rsidRPr="00EB402F">
              <w:t>0.003</w:t>
            </w:r>
            <w:r>
              <w:rPr>
                <w:rFonts w:hint="eastAsia"/>
              </w:rPr>
              <w:t>1</w:t>
            </w:r>
            <w:r w:rsidRPr="00EB402F">
              <w:t>%</w:t>
            </w:r>
          </w:p>
        </w:tc>
        <w:tc>
          <w:tcPr>
            <w:tcW w:w="1249" w:type="dxa"/>
            <w:vAlign w:val="center"/>
          </w:tcPr>
          <w:p w14:paraId="20834BA4" w14:textId="77777777" w:rsidR="003A4A70" w:rsidRDefault="003A4A70" w:rsidP="003A4A70">
            <w:pPr>
              <w:autoSpaceDE w:val="0"/>
              <w:autoSpaceDN w:val="0"/>
              <w:adjustRightInd w:val="0"/>
              <w:jc w:val="center"/>
            </w:pPr>
            <w:r w:rsidRPr="00EB402F">
              <w:t>0.</w:t>
            </w:r>
            <w:r>
              <w:rPr>
                <w:rFonts w:hint="eastAsia"/>
              </w:rPr>
              <w:t>8031</w:t>
            </w:r>
            <w:r w:rsidRPr="00EB402F">
              <w:t>%</w:t>
            </w:r>
          </w:p>
        </w:tc>
        <w:tc>
          <w:tcPr>
            <w:tcW w:w="1249" w:type="dxa"/>
            <w:vAlign w:val="center"/>
          </w:tcPr>
          <w:p w14:paraId="67F98BAC" w14:textId="77777777" w:rsidR="005004CD" w:rsidRDefault="003A4A70">
            <w:pPr>
              <w:autoSpaceDE w:val="0"/>
              <w:autoSpaceDN w:val="0"/>
              <w:adjustRightInd w:val="0"/>
              <w:jc w:val="center"/>
            </w:pPr>
            <w:r w:rsidRPr="00EB402F">
              <w:t>0.0000%</w:t>
            </w:r>
          </w:p>
        </w:tc>
        <w:tc>
          <w:tcPr>
            <w:tcW w:w="1249" w:type="dxa"/>
            <w:vAlign w:val="center"/>
          </w:tcPr>
          <w:p w14:paraId="6B702F0E" w14:textId="77777777" w:rsidR="005004CD" w:rsidRDefault="003A4A70">
            <w:pPr>
              <w:autoSpaceDE w:val="0"/>
              <w:autoSpaceDN w:val="0"/>
              <w:adjustRightInd w:val="0"/>
              <w:jc w:val="center"/>
            </w:pPr>
            <w:r>
              <w:rPr>
                <w:rFonts w:hint="eastAsia"/>
              </w:rPr>
              <w:t>7.8875</w:t>
            </w:r>
            <w:r w:rsidRPr="00EB402F">
              <w:t>%</w:t>
            </w:r>
          </w:p>
        </w:tc>
        <w:tc>
          <w:tcPr>
            <w:tcW w:w="1249" w:type="dxa"/>
            <w:vAlign w:val="center"/>
          </w:tcPr>
          <w:p w14:paraId="49CA29AA" w14:textId="77777777" w:rsidR="005004CD" w:rsidRDefault="003A4A70">
            <w:pPr>
              <w:autoSpaceDE w:val="0"/>
              <w:autoSpaceDN w:val="0"/>
              <w:adjustRightInd w:val="0"/>
              <w:jc w:val="center"/>
            </w:pPr>
            <w:r w:rsidRPr="00EB402F">
              <w:t>0.003</w:t>
            </w:r>
            <w:r>
              <w:rPr>
                <w:rFonts w:hint="eastAsia"/>
              </w:rPr>
              <w:t>1</w:t>
            </w:r>
            <w:r w:rsidRPr="00EB402F">
              <w:t>%</w:t>
            </w:r>
          </w:p>
        </w:tc>
      </w:tr>
    </w:tbl>
    <w:p w14:paraId="71D97ACD" w14:textId="77777777" w:rsidR="00A75432" w:rsidRDefault="00A75432" w:rsidP="0088687C">
      <w:pPr>
        <w:spacing w:line="360" w:lineRule="auto"/>
        <w:ind w:firstLineChars="177" w:firstLine="425"/>
        <w:rPr>
          <w:rFonts w:ascii="宋体" w:hAnsi="宋体"/>
          <w:bCs/>
          <w:sz w:val="24"/>
        </w:rPr>
      </w:pPr>
    </w:p>
    <w:p w14:paraId="3F48F219" w14:textId="77777777" w:rsidR="003A4A70" w:rsidRDefault="003A4A70" w:rsidP="0088687C">
      <w:pPr>
        <w:spacing w:line="360" w:lineRule="auto"/>
        <w:ind w:firstLineChars="177" w:firstLine="425"/>
        <w:rPr>
          <w:rFonts w:ascii="宋体" w:hAnsi="宋体"/>
          <w:bCs/>
          <w:sz w:val="24"/>
        </w:rPr>
      </w:pPr>
    </w:p>
    <w:p w14:paraId="6C7C8B03" w14:textId="77777777" w:rsidR="003A4A70" w:rsidRDefault="003A4A70" w:rsidP="0088687C">
      <w:pPr>
        <w:spacing w:line="360" w:lineRule="auto"/>
        <w:ind w:firstLineChars="177" w:firstLine="425"/>
        <w:rPr>
          <w:rFonts w:ascii="宋体" w:hAnsi="宋体"/>
          <w:bCs/>
          <w:sz w:val="24"/>
        </w:rPr>
      </w:pPr>
    </w:p>
    <w:p w14:paraId="00EDDB71" w14:textId="77777777" w:rsidR="00A75432" w:rsidRDefault="00A75432" w:rsidP="0088687C">
      <w:pPr>
        <w:spacing w:line="360" w:lineRule="auto"/>
        <w:ind w:firstLineChars="177" w:firstLine="425"/>
        <w:rPr>
          <w:rFonts w:ascii="宋体" w:hAnsi="宋体"/>
          <w:bCs/>
          <w:sz w:val="24"/>
        </w:rPr>
      </w:pPr>
    </w:p>
    <w:p w14:paraId="2145EC5F" w14:textId="77777777" w:rsidR="0088687C" w:rsidRDefault="0088687C" w:rsidP="0088687C">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1289A9D1" w14:textId="77777777" w:rsidR="0088687C" w:rsidRDefault="0088687C" w:rsidP="0088687C">
      <w:pPr>
        <w:spacing w:line="360" w:lineRule="auto"/>
        <w:ind w:firstLineChars="177" w:firstLine="425"/>
        <w:rPr>
          <w:rFonts w:ascii="宋体" w:hAnsi="宋体"/>
          <w:color w:val="000000"/>
          <w:kern w:val="0"/>
          <w:sz w:val="24"/>
        </w:rPr>
      </w:pPr>
    </w:p>
    <w:p w14:paraId="46447E55" w14:textId="77777777" w:rsidR="0088687C" w:rsidRDefault="0088687C" w:rsidP="0088687C">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自基金合同生效以来基金累计净值收益率变动及其与同期业绩比较基准收益率变动的比较</w:t>
      </w:r>
    </w:p>
    <w:p w14:paraId="4CAF60B0" w14:textId="77777777" w:rsidR="00A75432" w:rsidRDefault="00BA032C" w:rsidP="00A75432">
      <w:pPr>
        <w:spacing w:line="360" w:lineRule="auto"/>
        <w:ind w:firstLineChars="177" w:firstLine="372"/>
        <w:rPr>
          <w:bCs/>
        </w:rPr>
      </w:pPr>
      <w:r w:rsidRPr="0022257E">
        <w:rPr>
          <w:rFonts w:hAnsi="Calibri"/>
          <w:noProof/>
          <w:color w:val="000000"/>
        </w:rPr>
        <w:drawing>
          <wp:inline distT="0" distB="0" distL="0" distR="0" wp14:anchorId="2118B317" wp14:editId="4B9B3C44">
            <wp:extent cx="5486400" cy="3564294"/>
            <wp:effectExtent l="19050" t="0" r="0" b="0"/>
            <wp:docPr id="2" name="图片 1" descr="说明: D:\Program Files\FA_Client\Bin\MOD\TMP\CN_51130000_003467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10_20190003_2.jpg"/>
                    <pic:cNvPicPr>
                      <a:picLocks noChangeAspect="1" noChangeArrowheads="1"/>
                    </pic:cNvPicPr>
                  </pic:nvPicPr>
                  <pic:blipFill>
                    <a:blip r:embed="rId28"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7F1D29A8" w14:textId="61ECE717" w:rsidR="0088687C" w:rsidRPr="00954412" w:rsidRDefault="0088687C" w:rsidP="0088687C">
      <w:pPr>
        <w:spacing w:line="360" w:lineRule="auto"/>
        <w:ind w:firstLineChars="177" w:firstLine="372"/>
        <w:rPr>
          <w:bCs/>
        </w:rPr>
      </w:pPr>
    </w:p>
    <w:p w14:paraId="1CD41D8D" w14:textId="77777777" w:rsidR="0088687C" w:rsidRDefault="00BA032C" w:rsidP="00A75432">
      <w:pPr>
        <w:spacing w:line="360" w:lineRule="auto"/>
        <w:ind w:firstLineChars="177" w:firstLine="372"/>
        <w:rPr>
          <w:rFonts w:ascii="宋体" w:hAnsi="宋体"/>
          <w:color w:val="000000"/>
          <w:kern w:val="0"/>
          <w:sz w:val="24"/>
        </w:rPr>
      </w:pPr>
      <w:r w:rsidRPr="0022257E">
        <w:rPr>
          <w:rFonts w:hAnsi="Calibri"/>
          <w:noProof/>
          <w:color w:val="000000"/>
        </w:rPr>
        <w:drawing>
          <wp:inline distT="0" distB="0" distL="0" distR="0" wp14:anchorId="22330D88" wp14:editId="1B9AE99C">
            <wp:extent cx="5486400" cy="3564294"/>
            <wp:effectExtent l="19050" t="0" r="0" b="0"/>
            <wp:docPr id="4" name="图片 2" descr="说明: D:\Program Files\FA_Client\Bin\MOD\TMP\CN_51130000_003467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10_20190003_3.jpg"/>
                    <pic:cNvPicPr>
                      <a:picLocks noChangeAspect="1" noChangeArrowheads="1"/>
                    </pic:cNvPicPr>
                  </pic:nvPicPr>
                  <pic:blipFill>
                    <a:blip r:embed="rId29"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107E6618" w14:textId="586A408F" w:rsidR="0088687C" w:rsidRDefault="0088687C" w:rsidP="0088687C">
      <w:pPr>
        <w:spacing w:line="360" w:lineRule="auto"/>
        <w:ind w:firstLineChars="177" w:firstLine="425"/>
        <w:rPr>
          <w:rFonts w:ascii="宋体" w:hAnsi="宋体"/>
          <w:color w:val="000000"/>
          <w:kern w:val="0"/>
          <w:sz w:val="24"/>
        </w:rPr>
      </w:pPr>
    </w:p>
    <w:p w14:paraId="5C1F5F37"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A94992C" w14:textId="77777777" w:rsidR="0088687C" w:rsidRDefault="0088687C" w:rsidP="0088687C">
      <w:pPr>
        <w:rPr>
          <w:rFonts w:ascii="宋体" w:hAnsi="宋体"/>
          <w:sz w:val="24"/>
        </w:rPr>
      </w:pPr>
    </w:p>
    <w:p w14:paraId="71C4FECE"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2D700C2A" w14:textId="3FFF3993" w:rsidR="00D04107" w:rsidRDefault="000C2DB0" w:rsidP="00F403ED">
      <w:pPr>
        <w:pStyle w:val="1"/>
        <w:spacing w:line="360" w:lineRule="auto"/>
        <w:jc w:val="center"/>
        <w:rPr>
          <w:rFonts w:ascii="宋体" w:hAnsi="宋体"/>
          <w:color w:val="000000"/>
          <w:kern w:val="0"/>
          <w:sz w:val="24"/>
          <w:szCs w:val="24"/>
        </w:rPr>
      </w:pPr>
      <w:bookmarkStart w:id="63" w:name="_Toc482624799"/>
      <w:bookmarkStart w:id="64" w:name="_Toc13779"/>
      <w:bookmarkStart w:id="65" w:name="_Toc1303"/>
      <w:r>
        <w:rPr>
          <w:rFonts w:ascii="宋体" w:hAnsi="宋体" w:hint="eastAsia"/>
          <w:color w:val="000000"/>
          <w:kern w:val="0"/>
          <w:sz w:val="24"/>
          <w:szCs w:val="24"/>
        </w:rPr>
        <w:t>第十部分  基金的财产</w:t>
      </w:r>
      <w:bookmarkEnd w:id="56"/>
      <w:bookmarkEnd w:id="61"/>
      <w:bookmarkEnd w:id="62"/>
      <w:bookmarkEnd w:id="63"/>
      <w:bookmarkEnd w:id="64"/>
      <w:bookmarkEnd w:id="65"/>
    </w:p>
    <w:p w14:paraId="3E8F6D5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1F618FE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7CDA2B5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58BE938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222FA9B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98DD5D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151C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69E227C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41C128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66" w:name="_Hlt88900062"/>
      <w:bookmarkStart w:id="67" w:name="_Hlt88841837"/>
      <w:bookmarkEnd w:id="66"/>
      <w:bookmarkEnd w:id="67"/>
    </w:p>
    <w:p w14:paraId="63FF585F"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68" w:name="_Toc256666800"/>
      <w:bookmarkStart w:id="69" w:name="_Toc10998"/>
      <w:bookmarkStart w:id="70" w:name="_Toc256666920"/>
      <w:bookmarkStart w:id="71" w:name="_Toc482624800"/>
      <w:bookmarkStart w:id="72" w:name="_Toc26536"/>
      <w:r>
        <w:rPr>
          <w:rFonts w:ascii="宋体" w:hAnsi="宋体" w:hint="eastAsia"/>
          <w:color w:val="000000"/>
          <w:kern w:val="0"/>
          <w:sz w:val="24"/>
          <w:szCs w:val="24"/>
        </w:rPr>
        <w:t>第十一部分  基金资产的估值</w:t>
      </w:r>
      <w:bookmarkEnd w:id="68"/>
      <w:bookmarkEnd w:id="69"/>
      <w:bookmarkEnd w:id="70"/>
      <w:bookmarkEnd w:id="71"/>
      <w:bookmarkEnd w:id="72"/>
    </w:p>
    <w:p w14:paraId="55EE2F78" w14:textId="77777777" w:rsidR="00D04107" w:rsidRDefault="000C2DB0">
      <w:pPr>
        <w:spacing w:line="360" w:lineRule="auto"/>
        <w:ind w:firstLineChars="200" w:firstLine="480"/>
        <w:rPr>
          <w:rFonts w:ascii="宋体" w:hAnsi="宋体"/>
          <w:color w:val="000000"/>
          <w:kern w:val="0"/>
          <w:sz w:val="24"/>
        </w:rPr>
      </w:pPr>
      <w:bookmarkStart w:id="73" w:name="_Hlt88900318"/>
      <w:bookmarkEnd w:id="73"/>
      <w:r>
        <w:rPr>
          <w:rFonts w:ascii="宋体" w:hAnsi="宋体" w:hint="eastAsia"/>
          <w:color w:val="000000"/>
          <w:kern w:val="0"/>
          <w:sz w:val="24"/>
        </w:rPr>
        <w:t>（一）估值日</w:t>
      </w:r>
    </w:p>
    <w:p w14:paraId="2D9FEB35"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6B0F17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CFA4CFB"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696815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590A9AB6"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6DE2717"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38E513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5CE2C6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、相关法律法规以及监管部门有强制规定的，从其规定。如有新增事项，按国家最新规定估值。</w:t>
      </w:r>
    </w:p>
    <w:p w14:paraId="618A569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327C8C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784E346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6B3E84BA"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5876BDE4"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5E5FCA70" w14:textId="77777777" w:rsidR="00D04107" w:rsidRDefault="000C2DB0" w:rsidP="000C2DB0">
      <w:pPr>
        <w:spacing w:line="360" w:lineRule="auto"/>
        <w:ind w:firstLineChars="177" w:firstLine="425"/>
        <w:rPr>
          <w:bCs/>
          <w:sz w:val="24"/>
        </w:rPr>
      </w:pPr>
      <w:r>
        <w:rPr>
          <w:rFonts w:hint="eastAsia"/>
          <w:bCs/>
          <w:sz w:val="24"/>
        </w:rPr>
        <w:t>（五）估值错误的处理</w:t>
      </w:r>
    </w:p>
    <w:p w14:paraId="1BE61922"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655EFD26"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82285CE"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73F200"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E17AC64"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上述估值错误的主要类型包括但不限于：资料申报差错、数据传输差错、数据计算差错、系统故障差错、下达指令差错等。</w:t>
      </w:r>
    </w:p>
    <w:p w14:paraId="3D3D2942"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E6493E7"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238AF7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3F5FCE"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0B4B3935"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DE51C9"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EF47A50"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3405374A"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4726DED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393F8020"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542310EF"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604D7B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17817C45"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D89175D"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F5242BE"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41D76BCF"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004FB68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0D1AE43E"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BB2C7A9"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74A27BE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1877E51F"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4A9DA383"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1C96BCD9"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DD785A8"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302F5A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9E33EF"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073B2CC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043240D7"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6EE2A76"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9DFA6BE" w14:textId="77777777" w:rsidR="00D04107" w:rsidRDefault="00D04107" w:rsidP="000C2DB0">
      <w:pPr>
        <w:spacing w:line="360" w:lineRule="auto"/>
        <w:ind w:firstLineChars="177" w:firstLine="425"/>
        <w:rPr>
          <w:bCs/>
          <w:sz w:val="24"/>
        </w:rPr>
      </w:pPr>
    </w:p>
    <w:p w14:paraId="240C9181"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4" w:name="_Toc482624801"/>
      <w:bookmarkStart w:id="75" w:name="_Toc256666921"/>
      <w:bookmarkStart w:id="76" w:name="_Toc6757"/>
      <w:bookmarkStart w:id="77" w:name="_Toc256666801"/>
      <w:bookmarkStart w:id="78" w:name="_Toc12378"/>
      <w:r>
        <w:rPr>
          <w:rFonts w:ascii="宋体" w:hAnsi="宋体" w:hint="eastAsia"/>
          <w:color w:val="000000"/>
          <w:kern w:val="0"/>
          <w:sz w:val="24"/>
          <w:szCs w:val="24"/>
        </w:rPr>
        <w:t>第十二部分  基金的收益与分配</w:t>
      </w:r>
      <w:bookmarkEnd w:id="74"/>
      <w:bookmarkEnd w:id="75"/>
      <w:bookmarkEnd w:id="76"/>
      <w:bookmarkEnd w:id="77"/>
      <w:bookmarkEnd w:id="78"/>
    </w:p>
    <w:p w14:paraId="1136CA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E0237CE"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23CE5A"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16B0178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7C8479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013BD80F"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6FDC6993"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75CB1A1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0BB5137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3CB882BD"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D7C6395"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804F336" w14:textId="77777777" w:rsidR="00D04107" w:rsidRDefault="000C2DB0" w:rsidP="000C2DB0">
      <w:pPr>
        <w:spacing w:line="360" w:lineRule="auto"/>
        <w:ind w:firstLineChars="177" w:firstLine="425"/>
        <w:rPr>
          <w:rFonts w:ascii="宋体" w:hAnsi="宋体"/>
          <w:color w:val="000000"/>
          <w:kern w:val="0"/>
          <w:sz w:val="24"/>
        </w:rPr>
      </w:pPr>
      <w:bookmarkStart w:id="79" w:name="OLE_LINK5"/>
      <w:bookmarkStart w:id="80"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79"/>
      <w:bookmarkEnd w:id="80"/>
    </w:p>
    <w:p w14:paraId="70F365A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448F0458"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14:paraId="3DA66D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4C85BCE"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0576CF0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39F0BCD9" w14:textId="77777777" w:rsidR="00D04107" w:rsidRDefault="000C2DB0" w:rsidP="00165EFD">
      <w:pPr>
        <w:pStyle w:val="1"/>
        <w:pageBreakBefore/>
        <w:spacing w:beforeLines="50" w:before="120" w:afterLines="50" w:after="120" w:line="360" w:lineRule="auto"/>
        <w:ind w:firstLine="420"/>
        <w:jc w:val="center"/>
        <w:rPr>
          <w:rFonts w:ascii="宋体" w:hAnsi="宋体"/>
          <w:color w:val="000000"/>
          <w:kern w:val="0"/>
          <w:sz w:val="24"/>
        </w:rPr>
      </w:pPr>
      <w:bookmarkStart w:id="81" w:name="_Hlt80958353"/>
      <w:bookmarkStart w:id="82" w:name="_Toc256666802"/>
      <w:bookmarkStart w:id="83" w:name="_Toc482624802"/>
      <w:bookmarkStart w:id="84" w:name="_Toc225576446"/>
      <w:bookmarkStart w:id="85" w:name="_Toc256666922"/>
      <w:bookmarkStart w:id="86" w:name="_Toc230166639"/>
      <w:bookmarkStart w:id="87" w:name="_Toc194043155"/>
      <w:bookmarkStart w:id="88" w:name="_Toc194043650"/>
      <w:bookmarkStart w:id="89" w:name="_Toc225445656"/>
      <w:bookmarkStart w:id="90" w:name="_Toc895"/>
      <w:bookmarkStart w:id="91" w:name="_Toc31494"/>
      <w:bookmarkEnd w:id="81"/>
      <w:r>
        <w:rPr>
          <w:rFonts w:ascii="宋体" w:hAnsi="宋体" w:hint="eastAsia"/>
          <w:color w:val="000000"/>
          <w:kern w:val="0"/>
          <w:sz w:val="24"/>
          <w:szCs w:val="24"/>
        </w:rPr>
        <w:t>第十三部分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2"/>
      <w:bookmarkEnd w:id="83"/>
      <w:bookmarkEnd w:id="84"/>
      <w:bookmarkEnd w:id="85"/>
      <w:bookmarkEnd w:id="86"/>
      <w:bookmarkEnd w:id="87"/>
      <w:bookmarkEnd w:id="88"/>
      <w:bookmarkEnd w:id="89"/>
      <w:bookmarkEnd w:id="90"/>
      <w:bookmarkEnd w:id="91"/>
    </w:p>
    <w:p w14:paraId="63899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304BFDDA" w14:textId="77777777" w:rsidR="00D04107" w:rsidRDefault="000C2DB0">
      <w:pPr>
        <w:spacing w:line="360" w:lineRule="auto"/>
        <w:ind w:firstLineChars="200" w:firstLine="480"/>
        <w:rPr>
          <w:bCs/>
          <w:sz w:val="24"/>
        </w:rPr>
      </w:pPr>
      <w:r>
        <w:rPr>
          <w:bCs/>
          <w:sz w:val="24"/>
        </w:rPr>
        <w:t>1</w:t>
      </w:r>
      <w:r>
        <w:rPr>
          <w:bCs/>
          <w:sz w:val="24"/>
        </w:rPr>
        <w:t>、基金管理人的管理费；</w:t>
      </w:r>
    </w:p>
    <w:p w14:paraId="6E566018" w14:textId="77777777" w:rsidR="00D04107" w:rsidRDefault="000C2DB0">
      <w:pPr>
        <w:spacing w:line="360" w:lineRule="auto"/>
        <w:ind w:firstLineChars="200" w:firstLine="480"/>
        <w:rPr>
          <w:bCs/>
          <w:sz w:val="24"/>
        </w:rPr>
      </w:pPr>
      <w:r>
        <w:rPr>
          <w:bCs/>
          <w:sz w:val="24"/>
        </w:rPr>
        <w:t>2</w:t>
      </w:r>
      <w:r>
        <w:rPr>
          <w:bCs/>
          <w:sz w:val="24"/>
        </w:rPr>
        <w:t>、基金托管人的托管费；</w:t>
      </w:r>
    </w:p>
    <w:p w14:paraId="02B1790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6D7BA746"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BCD2410"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47ED5F7D"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78752AE7" w14:textId="77777777" w:rsidR="00D04107" w:rsidRDefault="000C2DB0">
      <w:pPr>
        <w:spacing w:line="360" w:lineRule="auto"/>
        <w:ind w:firstLineChars="200" w:firstLine="480"/>
        <w:rPr>
          <w:bCs/>
          <w:sz w:val="24"/>
        </w:rPr>
      </w:pPr>
      <w:r>
        <w:rPr>
          <w:bCs/>
          <w:sz w:val="24"/>
        </w:rPr>
        <w:t>7</w:t>
      </w:r>
      <w:r>
        <w:rPr>
          <w:bCs/>
          <w:sz w:val="24"/>
        </w:rPr>
        <w:t>、基金的证券交易费用；</w:t>
      </w:r>
    </w:p>
    <w:p w14:paraId="41FBE0B8" w14:textId="77777777" w:rsidR="00D04107" w:rsidRDefault="000C2DB0">
      <w:pPr>
        <w:spacing w:line="360" w:lineRule="auto"/>
        <w:ind w:firstLineChars="200" w:firstLine="480"/>
        <w:rPr>
          <w:bCs/>
          <w:sz w:val="24"/>
        </w:rPr>
      </w:pPr>
      <w:r>
        <w:rPr>
          <w:bCs/>
          <w:sz w:val="24"/>
        </w:rPr>
        <w:t>8</w:t>
      </w:r>
      <w:r>
        <w:rPr>
          <w:bCs/>
          <w:sz w:val="24"/>
        </w:rPr>
        <w:t>、基金的银行汇划费用；</w:t>
      </w:r>
    </w:p>
    <w:p w14:paraId="76E8D5F9"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5D659735"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1D66BF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09DB8B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4692F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0F44F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516F7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3D1741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026F5B9"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1AD92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AEA43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383E71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EA5C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为每日应计提的基金托管费</w:t>
      </w:r>
    </w:p>
    <w:p w14:paraId="49B421B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1E7DBC4D"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58AD9B81"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17339349"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30A60ED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6D9343B6"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45998A83"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2E63A4E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3FBAC9B3"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7BD8BB4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44969306"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F933867"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2DE79E7C"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9B7D76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0CD095BE"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390D5A6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05162ED"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D4D0B91" w14:textId="77777777" w:rsidR="00D04107" w:rsidRDefault="000C2DB0" w:rsidP="00165EFD">
      <w:pPr>
        <w:pStyle w:val="1"/>
        <w:pageBreakBefore/>
        <w:spacing w:beforeLines="50" w:before="120" w:afterLines="50" w:after="120" w:line="360" w:lineRule="auto"/>
        <w:ind w:firstLine="420"/>
        <w:jc w:val="center"/>
        <w:rPr>
          <w:rFonts w:ascii="宋体" w:hAnsi="宋体"/>
          <w:color w:val="000000"/>
          <w:kern w:val="0"/>
          <w:sz w:val="24"/>
        </w:rPr>
      </w:pPr>
      <w:bookmarkStart w:id="92" w:name="_Hlt88827255"/>
      <w:bookmarkStart w:id="93" w:name="_Toc256666923"/>
      <w:bookmarkStart w:id="94" w:name="_Toc482624803"/>
      <w:bookmarkStart w:id="95" w:name="_Toc30252"/>
      <w:bookmarkStart w:id="96" w:name="_Toc256666803"/>
      <w:bookmarkStart w:id="97" w:name="_Toc2796"/>
      <w:bookmarkEnd w:id="92"/>
      <w:r>
        <w:rPr>
          <w:rFonts w:ascii="宋体" w:hAnsi="宋体" w:hint="eastAsia"/>
          <w:color w:val="000000"/>
          <w:kern w:val="0"/>
          <w:sz w:val="24"/>
          <w:szCs w:val="24"/>
        </w:rPr>
        <w:t>第十四部分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3"/>
      <w:bookmarkEnd w:id="94"/>
      <w:bookmarkEnd w:id="95"/>
      <w:bookmarkEnd w:id="96"/>
      <w:bookmarkEnd w:id="97"/>
    </w:p>
    <w:p w14:paraId="6FC1A1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726FC7AA"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454BA87D"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28B9443"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3FC38171"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A49A13F"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5BBCC86"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10A1F3F8"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301928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50437F36" w14:textId="573BD7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48740B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6DD2E37" w14:textId="2DBBD66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0E42B34C" w14:textId="77777777" w:rsidR="00D04107" w:rsidRDefault="00D04107">
      <w:pPr>
        <w:spacing w:line="360" w:lineRule="auto"/>
        <w:ind w:firstLineChars="200" w:firstLine="480"/>
        <w:rPr>
          <w:rFonts w:ascii="宋体" w:hAnsi="宋体"/>
          <w:color w:val="000000"/>
          <w:kern w:val="0"/>
          <w:sz w:val="24"/>
        </w:rPr>
      </w:pPr>
    </w:p>
    <w:p w14:paraId="2FE530BE" w14:textId="77777777" w:rsidR="00D04107" w:rsidRDefault="00D04107">
      <w:pPr>
        <w:spacing w:line="360" w:lineRule="auto"/>
        <w:ind w:firstLineChars="200" w:firstLine="480"/>
        <w:rPr>
          <w:rFonts w:ascii="宋体" w:hAnsi="宋体"/>
          <w:color w:val="000000"/>
          <w:kern w:val="0"/>
          <w:sz w:val="24"/>
        </w:rPr>
      </w:pPr>
    </w:p>
    <w:p w14:paraId="068BC377" w14:textId="77777777" w:rsidR="00D04107" w:rsidRDefault="00D04107">
      <w:pPr>
        <w:spacing w:line="360" w:lineRule="auto"/>
        <w:ind w:firstLineChars="200" w:firstLine="480"/>
        <w:rPr>
          <w:rFonts w:ascii="宋体" w:hAnsi="宋体"/>
          <w:color w:val="000000"/>
          <w:kern w:val="0"/>
          <w:sz w:val="24"/>
        </w:rPr>
      </w:pPr>
    </w:p>
    <w:p w14:paraId="3AD668EC" w14:textId="77777777" w:rsidR="00D04107" w:rsidRDefault="00D04107">
      <w:pPr>
        <w:spacing w:line="360" w:lineRule="auto"/>
        <w:ind w:firstLineChars="200" w:firstLine="480"/>
        <w:rPr>
          <w:rFonts w:ascii="宋体" w:hAnsi="宋体"/>
          <w:color w:val="000000"/>
          <w:kern w:val="0"/>
          <w:sz w:val="24"/>
        </w:rPr>
      </w:pPr>
    </w:p>
    <w:p w14:paraId="4E840485" w14:textId="77777777" w:rsidR="00D04107" w:rsidRDefault="00D04107">
      <w:pPr>
        <w:spacing w:line="360" w:lineRule="auto"/>
        <w:ind w:firstLineChars="200" w:firstLine="480"/>
        <w:rPr>
          <w:rFonts w:ascii="宋体" w:hAnsi="宋体"/>
          <w:color w:val="000000"/>
          <w:kern w:val="0"/>
          <w:sz w:val="24"/>
        </w:rPr>
      </w:pPr>
    </w:p>
    <w:p w14:paraId="39AE338A" w14:textId="77777777" w:rsidR="00D04107" w:rsidRDefault="00D04107">
      <w:pPr>
        <w:spacing w:line="360" w:lineRule="auto"/>
        <w:ind w:firstLineChars="200" w:firstLine="480"/>
        <w:rPr>
          <w:rFonts w:ascii="宋体" w:hAnsi="宋体"/>
          <w:color w:val="000000"/>
          <w:kern w:val="0"/>
          <w:sz w:val="24"/>
        </w:rPr>
      </w:pPr>
    </w:p>
    <w:p w14:paraId="6AFC0B13" w14:textId="77777777" w:rsidR="00D04107" w:rsidRDefault="00D04107">
      <w:pPr>
        <w:spacing w:line="360" w:lineRule="auto"/>
        <w:ind w:firstLineChars="200" w:firstLine="480"/>
        <w:rPr>
          <w:rFonts w:ascii="宋体" w:hAnsi="宋体"/>
          <w:color w:val="000000"/>
          <w:kern w:val="0"/>
          <w:sz w:val="24"/>
        </w:rPr>
      </w:pPr>
    </w:p>
    <w:p w14:paraId="6241BEDA" w14:textId="77777777" w:rsidR="00D04107" w:rsidRDefault="00D04107">
      <w:pPr>
        <w:spacing w:line="360" w:lineRule="auto"/>
        <w:ind w:firstLineChars="200" w:firstLine="480"/>
        <w:rPr>
          <w:rFonts w:ascii="宋体" w:hAnsi="宋体"/>
          <w:color w:val="000000"/>
          <w:kern w:val="0"/>
          <w:sz w:val="24"/>
        </w:rPr>
      </w:pPr>
    </w:p>
    <w:p w14:paraId="0F43A137" w14:textId="77777777" w:rsidR="00D04107" w:rsidRDefault="000C2DB0">
      <w:pPr>
        <w:pStyle w:val="1"/>
        <w:spacing w:line="360" w:lineRule="auto"/>
        <w:jc w:val="center"/>
        <w:rPr>
          <w:rFonts w:ascii="宋体" w:hAnsi="宋体"/>
          <w:color w:val="000000"/>
          <w:kern w:val="0"/>
          <w:sz w:val="24"/>
          <w:szCs w:val="24"/>
        </w:rPr>
      </w:pPr>
      <w:bookmarkStart w:id="98" w:name="_Toc256666804"/>
      <w:bookmarkStart w:id="99" w:name="_Toc482624804"/>
      <w:bookmarkStart w:id="100" w:name="_Toc256666924"/>
      <w:bookmarkStart w:id="101" w:name="_Toc22438"/>
      <w:bookmarkStart w:id="102" w:name="_Toc12523"/>
      <w:r>
        <w:rPr>
          <w:rFonts w:ascii="宋体" w:hAnsi="宋体" w:hint="eastAsia"/>
          <w:color w:val="000000"/>
          <w:kern w:val="0"/>
          <w:sz w:val="24"/>
          <w:szCs w:val="24"/>
        </w:rPr>
        <w:t>第十五部分  基金的信息披露</w:t>
      </w:r>
      <w:bookmarkEnd w:id="98"/>
      <w:bookmarkEnd w:id="99"/>
      <w:bookmarkEnd w:id="100"/>
      <w:bookmarkEnd w:id="101"/>
      <w:bookmarkEnd w:id="102"/>
    </w:p>
    <w:p w14:paraId="308C83AA" w14:textId="77777777" w:rsidR="00D04107" w:rsidRDefault="000C2DB0">
      <w:pPr>
        <w:spacing w:line="360" w:lineRule="auto"/>
        <w:ind w:firstLineChars="200" w:firstLine="480"/>
        <w:rPr>
          <w:bCs/>
          <w:sz w:val="24"/>
        </w:rPr>
      </w:pPr>
      <w:bookmarkStart w:id="103" w:name="_Hlt88828869"/>
      <w:bookmarkEnd w:id="103"/>
      <w:r>
        <w:rPr>
          <w:rFonts w:hint="eastAsia"/>
          <w:bCs/>
          <w:sz w:val="24"/>
        </w:rPr>
        <w:t>（一）</w:t>
      </w:r>
      <w:r>
        <w:rPr>
          <w:bCs/>
          <w:sz w:val="24"/>
        </w:rPr>
        <w:t>本基金的信息披露应符合《基金法》、《运作办法》、《信息披露办法》、《基金合同》及其他有关规定。</w:t>
      </w:r>
    </w:p>
    <w:p w14:paraId="19A3CB94"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3BC5B6CC" w14:textId="6F3907AD"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2B027545" w14:textId="79E870A1"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1859A4A5"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420E19D8"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32024D62"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1D5F813F"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73EDFCCA"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C07C659"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1510CA4" w14:textId="6535C932"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D5EADEB"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442EF01" w14:textId="5B7474FB"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46D7E303"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632CC86C"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4811CB60" w14:textId="77777777" w:rsidR="00D04107" w:rsidRDefault="000C2DB0">
      <w:pPr>
        <w:spacing w:line="360" w:lineRule="auto"/>
        <w:ind w:firstLineChars="200" w:firstLine="480"/>
        <w:rPr>
          <w:rFonts w:ascii="宋体" w:hAnsi="宋体"/>
          <w:sz w:val="24"/>
        </w:rPr>
      </w:pPr>
      <w:r>
        <w:rPr>
          <w:bCs/>
          <w:sz w:val="24"/>
        </w:rPr>
        <w:t>公开披露的基金信息包括：</w:t>
      </w:r>
    </w:p>
    <w:p w14:paraId="6DB3EA2E" w14:textId="2EC9CCB6"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2A2BCB6B" w14:textId="77777777" w:rsidR="00D04107" w:rsidRDefault="000C2DB0">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D278024" w14:textId="092D393C"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F6BCEBB" w14:textId="5EBA6CF8"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6610D3D" w14:textId="4193E26D"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5E693E9" w14:textId="73FB4EA6"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9C4F90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14937CC2"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925DCE3"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3C97FC6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2DBBED7D" w14:textId="37D5E966" w:rsidR="00D04107" w:rsidRDefault="000C2DB0" w:rsidP="000C2DB0">
      <w:pPr>
        <w:spacing w:line="360" w:lineRule="auto"/>
        <w:ind w:firstLineChars="177" w:firstLine="425"/>
        <w:rPr>
          <w:rFonts w:ascii="宋体" w:hAnsi="宋体"/>
          <w:sz w:val="24"/>
        </w:rPr>
      </w:pPr>
      <w:r>
        <w:rPr>
          <w:rFonts w:ascii="宋体" w:hAnsi="宋体" w:hint="eastAsia"/>
          <w:sz w:val="24"/>
        </w:rPr>
        <w:t>4、</w:t>
      </w:r>
      <w:r w:rsidR="002F2EC0" w:rsidRPr="003114E5">
        <w:rPr>
          <w:bCs/>
          <w:sz w:val="24"/>
        </w:rPr>
        <w:t>基金</w:t>
      </w:r>
      <w:r w:rsidR="002F2EC0">
        <w:rPr>
          <w:rFonts w:hint="eastAsia"/>
          <w:bCs/>
          <w:sz w:val="24"/>
        </w:rPr>
        <w:t>净值信息</w:t>
      </w:r>
    </w:p>
    <w:p w14:paraId="1D92B2F9" w14:textId="2467C80C"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r>
        <w:rPr>
          <w:rFonts w:hint="eastAsia"/>
          <w:bCs/>
          <w:sz w:val="24"/>
        </w:rPr>
        <w:t>7</w:t>
      </w:r>
      <w:r>
        <w:rPr>
          <w:rFonts w:hint="eastAsia"/>
          <w:bCs/>
          <w:sz w:val="24"/>
        </w:rPr>
        <w:t>日年化收益率；</w:t>
      </w:r>
    </w:p>
    <w:p w14:paraId="1FE8B6C7"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DB8AC3C"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70B45F9F"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52C55132" w14:textId="77777777" w:rsidR="00D04107" w:rsidRDefault="000C2DB0" w:rsidP="000C2DB0">
      <w:pPr>
        <w:spacing w:line="360" w:lineRule="auto"/>
        <w:ind w:firstLineChars="177" w:firstLine="425"/>
        <w:rPr>
          <w:rFonts w:ascii="宋体" w:hAnsi="宋体"/>
          <w:sz w:val="24"/>
        </w:rPr>
      </w:pPr>
      <w:r>
        <w:rPr>
          <w:bCs/>
          <w:sz w:val="24"/>
        </w:rPr>
        <w:t>7</w:t>
      </w:r>
      <w:r>
        <w:rPr>
          <w:rFonts w:hint="eastAsia"/>
          <w:bCs/>
          <w:sz w:val="24"/>
        </w:rPr>
        <w:t>日年化收益率以最近七个自然日的每万份基金已实现收益按每日复利折算出的年收益率。计算公式为：</w:t>
      </w:r>
    </w:p>
    <w:p w14:paraId="76C8BD8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E1B15F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40269AB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40B4816" w14:textId="0EDD5266"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5FD93E65" w14:textId="51F3950D"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r w:rsidR="002F2EC0" w:rsidRPr="006523E6">
        <w:rPr>
          <w:rFonts w:hint="eastAsia"/>
          <w:bCs/>
          <w:sz w:val="24"/>
        </w:rPr>
        <w:t>7</w:t>
      </w:r>
      <w:r w:rsidR="002F2EC0" w:rsidRPr="006523E6">
        <w:rPr>
          <w:rFonts w:hint="eastAsia"/>
          <w:bCs/>
          <w:sz w:val="24"/>
        </w:rPr>
        <w:t>日年化收益率。</w:t>
      </w:r>
    </w:p>
    <w:p w14:paraId="2C3B90B2" w14:textId="08A9F881"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042AB4A4"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75609EFD" w14:textId="7BAF2C19"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16C03E95" w14:textId="0A3BC6FA"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682D988B" w14:textId="6D9B358C"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3841F21A" w14:textId="2DC7116D"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54F18E9C" w14:textId="48F444C2"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51F8D53B" w14:textId="5DFEAF3A"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283209D8"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2B062EF" w14:textId="7FB6E831"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63D03EE4"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0F160E63"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5C329E64"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1CF34589"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3BBF5F21"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7B13DF8"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25A329CA" w14:textId="77777777" w:rsidR="00714D72" w:rsidRPr="00525EE8" w:rsidRDefault="00714D72" w:rsidP="00714D72">
      <w:pPr>
        <w:spacing w:line="360" w:lineRule="auto"/>
        <w:ind w:firstLineChars="200" w:firstLine="480"/>
        <w:rPr>
          <w:bCs/>
          <w:sz w:val="24"/>
        </w:rPr>
      </w:pPr>
      <w:r w:rsidRPr="00525EE8">
        <w:rPr>
          <w:rFonts w:hint="eastAsia"/>
          <w:bCs/>
          <w:sz w:val="24"/>
        </w:rPr>
        <w:t>6</w:t>
      </w:r>
      <w:r>
        <w:rPr>
          <w:rFonts w:hint="eastAsia"/>
          <w:bCs/>
          <w:sz w:val="24"/>
        </w:rPr>
        <w:t>、</w:t>
      </w:r>
      <w:r w:rsidRPr="00525EE8">
        <w:rPr>
          <w:rFonts w:hint="eastAsia"/>
          <w:bCs/>
          <w:sz w:val="24"/>
        </w:rPr>
        <w:t>基金管理人、基金托管人的法定名称、住所发生变更；</w:t>
      </w:r>
    </w:p>
    <w:p w14:paraId="7F86E3ED"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74E2E81E"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3FEFABD4"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689FB144"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516061F5"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799ACF30"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30B66D0"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741580"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2B69A478"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0ED768B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净值计价错误达基金</w:t>
      </w:r>
      <w:r w:rsidRPr="003114E5">
        <w:rPr>
          <w:rFonts w:hint="eastAsia"/>
          <w:bCs/>
          <w:sz w:val="24"/>
        </w:rPr>
        <w:t>资产</w:t>
      </w:r>
      <w:r w:rsidRPr="003114E5">
        <w:rPr>
          <w:bCs/>
          <w:sz w:val="24"/>
        </w:rPr>
        <w:t>净值百分之零点五；</w:t>
      </w:r>
    </w:p>
    <w:p w14:paraId="78D7DA49"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0BDE2520"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6442E0D0"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74B7817F"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3EEFE198"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13AE52D2"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21AC0A86"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601C6E0D"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06A2DBBD"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0D4A027" w14:textId="651FF5D5"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2DC0EDE" w14:textId="15A087DC"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4A88C0AA" w14:textId="4C1C708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6810BE60" w14:textId="1626D5E1"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65644A48"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53828B17" w14:textId="6AE7E8FC"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521ED083" w14:textId="5DE1F9FD"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33225A8" w14:textId="41405539"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35DB5F5F"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1B40DBE"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737FE366"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0C43B4C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r w:rsidRPr="003114E5">
        <w:rPr>
          <w:rFonts w:hint="eastAsia"/>
          <w:bCs/>
          <w:sz w:val="24"/>
        </w:rPr>
        <w:t>7</w:t>
      </w:r>
      <w:r w:rsidRPr="003114E5">
        <w:rPr>
          <w:rFonts w:hint="eastAsia"/>
          <w:bCs/>
          <w:sz w:val="24"/>
        </w:rPr>
        <w:t>日年化收益率、</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1C7BC084"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52954997"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086A4B" w14:textId="2221F359"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5E2C0CC"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70B3B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08AC065D" w14:textId="5775D642"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4A7CC439"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2F809F84"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74745880"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2E7426A1"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38FAB958" w14:textId="77777777" w:rsidR="00D04107" w:rsidRDefault="00D04107">
      <w:pPr>
        <w:spacing w:line="360" w:lineRule="auto"/>
        <w:rPr>
          <w:bCs/>
          <w:sz w:val="24"/>
        </w:rPr>
      </w:pPr>
    </w:p>
    <w:p w14:paraId="05A52A0E" w14:textId="77777777" w:rsidR="00D04107" w:rsidRDefault="00D04107">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C4B20B2" w14:textId="77777777" w:rsidR="00D04107" w:rsidRDefault="000C2DB0">
      <w:pPr>
        <w:pStyle w:val="1"/>
        <w:spacing w:line="360" w:lineRule="auto"/>
        <w:jc w:val="center"/>
        <w:rPr>
          <w:rFonts w:ascii="宋体" w:hAnsi="宋体"/>
          <w:color w:val="000000"/>
          <w:kern w:val="0"/>
          <w:sz w:val="24"/>
          <w:szCs w:val="24"/>
        </w:rPr>
      </w:pPr>
      <w:bookmarkStart w:id="104" w:name="_Toc31843"/>
      <w:bookmarkStart w:id="105" w:name="_Toc482624805"/>
      <w:bookmarkStart w:id="106" w:name="_Toc3467"/>
      <w:r>
        <w:rPr>
          <w:rFonts w:ascii="宋体" w:hAnsi="宋体" w:hint="eastAsia"/>
          <w:color w:val="000000"/>
          <w:kern w:val="0"/>
          <w:sz w:val="24"/>
          <w:szCs w:val="24"/>
        </w:rPr>
        <w:t>第十六部分  基金的风险揭示</w:t>
      </w:r>
      <w:bookmarkEnd w:id="104"/>
      <w:bookmarkEnd w:id="105"/>
      <w:bookmarkEnd w:id="106"/>
    </w:p>
    <w:p w14:paraId="59321CB0"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7283657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35D8D57C"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A82B9B5"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641B2F6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01F6ED79"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7900E70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32AB56C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22DD8D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63E50FF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5A35338"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45BC8447"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流动性风险 </w:t>
      </w:r>
    </w:p>
    <w:p w14:paraId="6C2B781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AAA5A6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5AF1AA"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3FF5F534"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59CC9BB0"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97D99F0"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14:paraId="02874E5A"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14:paraId="1BD59516"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6BC51DE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419C8AB"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C340B2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39DD35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78C2166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48E2978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37DB164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6AF2FA55"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6、战争、自然灾害等不可抗力可能导致基金资产的损失，影响基金收益水平，从而带来风险； </w:t>
      </w:r>
    </w:p>
    <w:p w14:paraId="067A8CD6"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2679AE42" w14:textId="77777777" w:rsidR="00D04107" w:rsidRDefault="00D04107">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07" w:name="_Toc256666805"/>
      <w:bookmarkStart w:id="108" w:name="_Toc256666925"/>
    </w:p>
    <w:p w14:paraId="251EDC84" w14:textId="77777777" w:rsidR="00D04107" w:rsidRDefault="000C2DB0">
      <w:pPr>
        <w:pStyle w:val="1"/>
        <w:spacing w:line="360" w:lineRule="auto"/>
        <w:jc w:val="center"/>
        <w:rPr>
          <w:rFonts w:ascii="宋体" w:hAnsi="宋体"/>
          <w:color w:val="000000"/>
          <w:kern w:val="0"/>
          <w:sz w:val="24"/>
          <w:szCs w:val="24"/>
        </w:rPr>
      </w:pPr>
      <w:bookmarkStart w:id="109" w:name="_Toc482624806"/>
      <w:bookmarkStart w:id="110" w:name="_Toc4507"/>
      <w:bookmarkStart w:id="111" w:name="_Toc23741"/>
      <w:r>
        <w:rPr>
          <w:rFonts w:ascii="宋体" w:hAnsi="宋体" w:hint="eastAsia"/>
          <w:color w:val="000000"/>
          <w:kern w:val="0"/>
          <w:sz w:val="24"/>
          <w:szCs w:val="24"/>
        </w:rPr>
        <w:t>第十七部分  基金合同的变更、终止与基金财产的清算</w:t>
      </w:r>
      <w:bookmarkEnd w:id="107"/>
      <w:bookmarkEnd w:id="108"/>
      <w:bookmarkEnd w:id="109"/>
      <w:bookmarkEnd w:id="110"/>
      <w:bookmarkEnd w:id="111"/>
    </w:p>
    <w:p w14:paraId="2BFE72D2" w14:textId="77777777" w:rsidR="00D04107" w:rsidRDefault="000C2DB0">
      <w:pPr>
        <w:spacing w:line="360" w:lineRule="auto"/>
        <w:ind w:firstLineChars="200" w:firstLine="480"/>
        <w:rPr>
          <w:rFonts w:ascii="宋体" w:hAnsi="宋体"/>
          <w:color w:val="000000"/>
          <w:kern w:val="0"/>
          <w:sz w:val="24"/>
        </w:rPr>
      </w:pPr>
      <w:bookmarkStart w:id="112" w:name="_Toc88969313"/>
      <w:r>
        <w:rPr>
          <w:rFonts w:ascii="宋体" w:hAnsi="宋体" w:hint="eastAsia"/>
          <w:color w:val="000000"/>
          <w:kern w:val="0"/>
          <w:sz w:val="24"/>
        </w:rPr>
        <w:t>（一）《基金合同》的变更</w:t>
      </w:r>
    </w:p>
    <w:p w14:paraId="5B87A4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DD0D79E"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FECCF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4AE3E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35237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242C99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5E0847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7EB511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37B8D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5F5F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38861837" w14:textId="5EA9996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0B5BD3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5CDBB5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73E1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1D8345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（2）对基金财产和债权债务进行清理和确认；</w:t>
      </w:r>
    </w:p>
    <w:p w14:paraId="5013E5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264D6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3AC4FE1" w14:textId="1B8E79D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048121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68FDC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C072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693E249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00F53C2"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370D0036"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08CDDD14"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CA70A5A"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0F45007B" w14:textId="220E7016"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653023BB"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02D7ADDB"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73553C5" w14:textId="77777777" w:rsidR="00D04107" w:rsidRDefault="00D04107">
      <w:pPr>
        <w:spacing w:line="360" w:lineRule="auto"/>
        <w:ind w:firstLineChars="200" w:firstLine="480"/>
        <w:rPr>
          <w:rFonts w:ascii="宋体" w:hAnsi="宋体"/>
          <w:color w:val="000000"/>
          <w:kern w:val="0"/>
          <w:sz w:val="24"/>
        </w:rPr>
      </w:pPr>
    </w:p>
    <w:p w14:paraId="43DB82A9" w14:textId="77777777" w:rsidR="00D04107" w:rsidRDefault="00D04107">
      <w:pPr>
        <w:spacing w:line="360" w:lineRule="auto"/>
        <w:ind w:firstLineChars="200" w:firstLine="480"/>
        <w:rPr>
          <w:rFonts w:ascii="宋体" w:hAnsi="宋体"/>
          <w:color w:val="000000"/>
          <w:kern w:val="0"/>
          <w:sz w:val="24"/>
        </w:rPr>
      </w:pPr>
    </w:p>
    <w:p w14:paraId="573072EC" w14:textId="77777777" w:rsidR="00D04107" w:rsidRDefault="00D04107">
      <w:pPr>
        <w:spacing w:line="360" w:lineRule="auto"/>
        <w:ind w:firstLineChars="200" w:firstLine="480"/>
        <w:rPr>
          <w:rFonts w:ascii="宋体" w:hAnsi="宋体"/>
          <w:color w:val="000000"/>
          <w:kern w:val="0"/>
          <w:sz w:val="24"/>
        </w:rPr>
      </w:pPr>
    </w:p>
    <w:p w14:paraId="78B5A64A" w14:textId="77777777" w:rsidR="00D04107" w:rsidRDefault="00D04107">
      <w:pPr>
        <w:spacing w:line="360" w:lineRule="auto"/>
        <w:ind w:firstLineChars="200" w:firstLine="480"/>
        <w:rPr>
          <w:rFonts w:ascii="宋体" w:hAnsi="宋体"/>
          <w:color w:val="000000"/>
          <w:kern w:val="0"/>
          <w:sz w:val="24"/>
        </w:rPr>
      </w:pPr>
    </w:p>
    <w:p w14:paraId="6BB96DED" w14:textId="77777777" w:rsidR="00D04107" w:rsidRDefault="00D04107">
      <w:pPr>
        <w:spacing w:line="360" w:lineRule="auto"/>
        <w:ind w:firstLineChars="200" w:firstLine="480"/>
        <w:rPr>
          <w:rFonts w:ascii="宋体" w:hAnsi="宋体"/>
          <w:color w:val="000000"/>
          <w:kern w:val="0"/>
          <w:sz w:val="24"/>
        </w:rPr>
      </w:pPr>
    </w:p>
    <w:p w14:paraId="43BAFF7B" w14:textId="77777777" w:rsidR="00D04107" w:rsidRDefault="000C2DB0">
      <w:pPr>
        <w:pStyle w:val="1"/>
        <w:spacing w:line="360" w:lineRule="auto"/>
        <w:jc w:val="center"/>
        <w:rPr>
          <w:rFonts w:ascii="宋体" w:hAnsi="宋体"/>
          <w:color w:val="000000"/>
          <w:kern w:val="0"/>
          <w:sz w:val="24"/>
          <w:szCs w:val="24"/>
        </w:rPr>
      </w:pPr>
      <w:bookmarkStart w:id="113" w:name="_Toc256666806"/>
      <w:bookmarkStart w:id="114" w:name="_Toc27351"/>
      <w:bookmarkStart w:id="115" w:name="_Toc482624807"/>
      <w:bookmarkStart w:id="116" w:name="_Toc256666926"/>
      <w:bookmarkStart w:id="117" w:name="_Toc3364"/>
      <w:bookmarkEnd w:id="112"/>
      <w:r>
        <w:rPr>
          <w:rFonts w:ascii="宋体" w:hAnsi="宋体" w:hint="eastAsia"/>
          <w:color w:val="000000"/>
          <w:kern w:val="0"/>
          <w:sz w:val="24"/>
          <w:szCs w:val="24"/>
        </w:rPr>
        <w:t>第十八部分  基金合同的内容摘要</w:t>
      </w:r>
      <w:bookmarkEnd w:id="113"/>
      <w:bookmarkEnd w:id="114"/>
      <w:bookmarkEnd w:id="115"/>
      <w:bookmarkEnd w:id="116"/>
      <w:bookmarkEnd w:id="117"/>
    </w:p>
    <w:p w14:paraId="77E7D830"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145DA6B8"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67D1AF4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23EB0E7"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6A1573E5"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540BFA46"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A8D205A"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31EFD21"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6E1AC10"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92A9D1"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789A61F"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6B6BC05"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7B57CD9A"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2777937"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C721EF3"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711A46BC"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1818A13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3EEA69D"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57A7567" w14:textId="77777777" w:rsidR="00D04107" w:rsidRDefault="000C2DB0">
      <w:pPr>
        <w:spacing w:line="360" w:lineRule="auto"/>
        <w:ind w:firstLineChars="200" w:firstLine="480"/>
        <w:rPr>
          <w:bCs/>
          <w:sz w:val="24"/>
        </w:rPr>
      </w:pPr>
      <w:r>
        <w:rPr>
          <w:bCs/>
          <w:sz w:val="24"/>
        </w:rPr>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5F6DC3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1A6BF8B0"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3B303A6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443D3951"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BCC9F3B"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4058D39"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407A80A"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04C6438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4518645C"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53CEF59D" w14:textId="14436184"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45B159DB"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3FD10DE3" w14:textId="7800CBFB"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520E8372"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1D59F48"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B4C5217"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9F61A64"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015F4699"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3F240E02"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53A45EE"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99B3A6"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E8DA845"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7D250E"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5B03303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245DE602"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414D9266"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F62B52"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9E8C195"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1572DF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588B6FD0"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84D6DE7"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4D7E33F9"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7D9CB770"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003637AE"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B02C8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4D5C2B6"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479BAC63"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A313DF0"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0E21F037"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7092128"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449D7B1"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5FE48B2C"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DBC0A13"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DB54BF"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64ECEB2"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85C5C0E"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4A445350"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3A3CEFD1" w14:textId="45C16A8B" w:rsidR="00D04107" w:rsidRDefault="000C2DB0">
      <w:pPr>
        <w:spacing w:line="360" w:lineRule="auto"/>
        <w:ind w:firstLineChars="200" w:firstLine="480"/>
        <w:rPr>
          <w:bCs/>
          <w:sz w:val="24"/>
        </w:rPr>
      </w:pPr>
      <w:r>
        <w:rPr>
          <w:bCs/>
          <w:sz w:val="24"/>
        </w:rPr>
        <w:t>（</w:t>
      </w:r>
      <w:r>
        <w:rPr>
          <w:bCs/>
          <w:sz w:val="24"/>
        </w:rPr>
        <w:t>8</w:t>
      </w:r>
      <w:r>
        <w:rPr>
          <w:bCs/>
          <w:sz w:val="24"/>
        </w:rPr>
        <w:t>）复核、审查基金管理人计算的基金</w:t>
      </w:r>
      <w:r w:rsidR="00DE44D5">
        <w:rPr>
          <w:rFonts w:hint="eastAsia"/>
          <w:bCs/>
          <w:sz w:val="24"/>
        </w:rPr>
        <w:t>净值信息</w:t>
      </w:r>
      <w:r w:rsidR="00DE44D5">
        <w:rPr>
          <w:bCs/>
          <w:sz w:val="24"/>
        </w:rPr>
        <w:t>；</w:t>
      </w:r>
    </w:p>
    <w:p w14:paraId="4EC8F0E7"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0DCEAECE" w14:textId="19CA01A1"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4D14C2FE"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30895FE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2131857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3D966C5"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46484CD0"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EB798B5"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446A4D17"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D1C566E"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2C8318"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5DADEDFC"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48FB436"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4801806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CA75112"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39DE0A16"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635D339" w14:textId="77777777" w:rsidR="00D04107" w:rsidRDefault="000C2DB0">
      <w:pPr>
        <w:spacing w:line="360" w:lineRule="auto"/>
        <w:ind w:firstLineChars="200" w:firstLine="480"/>
        <w:rPr>
          <w:bCs/>
          <w:sz w:val="24"/>
        </w:rPr>
      </w:pPr>
      <w:r>
        <w:rPr>
          <w:bCs/>
          <w:sz w:val="24"/>
        </w:rPr>
        <w:t>每份基金份额具有同等的合法权益。</w:t>
      </w:r>
    </w:p>
    <w:p w14:paraId="29F4F46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550937E"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6F37299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324306AE"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0641B0D"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B6E936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4C19631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04FAEADC"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9109F50"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BC8C09"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5553C8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71FF688B"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E5A9F7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25A4ABE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39640A72"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4DF19A78"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48BFCC61"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1107677"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F9D62CF"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03E48628"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70FB5B35"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75E706AC"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AF7EF9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54AF5E7A"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66C85A5D"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2F3F9F24"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36C8FD7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7B1CDAC"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5B2C25D6"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47B4613A"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E02C9C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7C03E414"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C51DF2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2BEAE02B"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CA694E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4DAB6677"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4386C982"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24ED57BF"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04BF3DB"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3CD6FE9D"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EF28FA6"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A7D9923"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1F68B8A5" w14:textId="77777777" w:rsidR="00D04107" w:rsidRDefault="000C2DB0">
      <w:pPr>
        <w:spacing w:line="440" w:lineRule="atLeast"/>
        <w:ind w:firstLineChars="200" w:firstLine="480"/>
        <w:rPr>
          <w:bCs/>
          <w:sz w:val="24"/>
        </w:rPr>
      </w:pPr>
      <w:r>
        <w:rPr>
          <w:rFonts w:hint="eastAsia"/>
          <w:bCs/>
          <w:sz w:val="24"/>
        </w:rPr>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0F805F1F"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ACDDF2F"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6F7ED62"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005AA43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305B979F"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44D471F9"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5254310"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18A7BFB"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p>
    <w:p w14:paraId="58C30461"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C8BDFEB"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2D1A1CA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5DCAFEAC"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4F9906EB"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3CAB3791"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0F7F997C"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D2FDB6D"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2001B2F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7C3BD425"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46798B"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10B184C5"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53F20AF"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61D58601"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782C98D"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4F7B035C"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D3CB1CB"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7D9CA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59EE84D5"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2E6ACFFF"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2BA43B3" w14:textId="77777777" w:rsidR="00D04107" w:rsidRDefault="000C2DB0">
      <w:pPr>
        <w:spacing w:line="360" w:lineRule="auto"/>
        <w:ind w:firstLineChars="200" w:firstLine="480"/>
        <w:rPr>
          <w:bCs/>
          <w:sz w:val="24"/>
        </w:rPr>
      </w:pPr>
      <w:r>
        <w:rPr>
          <w:bCs/>
          <w:sz w:val="24"/>
        </w:rPr>
        <w:t>在同时符合以下条件时，通讯开会的方式视为有效：</w:t>
      </w:r>
    </w:p>
    <w:p w14:paraId="4EC4109B"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52BDD756"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7FACD97" w14:textId="77777777" w:rsidR="00D04107" w:rsidRDefault="000C2DB0">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4BAE0168"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6D78CDAB"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E76FF9F"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639632F"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29ED58C"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2731CAC" w14:textId="77777777" w:rsidR="00D04107" w:rsidRDefault="000C2DB0">
      <w:pPr>
        <w:spacing w:line="360" w:lineRule="auto"/>
        <w:ind w:firstLineChars="200" w:firstLine="480"/>
        <w:rPr>
          <w:bCs/>
          <w:sz w:val="24"/>
        </w:rPr>
      </w:pPr>
      <w:r>
        <w:rPr>
          <w:bCs/>
          <w:sz w:val="24"/>
        </w:rPr>
        <w:t>1</w:t>
      </w:r>
      <w:r>
        <w:rPr>
          <w:bCs/>
          <w:sz w:val="24"/>
        </w:rPr>
        <w:t>、议事内容及提案权</w:t>
      </w:r>
    </w:p>
    <w:p w14:paraId="551FD0E5"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9DB5F0"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D597C5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D052D96" w14:textId="77777777" w:rsidR="00D04107" w:rsidRDefault="000C2DB0">
      <w:pPr>
        <w:spacing w:line="360" w:lineRule="auto"/>
        <w:ind w:firstLineChars="200" w:firstLine="480"/>
        <w:rPr>
          <w:bCs/>
          <w:sz w:val="24"/>
        </w:rPr>
      </w:pPr>
      <w:r>
        <w:rPr>
          <w:bCs/>
          <w:sz w:val="24"/>
        </w:rPr>
        <w:t>2</w:t>
      </w:r>
      <w:r>
        <w:rPr>
          <w:bCs/>
          <w:sz w:val="24"/>
        </w:rPr>
        <w:t>、议事程序</w:t>
      </w:r>
    </w:p>
    <w:p w14:paraId="7AB2D50A"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39A3E315" w14:textId="77777777" w:rsidR="00D04107" w:rsidRDefault="000C2DB0">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5F4B7F9C"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E6B5B7C"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27A19FC1"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7E7A84C1"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3D43D18E"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6DCB0EB9"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2200BCC1"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1156012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2B77AC48" w14:textId="77777777" w:rsidR="00D04107" w:rsidRDefault="000C2DB0">
      <w:pPr>
        <w:spacing w:line="360" w:lineRule="auto"/>
        <w:ind w:firstLineChars="200" w:firstLine="480"/>
        <w:rPr>
          <w:bCs/>
          <w:sz w:val="24"/>
        </w:rPr>
      </w:pPr>
      <w:r>
        <w:rPr>
          <w:bCs/>
          <w:sz w:val="24"/>
        </w:rPr>
        <w:t>基金份额持有人大会采取记名方式进行投票表决。</w:t>
      </w:r>
    </w:p>
    <w:p w14:paraId="291921F2"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43807F2"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495B03F"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6D9738DA" w14:textId="77777777" w:rsidR="00D04107" w:rsidRDefault="000C2DB0">
      <w:pPr>
        <w:spacing w:line="360" w:lineRule="auto"/>
        <w:ind w:firstLineChars="200" w:firstLine="480"/>
        <w:rPr>
          <w:bCs/>
          <w:sz w:val="24"/>
        </w:rPr>
      </w:pPr>
      <w:r>
        <w:rPr>
          <w:bCs/>
          <w:sz w:val="24"/>
        </w:rPr>
        <w:t>1</w:t>
      </w:r>
      <w:r>
        <w:rPr>
          <w:bCs/>
          <w:sz w:val="24"/>
        </w:rPr>
        <w:t>、现场开会</w:t>
      </w:r>
    </w:p>
    <w:p w14:paraId="5D6CE67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5D2A3B9"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6CDFBC0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E3D783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7739B2D0" w14:textId="77777777" w:rsidR="00D04107" w:rsidRDefault="000C2DB0">
      <w:pPr>
        <w:spacing w:line="360" w:lineRule="auto"/>
        <w:ind w:firstLineChars="200" w:firstLine="480"/>
        <w:rPr>
          <w:bCs/>
          <w:sz w:val="24"/>
        </w:rPr>
      </w:pPr>
      <w:r>
        <w:rPr>
          <w:bCs/>
          <w:sz w:val="24"/>
        </w:rPr>
        <w:t>2</w:t>
      </w:r>
      <w:r>
        <w:rPr>
          <w:bCs/>
          <w:sz w:val="24"/>
        </w:rPr>
        <w:t>、通讯开会</w:t>
      </w:r>
    </w:p>
    <w:p w14:paraId="7B8DD7C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B9C2E89"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1B202A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251BB18F" w14:textId="77777777" w:rsidR="00D04107" w:rsidRDefault="000C2DB0">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327770FA"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B35EFE1"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F404209"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322F0E"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7344197A"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16926505"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93A227F"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164A260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35A17D63" w14:textId="77777777" w:rsidR="00D04107" w:rsidRDefault="000C2DB0">
      <w:pPr>
        <w:spacing w:line="360" w:lineRule="auto"/>
        <w:ind w:firstLineChars="200" w:firstLine="480"/>
        <w:rPr>
          <w:bCs/>
          <w:sz w:val="24"/>
        </w:rPr>
      </w:pPr>
      <w:r>
        <w:rPr>
          <w:bCs/>
          <w:sz w:val="24"/>
        </w:rPr>
        <w:t>有下列情形之一的，《基金合同》应当终止：</w:t>
      </w:r>
    </w:p>
    <w:p w14:paraId="0F54043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2531EC13"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73A5CB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65027FDC"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2BF01668"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34985472"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2EC69E3" w14:textId="75AD2AAB"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52A70673"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CAF5393" w14:textId="77777777" w:rsidR="00D04107" w:rsidRDefault="000C2DB0">
      <w:pPr>
        <w:spacing w:line="360" w:lineRule="auto"/>
        <w:ind w:firstLineChars="200" w:firstLine="480"/>
        <w:rPr>
          <w:bCs/>
          <w:sz w:val="24"/>
        </w:rPr>
      </w:pPr>
      <w:r>
        <w:rPr>
          <w:bCs/>
          <w:sz w:val="24"/>
        </w:rPr>
        <w:t>4</w:t>
      </w:r>
      <w:r>
        <w:rPr>
          <w:bCs/>
          <w:sz w:val="24"/>
        </w:rPr>
        <w:t>、基金财产清算程序：</w:t>
      </w:r>
    </w:p>
    <w:p w14:paraId="1D261A87"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D464B7"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42898BF"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478B02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050B918E" w14:textId="12416BA0"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27DBBAF2"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39F9EE5"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D9F8DE3"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3D12F703"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B9AF4C0"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22AC283E"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419098BB"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3401F57"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2DFF2B8B" w14:textId="554061F5"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31362C4B"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064E06F3"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A6D599D"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5013C4D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21740A42"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BBA53C0" w14:textId="77777777" w:rsidR="00D04107" w:rsidRDefault="000C2DB0">
      <w:pPr>
        <w:spacing w:line="360" w:lineRule="auto"/>
        <w:ind w:firstLineChars="200" w:firstLine="480"/>
        <w:rPr>
          <w:bCs/>
          <w:sz w:val="24"/>
        </w:rPr>
      </w:pPr>
      <w:r>
        <w:rPr>
          <w:bCs/>
          <w:sz w:val="24"/>
        </w:rPr>
        <w:t>《基金合同》受中国法律管辖。</w:t>
      </w:r>
    </w:p>
    <w:p w14:paraId="362BDB6C"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4B8D7CA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0DF3D1E9" w14:textId="77777777" w:rsidR="00D04107" w:rsidRDefault="00D04107">
      <w:pPr>
        <w:spacing w:line="360" w:lineRule="auto"/>
        <w:ind w:firstLineChars="200" w:firstLine="480"/>
        <w:rPr>
          <w:rFonts w:ascii="宋体" w:hAnsi="宋体"/>
          <w:color w:val="000000"/>
          <w:kern w:val="0"/>
          <w:sz w:val="24"/>
        </w:rPr>
      </w:pPr>
    </w:p>
    <w:p w14:paraId="5DC896CF" w14:textId="77777777" w:rsidR="00D04107" w:rsidRDefault="000C2DB0">
      <w:pPr>
        <w:pStyle w:val="1"/>
        <w:spacing w:line="360" w:lineRule="auto"/>
        <w:jc w:val="center"/>
        <w:rPr>
          <w:rFonts w:ascii="宋体" w:hAnsi="宋体"/>
          <w:color w:val="000000"/>
          <w:kern w:val="0"/>
          <w:sz w:val="24"/>
          <w:szCs w:val="24"/>
        </w:rPr>
      </w:pPr>
      <w:bookmarkStart w:id="118" w:name="_Hlt88897298"/>
      <w:bookmarkStart w:id="119" w:name="_Hlt88825574"/>
      <w:bookmarkStart w:id="120" w:name="_Hlt88820702"/>
      <w:bookmarkEnd w:id="118"/>
      <w:bookmarkEnd w:id="119"/>
      <w:bookmarkEnd w:id="120"/>
      <w:r>
        <w:rPr>
          <w:rFonts w:ascii="宋体" w:hAnsi="宋体"/>
          <w:color w:val="000000"/>
          <w:kern w:val="0"/>
          <w:sz w:val="24"/>
        </w:rPr>
        <w:br w:type="page"/>
      </w:r>
      <w:bookmarkStart w:id="121" w:name="_Toc256666927"/>
      <w:bookmarkStart w:id="122" w:name="_Toc256666807"/>
      <w:bookmarkStart w:id="123" w:name="_Toc482624808"/>
      <w:bookmarkStart w:id="124" w:name="_Toc27371"/>
      <w:bookmarkStart w:id="125" w:name="_Toc31339"/>
      <w:r>
        <w:rPr>
          <w:rFonts w:ascii="宋体" w:hAnsi="宋体" w:hint="eastAsia"/>
          <w:color w:val="000000"/>
          <w:kern w:val="0"/>
          <w:sz w:val="24"/>
          <w:szCs w:val="24"/>
        </w:rPr>
        <w:t>第十九部分  基金托管协议的内容摘要</w:t>
      </w:r>
      <w:bookmarkEnd w:id="121"/>
      <w:bookmarkEnd w:id="122"/>
      <w:bookmarkEnd w:id="123"/>
      <w:bookmarkEnd w:id="124"/>
      <w:bookmarkEnd w:id="125"/>
    </w:p>
    <w:p w14:paraId="734E6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093229" w14:textId="77777777" w:rsidR="00D04107" w:rsidRDefault="000C2DB0">
      <w:pPr>
        <w:spacing w:line="360" w:lineRule="auto"/>
        <w:ind w:firstLineChars="200" w:firstLine="480"/>
        <w:rPr>
          <w:rFonts w:ascii="宋体" w:hAnsi="宋体"/>
          <w:color w:val="000000"/>
          <w:kern w:val="0"/>
          <w:sz w:val="24"/>
        </w:rPr>
      </w:pPr>
      <w:bookmarkStart w:id="126" w:name="_Toc88969332"/>
      <w:r>
        <w:rPr>
          <w:rFonts w:ascii="宋体" w:hAnsi="宋体" w:hint="eastAsia"/>
          <w:color w:val="000000"/>
          <w:kern w:val="0"/>
          <w:sz w:val="24"/>
        </w:rPr>
        <w:t>1、基金管理人</w:t>
      </w:r>
      <w:bookmarkEnd w:id="126"/>
    </w:p>
    <w:p w14:paraId="78D60AE9" w14:textId="77777777" w:rsidR="00D04107" w:rsidRDefault="000C2DB0">
      <w:pPr>
        <w:spacing w:line="360" w:lineRule="auto"/>
        <w:ind w:firstLineChars="200" w:firstLine="480"/>
        <w:rPr>
          <w:rFonts w:ascii="宋体" w:hAnsi="宋体"/>
          <w:color w:val="000000"/>
          <w:kern w:val="0"/>
          <w:sz w:val="24"/>
        </w:rPr>
      </w:pPr>
      <w:bookmarkStart w:id="127" w:name="_Toc15118236"/>
      <w:bookmarkStart w:id="128" w:name="_Toc88969333"/>
      <w:r>
        <w:rPr>
          <w:rFonts w:ascii="宋体" w:hAnsi="宋体" w:hint="eastAsia"/>
          <w:color w:val="000000"/>
          <w:kern w:val="0"/>
          <w:sz w:val="24"/>
        </w:rPr>
        <w:t>名称：富荣基金管理有限公司</w:t>
      </w:r>
    </w:p>
    <w:p w14:paraId="466D79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70D8B3F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447E36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39005F79" w14:textId="2319356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5E5B76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75CBD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84D51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39496D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10879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D199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27"/>
    </w:p>
    <w:p w14:paraId="6948581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17688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F089C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2863EAAA" w14:textId="1921A25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1C2E4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35C520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6684E4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133CC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E8595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14:paraId="05D7F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490A4D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2B48DE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1、基金托管人根据有关法律法规的规定及基金合同的约定，对基金投资范围、投资比例进行监督。</w:t>
      </w:r>
    </w:p>
    <w:p w14:paraId="258362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3C627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29645D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A5282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1A71E7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1EC3E2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5BCC5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48DB0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15A8D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8F4FC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398F0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E83EA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65C92D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（7）除发生巨额赎回、连续3 个交易日累计赎回20%以上或者连续5 个交易日累计赎回30%以上的情形外，本基金债券正回购的资金余额在每个交易日均不得超过基金资产净值的20%；</w:t>
      </w:r>
    </w:p>
    <w:p w14:paraId="71D567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22EB37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34CA4A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4F948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10208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4C237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6F0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3F5F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4E446A88"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1B7D034"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BB2AD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6E674CA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0BF5694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60D4C04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5CE23F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6EA3A4C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16F509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516969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53F0FBE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5EFDC7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8D100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（2）可转换债券、可交换债券；</w:t>
      </w:r>
    </w:p>
    <w:p w14:paraId="150334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36F83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6BD77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437F04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7AD8C3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68DE5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342D46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7EBC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3C833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9B43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C70E0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14F08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013F9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9559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32BEF5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2CB80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41783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051E4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75E39F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386DC0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656D20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67F7C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3E0EFD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675D15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9132F6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00F716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1B7EE3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DE78012" w14:textId="77777777" w:rsidR="00D04107" w:rsidRDefault="000C2DB0">
      <w:pPr>
        <w:spacing w:line="360" w:lineRule="auto"/>
        <w:ind w:firstLineChars="200" w:firstLine="480"/>
        <w:rPr>
          <w:rFonts w:ascii="宋体" w:hAnsi="宋体"/>
          <w:color w:val="000000"/>
          <w:kern w:val="0"/>
          <w:sz w:val="24"/>
        </w:rPr>
      </w:pPr>
      <w:bookmarkStart w:id="129" w:name="_Hlt88903324"/>
      <w:bookmarkEnd w:id="129"/>
      <w:r>
        <w:rPr>
          <w:rFonts w:ascii="宋体" w:hAnsi="宋体" w:hint="eastAsia"/>
          <w:color w:val="000000"/>
          <w:kern w:val="0"/>
          <w:sz w:val="24"/>
        </w:rPr>
        <w:t>（四）基金财产的保管</w:t>
      </w:r>
      <w:bookmarkStart w:id="130" w:name="_Toc37159173"/>
    </w:p>
    <w:p w14:paraId="65292A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775322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B705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2F485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0543DA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172B7C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7A58B2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7B8876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3D3005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765707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03C3E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E395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47E9B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6B1ABA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7B6FA0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托管账户开户行:中国光大银行深圳分行营业部</w:t>
      </w:r>
    </w:p>
    <w:p w14:paraId="0472D6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449215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35F82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721D85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719DD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FE455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5B0A0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6415F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AA997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17137E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1D672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7AF4E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1F6CEC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0AF4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502BDF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E3229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257C56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E19EE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1" w:name="_Hlt89689505"/>
      <w:bookmarkStart w:id="132" w:name="_Hlt89687912"/>
      <w:bookmarkStart w:id="133" w:name="_Hlt88902859"/>
      <w:bookmarkStart w:id="134" w:name="_Hlt88903033"/>
      <w:bookmarkEnd w:id="130"/>
      <w:bookmarkEnd w:id="131"/>
      <w:bookmarkEnd w:id="132"/>
      <w:bookmarkEnd w:id="133"/>
      <w:bookmarkEnd w:id="134"/>
    </w:p>
    <w:p w14:paraId="33D325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4640D1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3FB849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w:t>
      </w:r>
    </w:p>
    <w:p w14:paraId="1BDD90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1DF8CB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CA10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799F5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714E2D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F22B8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521712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5A3AA1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654FA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529AD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AF8D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74B15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695A6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060F2E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F792F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371AC4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18EB61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FE1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15B09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6C7639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14:paraId="0E9307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991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19688B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AB082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4084E5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4558B1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9331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7DE96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14268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BB888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2160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0441D8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D14B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4F3AEC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286C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7CC10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5AA3A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52D579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62B5E1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69929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6CC96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047A45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61D1EC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4D5C75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6F192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（2）因不可抗力致使基金管理人、基金托管人无法准确评估基金资产价值时；</w:t>
      </w:r>
    </w:p>
    <w:p w14:paraId="321832E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656561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7D5ECF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3958B5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B42C6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6BD5281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B6FDF9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3DE1404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056AD17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6DF2592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055343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665900B8"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7F7D72C0"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0AA81CC6" w14:textId="14F30AA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6E64967E"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2）报表的复核</w:t>
      </w:r>
    </w:p>
    <w:p w14:paraId="23EE53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8FF01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39E95262" w14:textId="77777777" w:rsidR="00D04107" w:rsidRDefault="000C2DB0">
      <w:pPr>
        <w:spacing w:line="360" w:lineRule="auto"/>
        <w:ind w:firstLineChars="200" w:firstLine="480"/>
        <w:rPr>
          <w:rFonts w:ascii="宋体" w:hAnsi="宋体"/>
          <w:color w:val="000000"/>
          <w:kern w:val="0"/>
          <w:sz w:val="24"/>
        </w:rPr>
      </w:pPr>
      <w:bookmarkStart w:id="135" w:name="_Hlt88821719"/>
      <w:bookmarkEnd w:id="135"/>
      <w:r>
        <w:rPr>
          <w:rFonts w:ascii="宋体" w:hAnsi="宋体" w:hint="eastAsia"/>
          <w:color w:val="000000"/>
          <w:kern w:val="0"/>
          <w:sz w:val="24"/>
        </w:rPr>
        <w:t>（六）基金份额持有人名册的登记与保管</w:t>
      </w:r>
    </w:p>
    <w:p w14:paraId="470A4CFF" w14:textId="77777777" w:rsidR="00D04107" w:rsidRDefault="000C2DB0">
      <w:pPr>
        <w:spacing w:line="360" w:lineRule="auto"/>
        <w:ind w:firstLineChars="200" w:firstLine="480"/>
        <w:rPr>
          <w:rFonts w:ascii="宋体" w:hAnsi="宋体"/>
          <w:sz w:val="24"/>
        </w:rPr>
      </w:pPr>
      <w:bookmarkStart w:id="136" w:name="_Hlt112616834"/>
      <w:bookmarkEnd w:id="136"/>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7138B2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731EB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1113372"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BEF6B1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3AEC2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0FA9C1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E65A4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1C6AA6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本协议双方当事人经协商一致，可以对协议进行修改。修改后的新协议，其内容不得与基金合同的规定有任何冲突。基金托管协议的变更报中国备案。。</w:t>
      </w:r>
    </w:p>
    <w:p w14:paraId="428D3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F014D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30001D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0F8AD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5D2056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3C9C36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4FDF99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501B66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463326C0" w14:textId="4AEC5CE5"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33625E3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FC5C60A"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14B47D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00101DF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055B11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11B4B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5D4F9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51D32AF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2D24F664" w14:textId="22617563"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7E0D22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（6）将清算报告报中国证监会备案并公告；</w:t>
      </w:r>
    </w:p>
    <w:p w14:paraId="590205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3D881EC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A11C9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0777B3F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163EB8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7F326CE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4C895D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D9661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B2F601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73855DD7"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5E6DEFF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3A9D0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3492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6D999B4D"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37" w:name="_Toc256666808"/>
      <w:bookmarkStart w:id="138" w:name="_Toc256666928"/>
      <w:bookmarkEnd w:id="128"/>
    </w:p>
    <w:p w14:paraId="38E7D2F5" w14:textId="77777777" w:rsidR="00D04107" w:rsidRDefault="00D04107">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3094CFC1" w14:textId="77777777" w:rsidR="00D04107" w:rsidRDefault="000C2DB0">
      <w:pPr>
        <w:pStyle w:val="1"/>
        <w:spacing w:line="360" w:lineRule="auto"/>
        <w:jc w:val="center"/>
        <w:rPr>
          <w:rFonts w:ascii="宋体" w:hAnsi="宋体"/>
          <w:color w:val="000000"/>
          <w:kern w:val="0"/>
          <w:sz w:val="24"/>
          <w:szCs w:val="24"/>
        </w:rPr>
      </w:pPr>
      <w:bookmarkStart w:id="139" w:name="_Toc482624809"/>
      <w:bookmarkStart w:id="140" w:name="_Toc1031"/>
      <w:bookmarkStart w:id="141" w:name="_Toc28110"/>
      <w:r>
        <w:rPr>
          <w:rFonts w:ascii="宋体" w:hAnsi="宋体" w:hint="eastAsia"/>
          <w:color w:val="000000"/>
          <w:kern w:val="0"/>
          <w:sz w:val="24"/>
          <w:szCs w:val="24"/>
        </w:rPr>
        <w:t>第二十部分  对基金份额持有人的服务</w:t>
      </w:r>
      <w:bookmarkEnd w:id="137"/>
      <w:bookmarkEnd w:id="138"/>
      <w:bookmarkEnd w:id="139"/>
      <w:bookmarkEnd w:id="140"/>
      <w:bookmarkEnd w:id="141"/>
    </w:p>
    <w:p w14:paraId="57F2F548" w14:textId="77777777" w:rsidR="00D04107" w:rsidRDefault="00D04107"/>
    <w:p w14:paraId="1EB8A0A7" w14:textId="77777777" w:rsidR="00D04107" w:rsidRDefault="000C2DB0" w:rsidP="00165EFD">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2BF7E3D0"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5FEB5E6E"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9280D1"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664D07C"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649ED081"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BB1CC31"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2EF339C9"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43FCA085"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DA6F99D"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19C2DA13"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基金管理人可免费为基金投资人提供基金持有证明和交易对账单邮寄服务。投资者可根据需要，通过基金管理人网站或客服热线定制、修改或取消该服务。</w:t>
      </w:r>
    </w:p>
    <w:p w14:paraId="6334BCCE"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3C039F"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0E63F455"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2BA1273D"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606B1823"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14:paraId="0789F3C6"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259AC79"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553A8AFA"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客户服务部门地址：深圳市福田区深南大道2012号深圳证券交易所广场3501，富荣基金管理有限公司客户服务部门（收）</w:t>
      </w:r>
    </w:p>
    <w:p w14:paraId="41F27DAD"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邮编：518038</w:t>
      </w:r>
    </w:p>
    <w:p w14:paraId="0ECC1C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14:paraId="475D267E" w14:textId="77777777" w:rsidR="00D04107" w:rsidRDefault="00D04107">
      <w:pPr>
        <w:spacing w:line="360" w:lineRule="auto"/>
        <w:ind w:firstLineChars="200" w:firstLine="480"/>
        <w:rPr>
          <w:rFonts w:ascii="宋体" w:hAnsi="宋体"/>
          <w:color w:val="000000"/>
          <w:kern w:val="0"/>
          <w:sz w:val="24"/>
        </w:rPr>
      </w:pPr>
    </w:p>
    <w:p w14:paraId="5B9A8EB5"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2" w:name="_Toc30359"/>
      <w:bookmarkStart w:id="143" w:name="_Toc256666929"/>
      <w:bookmarkStart w:id="144" w:name="_Toc32243"/>
      <w:bookmarkStart w:id="145" w:name="_Toc256666809"/>
      <w:bookmarkStart w:id="146" w:name="_Toc482624810"/>
      <w:r>
        <w:rPr>
          <w:rFonts w:ascii="宋体" w:hAnsi="宋体" w:hint="eastAsia"/>
          <w:color w:val="000000"/>
          <w:kern w:val="0"/>
          <w:sz w:val="24"/>
          <w:szCs w:val="24"/>
        </w:rPr>
        <w:t>第二十一部分  其他应披露事项</w:t>
      </w:r>
      <w:bookmarkEnd w:id="142"/>
      <w:bookmarkEnd w:id="143"/>
      <w:bookmarkEnd w:id="144"/>
      <w:bookmarkEnd w:id="145"/>
      <w:bookmarkEnd w:id="146"/>
    </w:p>
    <w:p w14:paraId="536194E9" w14:textId="77777777" w:rsidR="00D04107" w:rsidRDefault="00D04107"/>
    <w:p w14:paraId="619AA2B5"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Layout w:type="fixed"/>
        <w:tblLook w:val="04A0" w:firstRow="1" w:lastRow="0" w:firstColumn="1" w:lastColumn="0" w:noHBand="0" w:noVBand="1"/>
      </w:tblPr>
      <w:tblGrid>
        <w:gridCol w:w="817"/>
        <w:gridCol w:w="5528"/>
        <w:gridCol w:w="2511"/>
      </w:tblGrid>
      <w:tr w:rsidR="00D04107" w14:paraId="79CE1314" w14:textId="77777777" w:rsidTr="007122BE">
        <w:tc>
          <w:tcPr>
            <w:tcW w:w="817" w:type="dxa"/>
          </w:tcPr>
          <w:p w14:paraId="0460E175"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13B607F8"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495C6CFD"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2D3D6E" w14:paraId="79844784" w14:textId="77777777" w:rsidTr="007122BE">
        <w:tc>
          <w:tcPr>
            <w:tcW w:w="817" w:type="dxa"/>
          </w:tcPr>
          <w:p w14:paraId="71BED90E" w14:textId="77777777" w:rsidR="002D3D6E" w:rsidRDefault="00BF4A41">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4199D26A" w14:textId="0D27F44A" w:rsidR="002D3D6E" w:rsidRPr="00E74241" w:rsidRDefault="000B2A8C" w:rsidP="00106B87">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富荣基金管理有限公司关于旗下部分基金新增深圳众禄基金销售股份有限公司为销售机构并开通基金定投转换业务的公告</w:t>
            </w:r>
          </w:p>
        </w:tc>
        <w:tc>
          <w:tcPr>
            <w:tcW w:w="2511" w:type="dxa"/>
          </w:tcPr>
          <w:p w14:paraId="452A0EBD" w14:textId="47E79124" w:rsidR="002D3D6E" w:rsidRPr="00E74241" w:rsidRDefault="002D3D6E"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sidR="000B2A8C">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0日</w:t>
            </w:r>
          </w:p>
        </w:tc>
      </w:tr>
      <w:tr w:rsidR="004D3B14" w14:paraId="466EE0D0" w14:textId="77777777" w:rsidTr="007122BE">
        <w:tc>
          <w:tcPr>
            <w:tcW w:w="817" w:type="dxa"/>
          </w:tcPr>
          <w:p w14:paraId="62B89181" w14:textId="77777777" w:rsidR="004D3B14" w:rsidRDefault="00B668DD">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5DB2FA1F" w14:textId="19B7E70D" w:rsidR="004D3B14" w:rsidRDefault="000B2A8C" w:rsidP="00106B87">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富荣货币市场基金2018年第四季度报告</w:t>
            </w:r>
          </w:p>
        </w:tc>
        <w:tc>
          <w:tcPr>
            <w:tcW w:w="2511" w:type="dxa"/>
          </w:tcPr>
          <w:p w14:paraId="3632658F" w14:textId="27651203" w:rsidR="004D3B14" w:rsidRDefault="004D3B14"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sidR="000B2A8C">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8日</w:t>
            </w:r>
          </w:p>
        </w:tc>
      </w:tr>
      <w:tr w:rsidR="005E35E5" w14:paraId="6C397B88" w14:textId="77777777" w:rsidTr="007122BE">
        <w:tc>
          <w:tcPr>
            <w:tcW w:w="817" w:type="dxa"/>
          </w:tcPr>
          <w:p w14:paraId="26B35871" w14:textId="77777777" w:rsidR="005E35E5" w:rsidRDefault="009B3AB3" w:rsidP="005E35E5">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4954A877" w14:textId="77777777" w:rsidR="005E35E5" w:rsidRPr="000B2A8C" w:rsidRDefault="005E35E5" w:rsidP="005E35E5">
            <w:pPr>
              <w:jc w:val="left"/>
              <w:rPr>
                <w:rFonts w:asciiTheme="minorEastAsia" w:eastAsiaTheme="minorEastAsia" w:hAnsiTheme="minorEastAsia"/>
                <w:bCs/>
                <w:color w:val="333333"/>
                <w:sz w:val="24"/>
              </w:rPr>
            </w:pPr>
            <w:r w:rsidRPr="005E35E5">
              <w:rPr>
                <w:rFonts w:asciiTheme="minorEastAsia" w:eastAsiaTheme="minorEastAsia" w:hAnsiTheme="minorEastAsia" w:hint="eastAsia"/>
                <w:bCs/>
                <w:color w:val="333333"/>
                <w:sz w:val="24"/>
              </w:rPr>
              <w:t>富荣基金关于董事长变更的公告</w:t>
            </w:r>
          </w:p>
        </w:tc>
        <w:tc>
          <w:tcPr>
            <w:tcW w:w="2511" w:type="dxa"/>
          </w:tcPr>
          <w:p w14:paraId="4FCFA6A9" w14:textId="7777777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24</w:t>
            </w:r>
            <w:r>
              <w:rPr>
                <w:rFonts w:asciiTheme="minorEastAsia" w:eastAsiaTheme="minorEastAsia" w:hAnsiTheme="minorEastAsia" w:hint="eastAsia"/>
                <w:color w:val="000000" w:themeColor="text1"/>
                <w:sz w:val="24"/>
              </w:rPr>
              <w:t>日</w:t>
            </w:r>
          </w:p>
        </w:tc>
      </w:tr>
      <w:tr w:rsidR="005E35E5" w14:paraId="386A1FD0" w14:textId="77777777" w:rsidTr="007122BE">
        <w:tc>
          <w:tcPr>
            <w:tcW w:w="817" w:type="dxa"/>
          </w:tcPr>
          <w:p w14:paraId="7444FDF3" w14:textId="6B70C7A4"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4</w:t>
            </w:r>
          </w:p>
        </w:tc>
        <w:tc>
          <w:tcPr>
            <w:tcW w:w="5528" w:type="dxa"/>
          </w:tcPr>
          <w:p w14:paraId="15CF42B3" w14:textId="60A7D483" w:rsidR="005E35E5" w:rsidRPr="00E74241" w:rsidRDefault="005E35E5" w:rsidP="005E35E5">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富荣货币市场基金更新的招募说明书(2018年第2号)</w:t>
            </w:r>
          </w:p>
        </w:tc>
        <w:tc>
          <w:tcPr>
            <w:tcW w:w="2511" w:type="dxa"/>
          </w:tcPr>
          <w:p w14:paraId="4B3E8466" w14:textId="770EBD81" w:rsidR="005E35E5" w:rsidRPr="00E74241"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28</w:t>
            </w:r>
            <w:r>
              <w:rPr>
                <w:rFonts w:asciiTheme="minorEastAsia" w:eastAsiaTheme="minorEastAsia" w:hAnsiTheme="minorEastAsia" w:hint="eastAsia"/>
                <w:color w:val="000000" w:themeColor="text1"/>
                <w:sz w:val="24"/>
              </w:rPr>
              <w:t>日</w:t>
            </w:r>
          </w:p>
        </w:tc>
      </w:tr>
      <w:tr w:rsidR="005E35E5" w14:paraId="3A0B3F91" w14:textId="77777777" w:rsidTr="007122BE">
        <w:tc>
          <w:tcPr>
            <w:tcW w:w="817" w:type="dxa"/>
          </w:tcPr>
          <w:p w14:paraId="5A533179" w14:textId="0B8906D6"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5</w:t>
            </w:r>
          </w:p>
        </w:tc>
        <w:tc>
          <w:tcPr>
            <w:tcW w:w="5528" w:type="dxa"/>
          </w:tcPr>
          <w:p w14:paraId="449DD0AA" w14:textId="22D7F4B8" w:rsidR="005E35E5" w:rsidRPr="009A0FB6" w:rsidRDefault="005E35E5" w:rsidP="005E35E5">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富荣货币市场基金更新的招募说明书摘要（2018年第2号）</w:t>
            </w:r>
          </w:p>
        </w:tc>
        <w:tc>
          <w:tcPr>
            <w:tcW w:w="2511" w:type="dxa"/>
          </w:tcPr>
          <w:p w14:paraId="755ADE33" w14:textId="1386FFC1"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28</w:t>
            </w:r>
            <w:r>
              <w:rPr>
                <w:rFonts w:asciiTheme="minorEastAsia" w:eastAsiaTheme="minorEastAsia" w:hAnsiTheme="minorEastAsia" w:hint="eastAsia"/>
                <w:color w:val="000000" w:themeColor="text1"/>
                <w:sz w:val="24"/>
              </w:rPr>
              <w:t>日</w:t>
            </w:r>
          </w:p>
        </w:tc>
      </w:tr>
      <w:tr w:rsidR="005E35E5" w14:paraId="7678D4DD" w14:textId="77777777" w:rsidTr="007122BE">
        <w:tc>
          <w:tcPr>
            <w:tcW w:w="817" w:type="dxa"/>
          </w:tcPr>
          <w:p w14:paraId="5C926D06" w14:textId="3D0E3ACC"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6</w:t>
            </w:r>
          </w:p>
        </w:tc>
        <w:tc>
          <w:tcPr>
            <w:tcW w:w="5528" w:type="dxa"/>
          </w:tcPr>
          <w:p w14:paraId="786D66BA" w14:textId="65F279FA" w:rsidR="005E35E5"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富荣货币市场基金2019年“春节”假期前暂停申购、定期定额投资、转换转入业务的公告</w:t>
            </w:r>
          </w:p>
        </w:tc>
        <w:tc>
          <w:tcPr>
            <w:tcW w:w="2511" w:type="dxa"/>
          </w:tcPr>
          <w:p w14:paraId="180AEED3" w14:textId="4ACBEE99"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30</w:t>
            </w:r>
            <w:r>
              <w:rPr>
                <w:rFonts w:asciiTheme="minorEastAsia" w:eastAsiaTheme="minorEastAsia" w:hAnsiTheme="minorEastAsia" w:hint="eastAsia"/>
                <w:color w:val="000000" w:themeColor="text1"/>
                <w:sz w:val="24"/>
              </w:rPr>
              <w:t>日</w:t>
            </w:r>
          </w:p>
        </w:tc>
      </w:tr>
      <w:tr w:rsidR="005E35E5" w14:paraId="04E3FD5F" w14:textId="77777777" w:rsidTr="007122BE">
        <w:tc>
          <w:tcPr>
            <w:tcW w:w="817" w:type="dxa"/>
          </w:tcPr>
          <w:p w14:paraId="148B15AD" w14:textId="0C8D5088"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7</w:t>
            </w:r>
          </w:p>
        </w:tc>
        <w:tc>
          <w:tcPr>
            <w:tcW w:w="5528" w:type="dxa"/>
          </w:tcPr>
          <w:p w14:paraId="36CB5D33" w14:textId="245728EE" w:rsidR="005E35E5" w:rsidRPr="005207EF"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富荣基金管理有限公司关于旗下部分基金参加北京蛋卷基金销售有限公司基金转换费率优惠活动的公告</w:t>
            </w:r>
          </w:p>
        </w:tc>
        <w:tc>
          <w:tcPr>
            <w:tcW w:w="2511" w:type="dxa"/>
          </w:tcPr>
          <w:p w14:paraId="32C32EB7" w14:textId="51106EF6"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2</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27</w:t>
            </w:r>
            <w:r>
              <w:rPr>
                <w:rFonts w:asciiTheme="minorEastAsia" w:eastAsiaTheme="minorEastAsia" w:hAnsiTheme="minorEastAsia" w:hint="eastAsia"/>
                <w:color w:val="000000" w:themeColor="text1"/>
                <w:sz w:val="24"/>
              </w:rPr>
              <w:t>日</w:t>
            </w:r>
          </w:p>
        </w:tc>
      </w:tr>
      <w:tr w:rsidR="005E35E5" w14:paraId="190612D0" w14:textId="77777777" w:rsidTr="007122BE">
        <w:tc>
          <w:tcPr>
            <w:tcW w:w="817" w:type="dxa"/>
          </w:tcPr>
          <w:p w14:paraId="397BE5A7" w14:textId="7E7DC721"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8</w:t>
            </w:r>
          </w:p>
        </w:tc>
        <w:tc>
          <w:tcPr>
            <w:tcW w:w="5528" w:type="dxa"/>
          </w:tcPr>
          <w:p w14:paraId="6125FDB9" w14:textId="3A4D2F2E" w:rsidR="005E35E5" w:rsidRPr="005207EF"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富荣基金管理有限公司关于旗下部分基金新增北京蛋卷基金销售有限公司为销售机构并开通基金定投转换业务的公告</w:t>
            </w:r>
          </w:p>
        </w:tc>
        <w:tc>
          <w:tcPr>
            <w:tcW w:w="2511" w:type="dxa"/>
          </w:tcPr>
          <w:p w14:paraId="09839C0B" w14:textId="0D62752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2</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27</w:t>
            </w:r>
            <w:r>
              <w:rPr>
                <w:rFonts w:asciiTheme="minorEastAsia" w:eastAsiaTheme="minorEastAsia" w:hAnsiTheme="minorEastAsia" w:hint="eastAsia"/>
                <w:color w:val="000000" w:themeColor="text1"/>
                <w:sz w:val="24"/>
              </w:rPr>
              <w:t>日</w:t>
            </w:r>
          </w:p>
        </w:tc>
      </w:tr>
      <w:tr w:rsidR="005E35E5" w14:paraId="59E8352A" w14:textId="77777777" w:rsidTr="007122BE">
        <w:tc>
          <w:tcPr>
            <w:tcW w:w="817" w:type="dxa"/>
          </w:tcPr>
          <w:p w14:paraId="190C6D9D" w14:textId="153500CF"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9</w:t>
            </w:r>
          </w:p>
        </w:tc>
        <w:tc>
          <w:tcPr>
            <w:tcW w:w="5528" w:type="dxa"/>
          </w:tcPr>
          <w:p w14:paraId="0CD5CE6B" w14:textId="2D6CBC0C" w:rsidR="005E35E5" w:rsidRPr="005207EF"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富荣基金管理有限公司关于旗下部分基金新增北京恒天明泽基金销售有限公司为销售机构并开通基金定投转换业务的公告</w:t>
            </w:r>
          </w:p>
        </w:tc>
        <w:tc>
          <w:tcPr>
            <w:tcW w:w="2511" w:type="dxa"/>
          </w:tcPr>
          <w:p w14:paraId="015CA30F" w14:textId="6204681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2</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28</w:t>
            </w:r>
            <w:r>
              <w:rPr>
                <w:rFonts w:asciiTheme="minorEastAsia" w:eastAsiaTheme="minorEastAsia" w:hAnsiTheme="minorEastAsia" w:hint="eastAsia"/>
                <w:color w:val="000000" w:themeColor="text1"/>
                <w:sz w:val="24"/>
              </w:rPr>
              <w:t>日</w:t>
            </w:r>
          </w:p>
        </w:tc>
      </w:tr>
      <w:tr w:rsidR="005E35E5" w14:paraId="26305ECF" w14:textId="77777777" w:rsidTr="007122BE">
        <w:tc>
          <w:tcPr>
            <w:tcW w:w="817" w:type="dxa"/>
          </w:tcPr>
          <w:p w14:paraId="3C4C675F" w14:textId="5E1A1C49"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10</w:t>
            </w:r>
          </w:p>
        </w:tc>
        <w:tc>
          <w:tcPr>
            <w:tcW w:w="5528" w:type="dxa"/>
          </w:tcPr>
          <w:p w14:paraId="5A268805" w14:textId="2ABC05DF" w:rsidR="005E35E5"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富荣基金管理有限公司关于旗下部分基金参加深圳前海财厚基金销售有限公司基金转换费率优惠活动的公告</w:t>
            </w:r>
          </w:p>
        </w:tc>
        <w:tc>
          <w:tcPr>
            <w:tcW w:w="2511" w:type="dxa"/>
          </w:tcPr>
          <w:p w14:paraId="133CFFDC" w14:textId="0CD9C560"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月1</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日</w:t>
            </w:r>
          </w:p>
        </w:tc>
      </w:tr>
      <w:tr w:rsidR="005E35E5" w14:paraId="78A797C7" w14:textId="77777777" w:rsidTr="007122BE">
        <w:tc>
          <w:tcPr>
            <w:tcW w:w="817" w:type="dxa"/>
          </w:tcPr>
          <w:p w14:paraId="28B1F468" w14:textId="19759944"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1</w:t>
            </w:r>
            <w:r w:rsidR="009B3AB3">
              <w:rPr>
                <w:rFonts w:asciiTheme="minorEastAsia" w:eastAsiaTheme="minorEastAsia" w:hAnsiTheme="minorEastAsia"/>
                <w:sz w:val="24"/>
              </w:rPr>
              <w:t>1</w:t>
            </w:r>
          </w:p>
        </w:tc>
        <w:tc>
          <w:tcPr>
            <w:tcW w:w="5528" w:type="dxa"/>
          </w:tcPr>
          <w:p w14:paraId="4DF9FF04" w14:textId="4F8591AE" w:rsidR="005E35E5" w:rsidRPr="005207EF" w:rsidRDefault="005E35E5" w:rsidP="005E35E5">
            <w:pPr>
              <w:jc w:val="left"/>
              <w:rPr>
                <w:rFonts w:asciiTheme="minorEastAsia" w:eastAsiaTheme="minorEastAsia" w:hAnsiTheme="minorEastAsia"/>
                <w:bCs/>
                <w:color w:val="333333"/>
                <w:sz w:val="24"/>
              </w:rPr>
            </w:pPr>
            <w:r w:rsidRPr="00D9517E">
              <w:rPr>
                <w:rFonts w:asciiTheme="minorEastAsia" w:eastAsiaTheme="minorEastAsia" w:hAnsiTheme="minorEastAsia" w:hint="eastAsia"/>
                <w:bCs/>
                <w:color w:val="333333"/>
                <w:sz w:val="24"/>
              </w:rPr>
              <w:t>富荣基金管理有限公司关于旗下部分基金新增深圳前海财厚基金销售有限公司为销售机构并开通基金定投转换业务的公告</w:t>
            </w:r>
          </w:p>
        </w:tc>
        <w:tc>
          <w:tcPr>
            <w:tcW w:w="2511" w:type="dxa"/>
          </w:tcPr>
          <w:p w14:paraId="0AB91000" w14:textId="24FF1A23"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月1</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日</w:t>
            </w:r>
          </w:p>
        </w:tc>
      </w:tr>
      <w:tr w:rsidR="005E35E5" w14:paraId="15C72231" w14:textId="77777777" w:rsidTr="007122BE">
        <w:tc>
          <w:tcPr>
            <w:tcW w:w="817" w:type="dxa"/>
          </w:tcPr>
          <w:p w14:paraId="5076ADF2" w14:textId="699A823C"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1</w:t>
            </w:r>
            <w:r w:rsidR="009B3AB3">
              <w:rPr>
                <w:rFonts w:asciiTheme="minorEastAsia" w:eastAsiaTheme="minorEastAsia" w:hAnsiTheme="minorEastAsia"/>
                <w:sz w:val="24"/>
              </w:rPr>
              <w:t>2</w:t>
            </w:r>
          </w:p>
        </w:tc>
        <w:tc>
          <w:tcPr>
            <w:tcW w:w="5528" w:type="dxa"/>
          </w:tcPr>
          <w:p w14:paraId="73FBF21B" w14:textId="6783299C" w:rsidR="005E35E5" w:rsidRPr="005207EF" w:rsidRDefault="005E35E5" w:rsidP="005E35E5">
            <w:pPr>
              <w:jc w:val="left"/>
              <w:rPr>
                <w:rFonts w:asciiTheme="minorEastAsia" w:eastAsiaTheme="minorEastAsia" w:hAnsiTheme="minorEastAsia"/>
                <w:bCs/>
                <w:color w:val="333333"/>
                <w:sz w:val="24"/>
              </w:rPr>
            </w:pPr>
            <w:r w:rsidRPr="00D9517E">
              <w:rPr>
                <w:rFonts w:asciiTheme="minorEastAsia" w:eastAsiaTheme="minorEastAsia" w:hAnsiTheme="minorEastAsia" w:hint="eastAsia"/>
                <w:bCs/>
                <w:color w:val="333333"/>
                <w:sz w:val="24"/>
              </w:rPr>
              <w:t>富荣基金管理有限公司关于旗下部分基金新增上海基煜基金销售有限公司为销售机构并开通基金定投转换业务的公告</w:t>
            </w:r>
          </w:p>
        </w:tc>
        <w:tc>
          <w:tcPr>
            <w:tcW w:w="2511" w:type="dxa"/>
          </w:tcPr>
          <w:p w14:paraId="2383E3CE" w14:textId="2D9362BE"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月1</w:t>
            </w:r>
            <w:r>
              <w:rPr>
                <w:rFonts w:asciiTheme="minorEastAsia" w:eastAsiaTheme="minorEastAsia" w:hAnsiTheme="minorEastAsia"/>
                <w:color w:val="000000" w:themeColor="text1"/>
                <w:sz w:val="24"/>
              </w:rPr>
              <w:t>6</w:t>
            </w:r>
            <w:r>
              <w:rPr>
                <w:rFonts w:asciiTheme="minorEastAsia" w:eastAsiaTheme="minorEastAsia" w:hAnsiTheme="minorEastAsia" w:hint="eastAsia"/>
                <w:color w:val="000000" w:themeColor="text1"/>
                <w:sz w:val="24"/>
              </w:rPr>
              <w:t>日</w:t>
            </w:r>
          </w:p>
        </w:tc>
      </w:tr>
      <w:tr w:rsidR="005E35E5" w14:paraId="67296784" w14:textId="77777777" w:rsidTr="007122BE">
        <w:tc>
          <w:tcPr>
            <w:tcW w:w="817" w:type="dxa"/>
          </w:tcPr>
          <w:p w14:paraId="137768CD" w14:textId="0A3FD3EA"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1</w:t>
            </w:r>
            <w:r w:rsidR="009B3AB3">
              <w:rPr>
                <w:rFonts w:asciiTheme="minorEastAsia" w:eastAsiaTheme="minorEastAsia" w:hAnsiTheme="minorEastAsia"/>
                <w:sz w:val="24"/>
              </w:rPr>
              <w:t>3</w:t>
            </w:r>
          </w:p>
        </w:tc>
        <w:tc>
          <w:tcPr>
            <w:tcW w:w="5528" w:type="dxa"/>
          </w:tcPr>
          <w:p w14:paraId="66FC4062" w14:textId="4DB17706" w:rsidR="005E35E5" w:rsidRDefault="005E35E5" w:rsidP="005E35E5">
            <w:pPr>
              <w:jc w:val="left"/>
              <w:rPr>
                <w:rFonts w:ascii="微软雅黑" w:eastAsia="微软雅黑" w:hAnsi="微软雅黑"/>
                <w:color w:val="555555"/>
                <w:szCs w:val="21"/>
              </w:rPr>
            </w:pPr>
            <w:r w:rsidRPr="00D9517E">
              <w:rPr>
                <w:rFonts w:asciiTheme="minorEastAsia" w:eastAsiaTheme="minorEastAsia" w:hAnsiTheme="minorEastAsia" w:hint="eastAsia"/>
                <w:bCs/>
                <w:color w:val="333333"/>
                <w:sz w:val="24"/>
              </w:rPr>
              <w:t>富荣基金管理有限公司关于旗下部分基金新增深圳盈信基金销售有限公司为销售机构并开通基金定投转换业务的公告</w:t>
            </w:r>
          </w:p>
        </w:tc>
        <w:tc>
          <w:tcPr>
            <w:tcW w:w="2511" w:type="dxa"/>
          </w:tcPr>
          <w:p w14:paraId="763EED7A" w14:textId="1B62DF25"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月20日</w:t>
            </w:r>
          </w:p>
        </w:tc>
      </w:tr>
      <w:tr w:rsidR="005E35E5" w14:paraId="18A974D2" w14:textId="77777777" w:rsidTr="007122BE">
        <w:tc>
          <w:tcPr>
            <w:tcW w:w="817" w:type="dxa"/>
          </w:tcPr>
          <w:p w14:paraId="3A751915" w14:textId="3B1748BC"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4</w:t>
            </w:r>
          </w:p>
        </w:tc>
        <w:tc>
          <w:tcPr>
            <w:tcW w:w="5528" w:type="dxa"/>
          </w:tcPr>
          <w:p w14:paraId="39500436" w14:textId="074E3A47" w:rsidR="005E35E5" w:rsidRPr="002D3D6E" w:rsidRDefault="005E35E5" w:rsidP="005E35E5">
            <w:pPr>
              <w:jc w:val="left"/>
              <w:rPr>
                <w:rFonts w:asciiTheme="minorEastAsia" w:eastAsiaTheme="minorEastAsia" w:hAnsiTheme="minorEastAsia"/>
                <w:bCs/>
                <w:color w:val="333333"/>
                <w:sz w:val="24"/>
              </w:rPr>
            </w:pPr>
            <w:r w:rsidRPr="00857123">
              <w:rPr>
                <w:rFonts w:asciiTheme="minorEastAsia" w:eastAsiaTheme="minorEastAsia" w:hAnsiTheme="minorEastAsia" w:hint="eastAsia"/>
                <w:bCs/>
                <w:color w:val="333333"/>
                <w:sz w:val="24"/>
              </w:rPr>
              <w:t>富荣货币市场基金2018年年度报告</w:t>
            </w:r>
          </w:p>
        </w:tc>
        <w:tc>
          <w:tcPr>
            <w:tcW w:w="2511" w:type="dxa"/>
          </w:tcPr>
          <w:p w14:paraId="4DBE4D54" w14:textId="274292B0"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月29日</w:t>
            </w:r>
          </w:p>
        </w:tc>
      </w:tr>
      <w:tr w:rsidR="005E35E5" w14:paraId="4307A672" w14:textId="77777777" w:rsidTr="007122BE">
        <w:tc>
          <w:tcPr>
            <w:tcW w:w="817" w:type="dxa"/>
          </w:tcPr>
          <w:p w14:paraId="37F365F2" w14:textId="400230D2"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5</w:t>
            </w:r>
          </w:p>
        </w:tc>
        <w:tc>
          <w:tcPr>
            <w:tcW w:w="5528" w:type="dxa"/>
          </w:tcPr>
          <w:p w14:paraId="0F9ABD99" w14:textId="2F17BBB0" w:rsidR="005E35E5" w:rsidRPr="002D3D6E" w:rsidRDefault="005E35E5" w:rsidP="005E35E5">
            <w:pPr>
              <w:jc w:val="left"/>
              <w:rPr>
                <w:rFonts w:asciiTheme="minorEastAsia" w:eastAsiaTheme="minorEastAsia" w:hAnsiTheme="minorEastAsia"/>
                <w:bCs/>
                <w:color w:val="333333"/>
                <w:sz w:val="24"/>
              </w:rPr>
            </w:pPr>
            <w:r w:rsidRPr="00857123">
              <w:rPr>
                <w:rFonts w:asciiTheme="minorEastAsia" w:eastAsiaTheme="minorEastAsia" w:hAnsiTheme="minorEastAsia" w:hint="eastAsia"/>
                <w:bCs/>
                <w:color w:val="333333"/>
                <w:sz w:val="24"/>
              </w:rPr>
              <w:t>富荣货币市场基金2018年年度报告摘要</w:t>
            </w:r>
          </w:p>
        </w:tc>
        <w:tc>
          <w:tcPr>
            <w:tcW w:w="2511" w:type="dxa"/>
          </w:tcPr>
          <w:p w14:paraId="3E685167" w14:textId="610C402F"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月29日</w:t>
            </w:r>
          </w:p>
        </w:tc>
      </w:tr>
      <w:tr w:rsidR="005E35E5" w14:paraId="16A325BA" w14:textId="77777777" w:rsidTr="007122BE">
        <w:tc>
          <w:tcPr>
            <w:tcW w:w="817" w:type="dxa"/>
          </w:tcPr>
          <w:p w14:paraId="17894EF0" w14:textId="2E0731BA"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6</w:t>
            </w:r>
          </w:p>
        </w:tc>
        <w:tc>
          <w:tcPr>
            <w:tcW w:w="5528" w:type="dxa"/>
          </w:tcPr>
          <w:p w14:paraId="09A619C5" w14:textId="650B8090" w:rsidR="005E35E5" w:rsidRPr="005207EF" w:rsidRDefault="005E35E5" w:rsidP="005E35E5">
            <w:pPr>
              <w:jc w:val="left"/>
              <w:rPr>
                <w:rFonts w:asciiTheme="minorEastAsia" w:eastAsiaTheme="minorEastAsia" w:hAnsiTheme="minorEastAsia"/>
                <w:bCs/>
                <w:color w:val="333333"/>
                <w:sz w:val="24"/>
              </w:rPr>
            </w:pPr>
            <w:r w:rsidRPr="00794A3F">
              <w:rPr>
                <w:rFonts w:asciiTheme="minorEastAsia" w:eastAsiaTheme="minorEastAsia" w:hAnsiTheme="minorEastAsia" w:hint="eastAsia"/>
                <w:bCs/>
                <w:color w:val="333333"/>
                <w:sz w:val="24"/>
              </w:rPr>
              <w:t>富荣基金管理有限公司关于旗下部分基金新增华鑫证券有限责任公司为销售机构并开通基金定投转换业务的公告</w:t>
            </w:r>
          </w:p>
        </w:tc>
        <w:tc>
          <w:tcPr>
            <w:tcW w:w="2511" w:type="dxa"/>
          </w:tcPr>
          <w:p w14:paraId="4437401B" w14:textId="6762EC73"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4</w:t>
            </w:r>
            <w:r>
              <w:rPr>
                <w:rFonts w:asciiTheme="minorEastAsia" w:eastAsiaTheme="minorEastAsia" w:hAnsiTheme="minorEastAsia" w:hint="eastAsia"/>
                <w:color w:val="000000" w:themeColor="text1"/>
                <w:sz w:val="24"/>
              </w:rPr>
              <w:t>月09日</w:t>
            </w:r>
          </w:p>
        </w:tc>
      </w:tr>
      <w:tr w:rsidR="005E35E5" w14:paraId="5E0CAC97" w14:textId="77777777" w:rsidTr="007122BE">
        <w:tc>
          <w:tcPr>
            <w:tcW w:w="817" w:type="dxa"/>
          </w:tcPr>
          <w:p w14:paraId="0BEB02DA" w14:textId="5915EB04"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7</w:t>
            </w:r>
          </w:p>
        </w:tc>
        <w:tc>
          <w:tcPr>
            <w:tcW w:w="5528" w:type="dxa"/>
          </w:tcPr>
          <w:p w14:paraId="51D9141A" w14:textId="38E5E03B"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富荣基金管理有限公司关于旗下部分基金新增诺亚正行基金销售有限公司为销售机构并开通基金定投业务的公告</w:t>
            </w:r>
          </w:p>
        </w:tc>
        <w:tc>
          <w:tcPr>
            <w:tcW w:w="2511" w:type="dxa"/>
          </w:tcPr>
          <w:p w14:paraId="0FE4F80C" w14:textId="3C3834C8"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18</w:t>
            </w:r>
            <w:r>
              <w:rPr>
                <w:rFonts w:asciiTheme="minorEastAsia" w:eastAsiaTheme="minorEastAsia" w:hAnsiTheme="minorEastAsia" w:hint="eastAsia"/>
                <w:color w:val="000000" w:themeColor="text1"/>
                <w:sz w:val="24"/>
              </w:rPr>
              <w:t>日</w:t>
            </w:r>
          </w:p>
        </w:tc>
      </w:tr>
      <w:tr w:rsidR="005E35E5" w14:paraId="1B7C67A0" w14:textId="77777777" w:rsidTr="007122BE">
        <w:tc>
          <w:tcPr>
            <w:tcW w:w="817" w:type="dxa"/>
          </w:tcPr>
          <w:p w14:paraId="2745FA98" w14:textId="534DA590"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8</w:t>
            </w:r>
          </w:p>
        </w:tc>
        <w:tc>
          <w:tcPr>
            <w:tcW w:w="5528" w:type="dxa"/>
          </w:tcPr>
          <w:p w14:paraId="42AB559C" w14:textId="22933642"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富荣基金管理有限公司关于旗下部分基金新增上海挖财基金销售有限公司为销售机构并开通基金定投转换业务的公告</w:t>
            </w:r>
          </w:p>
        </w:tc>
        <w:tc>
          <w:tcPr>
            <w:tcW w:w="2511" w:type="dxa"/>
          </w:tcPr>
          <w:p w14:paraId="42002AF2" w14:textId="435CBF49"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18</w:t>
            </w:r>
            <w:r>
              <w:rPr>
                <w:rFonts w:asciiTheme="minorEastAsia" w:eastAsiaTheme="minorEastAsia" w:hAnsiTheme="minorEastAsia" w:hint="eastAsia"/>
                <w:color w:val="000000" w:themeColor="text1"/>
                <w:sz w:val="24"/>
              </w:rPr>
              <w:t>日</w:t>
            </w:r>
          </w:p>
        </w:tc>
      </w:tr>
      <w:tr w:rsidR="005E35E5" w14:paraId="43FD7802" w14:textId="77777777" w:rsidTr="007122BE">
        <w:tc>
          <w:tcPr>
            <w:tcW w:w="817" w:type="dxa"/>
          </w:tcPr>
          <w:p w14:paraId="0EA01336" w14:textId="58232E7B"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9</w:t>
            </w:r>
          </w:p>
        </w:tc>
        <w:tc>
          <w:tcPr>
            <w:tcW w:w="5528" w:type="dxa"/>
          </w:tcPr>
          <w:p w14:paraId="2E0DA6EE" w14:textId="58BB1227" w:rsidR="005E35E5" w:rsidRPr="005207EF"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富荣货币市场基金2019年第一季度报告</w:t>
            </w:r>
          </w:p>
        </w:tc>
        <w:tc>
          <w:tcPr>
            <w:tcW w:w="2511" w:type="dxa"/>
          </w:tcPr>
          <w:p w14:paraId="5CC9C7A9" w14:textId="1C4A3F95"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20</w:t>
            </w:r>
            <w:r>
              <w:rPr>
                <w:rFonts w:asciiTheme="minorEastAsia" w:eastAsiaTheme="minorEastAsia" w:hAnsiTheme="minorEastAsia" w:hint="eastAsia"/>
                <w:color w:val="000000" w:themeColor="text1"/>
                <w:sz w:val="24"/>
              </w:rPr>
              <w:t>日</w:t>
            </w:r>
          </w:p>
        </w:tc>
      </w:tr>
      <w:tr w:rsidR="005E35E5" w14:paraId="4F46D564" w14:textId="77777777" w:rsidTr="007122BE">
        <w:tc>
          <w:tcPr>
            <w:tcW w:w="817" w:type="dxa"/>
          </w:tcPr>
          <w:p w14:paraId="6DF1C7DB" w14:textId="3553A457"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20</w:t>
            </w:r>
          </w:p>
        </w:tc>
        <w:tc>
          <w:tcPr>
            <w:tcW w:w="5528" w:type="dxa"/>
          </w:tcPr>
          <w:p w14:paraId="6F8D024F" w14:textId="64D4605D"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富荣货币市场基金2019年“五一”假期前暂停申购、定期定额投资、转换转入业务的公告</w:t>
            </w:r>
          </w:p>
        </w:tc>
        <w:tc>
          <w:tcPr>
            <w:tcW w:w="2511" w:type="dxa"/>
          </w:tcPr>
          <w:p w14:paraId="0F9E8451" w14:textId="76E222CD"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29</w:t>
            </w:r>
            <w:r>
              <w:rPr>
                <w:rFonts w:asciiTheme="minorEastAsia" w:eastAsiaTheme="minorEastAsia" w:hAnsiTheme="minorEastAsia" w:hint="eastAsia"/>
                <w:color w:val="000000" w:themeColor="text1"/>
                <w:sz w:val="24"/>
              </w:rPr>
              <w:t>日</w:t>
            </w:r>
          </w:p>
        </w:tc>
      </w:tr>
      <w:tr w:rsidR="005E35E5" w14:paraId="6D1B8DD1" w14:textId="77777777" w:rsidTr="007122BE">
        <w:tc>
          <w:tcPr>
            <w:tcW w:w="817" w:type="dxa"/>
          </w:tcPr>
          <w:p w14:paraId="6B753F7B" w14:textId="5C5E1B71"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2</w:t>
            </w:r>
            <w:r w:rsidR="009B3AB3">
              <w:rPr>
                <w:rFonts w:asciiTheme="minorEastAsia" w:eastAsiaTheme="minorEastAsia" w:hAnsiTheme="minorEastAsia"/>
                <w:sz w:val="24"/>
              </w:rPr>
              <w:t>1</w:t>
            </w:r>
          </w:p>
        </w:tc>
        <w:tc>
          <w:tcPr>
            <w:tcW w:w="5528" w:type="dxa"/>
          </w:tcPr>
          <w:p w14:paraId="0C114FF1" w14:textId="214F9964" w:rsidR="005E35E5" w:rsidRPr="005207EF"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富荣基金管理有限公司关于旗下部分基金新增上海凯石财富基金销售有限公司为销售机构并开通基金定投转换业务的公告</w:t>
            </w:r>
          </w:p>
        </w:tc>
        <w:tc>
          <w:tcPr>
            <w:tcW w:w="2511" w:type="dxa"/>
          </w:tcPr>
          <w:p w14:paraId="0F348694" w14:textId="4E47971C"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05</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07</w:t>
            </w:r>
            <w:r>
              <w:rPr>
                <w:rFonts w:asciiTheme="minorEastAsia" w:eastAsiaTheme="minorEastAsia" w:hAnsiTheme="minorEastAsia" w:hint="eastAsia"/>
                <w:color w:val="000000" w:themeColor="text1"/>
                <w:sz w:val="24"/>
              </w:rPr>
              <w:t>日</w:t>
            </w:r>
          </w:p>
        </w:tc>
      </w:tr>
      <w:tr w:rsidR="005E35E5" w14:paraId="118CA033" w14:textId="77777777" w:rsidTr="007122BE">
        <w:tc>
          <w:tcPr>
            <w:tcW w:w="817" w:type="dxa"/>
          </w:tcPr>
          <w:p w14:paraId="551C71A7" w14:textId="2B7CDF38"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2</w:t>
            </w:r>
            <w:r w:rsidR="009B3AB3">
              <w:rPr>
                <w:rFonts w:asciiTheme="minorEastAsia" w:eastAsiaTheme="minorEastAsia" w:hAnsiTheme="minorEastAsia"/>
                <w:sz w:val="24"/>
              </w:rPr>
              <w:t>2</w:t>
            </w:r>
          </w:p>
        </w:tc>
        <w:tc>
          <w:tcPr>
            <w:tcW w:w="5528" w:type="dxa"/>
          </w:tcPr>
          <w:p w14:paraId="3F40EEB5" w14:textId="708C3D35" w:rsidR="005E35E5" w:rsidRPr="004D3B14"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富荣基金管理有限公司关于旗下部分基金新增泰信财富基金销售有限公司为销售机构并开通基金定投转换业务的公告</w:t>
            </w:r>
          </w:p>
        </w:tc>
        <w:tc>
          <w:tcPr>
            <w:tcW w:w="2511" w:type="dxa"/>
          </w:tcPr>
          <w:p w14:paraId="391263D4" w14:textId="7B3BA504"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05</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14</w:t>
            </w:r>
            <w:r>
              <w:rPr>
                <w:rFonts w:asciiTheme="minorEastAsia" w:eastAsiaTheme="minorEastAsia" w:hAnsiTheme="minorEastAsia" w:hint="eastAsia"/>
                <w:color w:val="000000" w:themeColor="text1"/>
                <w:sz w:val="24"/>
              </w:rPr>
              <w:t>日</w:t>
            </w:r>
          </w:p>
        </w:tc>
      </w:tr>
      <w:tr w:rsidR="005E35E5" w14:paraId="47F9DC90" w14:textId="77777777" w:rsidTr="007122BE">
        <w:tc>
          <w:tcPr>
            <w:tcW w:w="817" w:type="dxa"/>
          </w:tcPr>
          <w:p w14:paraId="5AEA7262" w14:textId="77777777" w:rsidR="005E35E5" w:rsidRDefault="009B3AB3" w:rsidP="005E35E5">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6F32F9BB" w14:textId="77777777" w:rsidR="005E35E5" w:rsidRPr="0014699C" w:rsidRDefault="005E35E5" w:rsidP="005E35E5">
            <w:pPr>
              <w:jc w:val="left"/>
              <w:rPr>
                <w:rFonts w:asciiTheme="minorEastAsia" w:eastAsiaTheme="minorEastAsia" w:hAnsiTheme="minorEastAsia"/>
                <w:bCs/>
                <w:color w:val="333333"/>
                <w:sz w:val="24"/>
              </w:rPr>
            </w:pPr>
            <w:r w:rsidRPr="005E35E5">
              <w:rPr>
                <w:rFonts w:asciiTheme="minorEastAsia" w:eastAsiaTheme="minorEastAsia" w:hAnsiTheme="minorEastAsia" w:hint="eastAsia"/>
                <w:bCs/>
                <w:color w:val="333333"/>
                <w:sz w:val="24"/>
              </w:rPr>
              <w:t>富荣基金管理有限公司关于增聘副总经理的公告</w:t>
            </w:r>
          </w:p>
        </w:tc>
        <w:tc>
          <w:tcPr>
            <w:tcW w:w="2511" w:type="dxa"/>
          </w:tcPr>
          <w:p w14:paraId="11A37CDD" w14:textId="7777777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06</w:t>
            </w:r>
            <w:r>
              <w:rPr>
                <w:rFonts w:asciiTheme="minorEastAsia" w:eastAsiaTheme="minorEastAsia" w:hAnsiTheme="minorEastAsia" w:hint="eastAsia"/>
                <w:color w:val="000000" w:themeColor="text1"/>
                <w:sz w:val="24"/>
              </w:rPr>
              <w:t>月15日</w:t>
            </w:r>
          </w:p>
        </w:tc>
      </w:tr>
      <w:tr w:rsidR="005E35E5" w14:paraId="635E59FE" w14:textId="77777777" w:rsidTr="007122BE">
        <w:tc>
          <w:tcPr>
            <w:tcW w:w="817" w:type="dxa"/>
          </w:tcPr>
          <w:p w14:paraId="578F5594" w14:textId="3A367D3E"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2</w:t>
            </w:r>
            <w:r w:rsidR="009B3AB3">
              <w:rPr>
                <w:rFonts w:asciiTheme="minorEastAsia" w:eastAsiaTheme="minorEastAsia" w:hAnsiTheme="minorEastAsia"/>
                <w:sz w:val="24"/>
              </w:rPr>
              <w:t>4</w:t>
            </w:r>
          </w:p>
        </w:tc>
        <w:tc>
          <w:tcPr>
            <w:tcW w:w="5528" w:type="dxa"/>
          </w:tcPr>
          <w:p w14:paraId="30D303BB" w14:textId="576F97DA"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富荣基金管理有限公司关于旗下部分基金新增长城证券股份有限公司为销售机构并开通基金转换业务的公告</w:t>
            </w:r>
          </w:p>
        </w:tc>
        <w:tc>
          <w:tcPr>
            <w:tcW w:w="2511" w:type="dxa"/>
          </w:tcPr>
          <w:p w14:paraId="2A42E52B" w14:textId="26D0360C"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06</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21</w:t>
            </w:r>
            <w:r>
              <w:rPr>
                <w:rFonts w:asciiTheme="minorEastAsia" w:eastAsiaTheme="minorEastAsia" w:hAnsiTheme="minorEastAsia" w:hint="eastAsia"/>
                <w:color w:val="000000" w:themeColor="text1"/>
                <w:sz w:val="24"/>
              </w:rPr>
              <w:t>日</w:t>
            </w:r>
          </w:p>
        </w:tc>
      </w:tr>
    </w:tbl>
    <w:p w14:paraId="6A1A208A" w14:textId="77777777" w:rsidR="00D04107" w:rsidRDefault="00D04107">
      <w:pPr>
        <w:ind w:firstLine="484"/>
        <w:jc w:val="left"/>
        <w:rPr>
          <w:b/>
          <w:bCs/>
          <w:kern w:val="44"/>
          <w:sz w:val="24"/>
          <w:szCs w:val="44"/>
        </w:rPr>
      </w:pPr>
    </w:p>
    <w:p w14:paraId="075F42A6" w14:textId="77777777" w:rsidR="00D04107" w:rsidRDefault="000C2DB0">
      <w:pPr>
        <w:pStyle w:val="1"/>
        <w:spacing w:line="360" w:lineRule="auto"/>
        <w:jc w:val="center"/>
        <w:rPr>
          <w:b w:val="0"/>
          <w:bCs w:val="0"/>
          <w:sz w:val="24"/>
        </w:rPr>
      </w:pPr>
      <w:r>
        <w:br w:type="page"/>
      </w:r>
      <w:bookmarkStart w:id="147" w:name="_Toc1903"/>
      <w:bookmarkStart w:id="148" w:name="_Toc482624811"/>
      <w:bookmarkStart w:id="149" w:name="_Toc31436"/>
      <w:bookmarkStart w:id="150" w:name="_Toc256666811"/>
      <w:bookmarkStart w:id="151" w:name="_Toc256666931"/>
      <w:r>
        <w:rPr>
          <w:rFonts w:ascii="宋体" w:hAnsi="宋体" w:hint="eastAsia"/>
          <w:color w:val="000000"/>
          <w:kern w:val="0"/>
          <w:sz w:val="24"/>
          <w:szCs w:val="24"/>
        </w:rPr>
        <w:t>第二十二部分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47"/>
      <w:bookmarkEnd w:id="148"/>
      <w:bookmarkEnd w:id="149"/>
    </w:p>
    <w:p w14:paraId="69C00574" w14:textId="44249B24" w:rsidR="00D04107" w:rsidRDefault="000C0B26">
      <w:pPr>
        <w:pStyle w:val="1"/>
        <w:spacing w:line="360" w:lineRule="auto"/>
        <w:jc w:val="center"/>
        <w:rPr>
          <w:rFonts w:ascii="宋体" w:hAnsi="宋体"/>
          <w:color w:val="000000"/>
          <w:kern w:val="0"/>
          <w:sz w:val="24"/>
          <w:szCs w:val="24"/>
        </w:rPr>
      </w:pPr>
      <w:r w:rsidRPr="000C0B26">
        <w:rPr>
          <w:rFonts w:hint="eastAsia"/>
          <w:sz w:val="24"/>
        </w:rPr>
        <w:t>依法必须披露的信息发布后，基金管理人、基金托管人应当按照相关法律法规规定将信息置备于公司住所、基金上市交易的证券交易所，供社会公众查阅、复制。</w:t>
      </w:r>
      <w:bookmarkStart w:id="152" w:name="_Toc30681"/>
      <w:bookmarkStart w:id="153" w:name="_Toc29888"/>
      <w:bookmarkStart w:id="154" w:name="_Toc482624812"/>
      <w:r w:rsidR="000C2DB0">
        <w:rPr>
          <w:rFonts w:ascii="宋体" w:hAnsi="宋体" w:hint="eastAsia"/>
          <w:color w:val="000000"/>
          <w:kern w:val="0"/>
          <w:sz w:val="24"/>
          <w:szCs w:val="24"/>
        </w:rPr>
        <w:t>第二十三部分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备查文件</w:t>
      </w:r>
      <w:bookmarkEnd w:id="150"/>
      <w:bookmarkEnd w:id="151"/>
      <w:bookmarkEnd w:id="152"/>
      <w:bookmarkEnd w:id="153"/>
      <w:bookmarkEnd w:id="154"/>
    </w:p>
    <w:p w14:paraId="069E13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79677F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12884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111CC6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8047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7F0A3C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46CD1A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58C5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33B6C2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0563562E" w14:textId="77777777" w:rsidR="00D04107" w:rsidRDefault="00D04107">
      <w:pPr>
        <w:spacing w:line="360" w:lineRule="auto"/>
        <w:rPr>
          <w:rFonts w:ascii="宋体" w:hAnsi="宋体"/>
          <w:color w:val="000000"/>
          <w:sz w:val="24"/>
        </w:rPr>
      </w:pPr>
    </w:p>
    <w:p w14:paraId="4EEDD643" w14:textId="77777777" w:rsidR="00D04107" w:rsidRDefault="00D04107">
      <w:pPr>
        <w:spacing w:line="360" w:lineRule="auto"/>
        <w:rPr>
          <w:rFonts w:ascii="宋体" w:hAnsi="宋体"/>
          <w:color w:val="000000"/>
          <w:sz w:val="24"/>
        </w:rPr>
      </w:pPr>
    </w:p>
    <w:p w14:paraId="1541A0FC" w14:textId="77777777" w:rsidR="00D04107" w:rsidRDefault="00D04107">
      <w:pPr>
        <w:spacing w:line="360" w:lineRule="auto"/>
        <w:rPr>
          <w:rFonts w:ascii="宋体" w:hAnsi="宋体"/>
          <w:color w:val="000000"/>
          <w:sz w:val="24"/>
        </w:rPr>
      </w:pPr>
    </w:p>
    <w:p w14:paraId="11C99275" w14:textId="77777777" w:rsidR="00D04107" w:rsidRDefault="00D04107">
      <w:pPr>
        <w:spacing w:line="360" w:lineRule="auto"/>
        <w:rPr>
          <w:rFonts w:ascii="宋体" w:hAnsi="宋体"/>
          <w:color w:val="000000"/>
          <w:sz w:val="24"/>
        </w:rPr>
      </w:pPr>
    </w:p>
    <w:p w14:paraId="7D043ABD"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64E5342" w14:textId="52854A3D" w:rsidR="00D04107" w:rsidRDefault="00FA0A86" w:rsidP="005207EF">
      <w:pPr>
        <w:spacing w:line="360" w:lineRule="auto"/>
        <w:jc w:val="right"/>
        <w:rPr>
          <w:rFonts w:ascii="宋体" w:hAnsi="宋体"/>
          <w:color w:val="000000"/>
          <w:sz w:val="24"/>
        </w:rPr>
      </w:pPr>
      <w:r>
        <w:rPr>
          <w:rFonts w:ascii="宋体" w:hAnsi="宋体" w:hint="eastAsia"/>
          <w:color w:val="000000"/>
          <w:kern w:val="0"/>
          <w:sz w:val="24"/>
        </w:rPr>
        <w:t>二〇一九年</w:t>
      </w:r>
      <w:r w:rsidR="00B1634F">
        <w:rPr>
          <w:rFonts w:ascii="宋体" w:hAnsi="宋体" w:hint="eastAsia"/>
          <w:color w:val="000000"/>
          <w:kern w:val="0"/>
          <w:sz w:val="24"/>
        </w:rPr>
        <w:t>十二</w:t>
      </w:r>
      <w:r>
        <w:rPr>
          <w:rFonts w:ascii="宋体" w:hAnsi="宋体" w:hint="eastAsia"/>
          <w:color w:val="000000"/>
          <w:kern w:val="0"/>
          <w:sz w:val="24"/>
        </w:rPr>
        <w:t>月</w:t>
      </w:r>
      <w:r w:rsidR="00B1634F">
        <w:rPr>
          <w:rFonts w:ascii="宋体" w:hAnsi="宋体" w:hint="eastAsia"/>
          <w:color w:val="000000"/>
          <w:kern w:val="0"/>
          <w:sz w:val="24"/>
        </w:rPr>
        <w:t>二十</w:t>
      </w:r>
      <w:r w:rsidR="004C6D15">
        <w:rPr>
          <w:rFonts w:ascii="宋体" w:hAnsi="宋体" w:hint="eastAsia"/>
          <w:color w:val="000000"/>
          <w:kern w:val="0"/>
          <w:sz w:val="24"/>
        </w:rPr>
        <w:t>六</w:t>
      </w:r>
      <w:bookmarkStart w:id="155" w:name="_GoBack"/>
      <w:bookmarkEnd w:id="155"/>
      <w:r w:rsidR="001D2A4E">
        <w:rPr>
          <w:rFonts w:ascii="宋体" w:hAnsi="宋体" w:hint="eastAsia"/>
          <w:color w:val="000000"/>
          <w:kern w:val="0"/>
          <w:sz w:val="24"/>
        </w:rPr>
        <w:t>日</w:t>
      </w:r>
    </w:p>
    <w:p w14:paraId="25DCC25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96381A" w14:textId="77777777" w:rsidR="00A310C6" w:rsidRDefault="00A310C6">
      <w:r>
        <w:separator/>
      </w:r>
    </w:p>
  </w:endnote>
  <w:endnote w:type="continuationSeparator" w:id="0">
    <w:p w14:paraId="19CC0B7E" w14:textId="77777777" w:rsidR="00A310C6" w:rsidRDefault="00A310C6">
      <w:r>
        <w:continuationSeparator/>
      </w:r>
    </w:p>
  </w:endnote>
  <w:endnote w:type="continuationNotice" w:id="1">
    <w:p w14:paraId="42908F70" w14:textId="77777777" w:rsidR="00A310C6" w:rsidRDefault="00A310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18802" w14:textId="77777777" w:rsidR="000F2512" w:rsidRDefault="000F2512">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5B01F7" w14:textId="77777777" w:rsidR="000F2512" w:rsidRDefault="000F2512">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E03FFF" w14:textId="05AA2CEB" w:rsidR="000F2512" w:rsidRDefault="000F2512">
    <w:pPr>
      <w:pStyle w:val="ae"/>
      <w:jc w:val="center"/>
    </w:pPr>
    <w:r>
      <w:fldChar w:fldCharType="begin"/>
    </w:r>
    <w:r>
      <w:instrText>PAGE   \* MERGEFORMAT</w:instrText>
    </w:r>
    <w:r>
      <w:fldChar w:fldCharType="separate"/>
    </w:r>
    <w:r w:rsidR="004C6D15" w:rsidRPr="004C6D15">
      <w:rPr>
        <w:noProof/>
        <w:lang w:val="zh-CN"/>
      </w:rPr>
      <w:t>113</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419182" w14:textId="77777777" w:rsidR="00A310C6" w:rsidRDefault="00A310C6">
      <w:r>
        <w:separator/>
      </w:r>
    </w:p>
  </w:footnote>
  <w:footnote w:type="continuationSeparator" w:id="0">
    <w:p w14:paraId="03D4A4C9" w14:textId="77777777" w:rsidR="00A310C6" w:rsidRDefault="00A310C6">
      <w:r>
        <w:continuationSeparator/>
      </w:r>
    </w:p>
  </w:footnote>
  <w:footnote w:type="continuationNotice" w:id="1">
    <w:p w14:paraId="2E5639A8" w14:textId="77777777" w:rsidR="00A310C6" w:rsidRDefault="00A310C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7F5A4" w14:textId="4B609722" w:rsidR="000F2512" w:rsidRDefault="000F2512">
    <w:pPr>
      <w:pStyle w:val="af0"/>
      <w:jc w:val="left"/>
    </w:pPr>
    <w:r>
      <w:rPr>
        <w:rFonts w:hint="eastAsia"/>
      </w:rPr>
      <w:t>富荣货币市场基金更新的招募说明书（</w:t>
    </w:r>
    <w:r>
      <w:rPr>
        <w:rFonts w:hint="eastAsia"/>
      </w:rPr>
      <w:t>201</w:t>
    </w:r>
    <w:r>
      <w:t>9</w:t>
    </w:r>
    <w:r>
      <w:rPr>
        <w:rFonts w:hint="eastAsia"/>
      </w:rPr>
      <w:t>年第</w:t>
    </w:r>
    <w: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3A912" w14:textId="77777777" w:rsidR="000F2512" w:rsidRDefault="000F2512">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5"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8193"/>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541"/>
    <w:rsid w:val="000C1932"/>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050"/>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12"/>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A69"/>
    <w:rsid w:val="001712E6"/>
    <w:rsid w:val="00171561"/>
    <w:rsid w:val="00171A41"/>
    <w:rsid w:val="00171CE1"/>
    <w:rsid w:val="0017209C"/>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5255"/>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06DC"/>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395F"/>
    <w:rsid w:val="00324570"/>
    <w:rsid w:val="00324C40"/>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B71"/>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3F7C26"/>
    <w:rsid w:val="0040047D"/>
    <w:rsid w:val="004005CE"/>
    <w:rsid w:val="004012B6"/>
    <w:rsid w:val="004017CC"/>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49C"/>
    <w:rsid w:val="004C48A0"/>
    <w:rsid w:val="004C4B24"/>
    <w:rsid w:val="004C4EF4"/>
    <w:rsid w:val="004C506D"/>
    <w:rsid w:val="004C6508"/>
    <w:rsid w:val="004C6584"/>
    <w:rsid w:val="004C6716"/>
    <w:rsid w:val="004C6D15"/>
    <w:rsid w:val="004C7A34"/>
    <w:rsid w:val="004C7C3E"/>
    <w:rsid w:val="004C7CA9"/>
    <w:rsid w:val="004D15B4"/>
    <w:rsid w:val="004D19A6"/>
    <w:rsid w:val="004D2175"/>
    <w:rsid w:val="004D27CE"/>
    <w:rsid w:val="004D2DEE"/>
    <w:rsid w:val="004D3B14"/>
    <w:rsid w:val="004D45F6"/>
    <w:rsid w:val="004D4D82"/>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7D0"/>
    <w:rsid w:val="00562A19"/>
    <w:rsid w:val="00562E8A"/>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02F"/>
    <w:rsid w:val="005A721C"/>
    <w:rsid w:val="005A753D"/>
    <w:rsid w:val="005B09FF"/>
    <w:rsid w:val="005B0B84"/>
    <w:rsid w:val="005B0BBC"/>
    <w:rsid w:val="005B0EF6"/>
    <w:rsid w:val="005B1679"/>
    <w:rsid w:val="005B175A"/>
    <w:rsid w:val="005B18F6"/>
    <w:rsid w:val="005B1A82"/>
    <w:rsid w:val="005B1B73"/>
    <w:rsid w:val="005B237E"/>
    <w:rsid w:val="005B2D00"/>
    <w:rsid w:val="005B31D3"/>
    <w:rsid w:val="005B3420"/>
    <w:rsid w:val="005B553B"/>
    <w:rsid w:val="005B6634"/>
    <w:rsid w:val="005B6EBE"/>
    <w:rsid w:val="005B733E"/>
    <w:rsid w:val="005B7345"/>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91A"/>
    <w:rsid w:val="005D7963"/>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C4"/>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94E"/>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50EB"/>
    <w:rsid w:val="007C6028"/>
    <w:rsid w:val="007C6511"/>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4C"/>
    <w:rsid w:val="0080144D"/>
    <w:rsid w:val="00801A48"/>
    <w:rsid w:val="00801FB1"/>
    <w:rsid w:val="00802AB6"/>
    <w:rsid w:val="008032C0"/>
    <w:rsid w:val="00803558"/>
    <w:rsid w:val="00804066"/>
    <w:rsid w:val="00804887"/>
    <w:rsid w:val="00804B8D"/>
    <w:rsid w:val="00804D20"/>
    <w:rsid w:val="00805E4D"/>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D15"/>
    <w:rsid w:val="00834D55"/>
    <w:rsid w:val="008351B9"/>
    <w:rsid w:val="0083572D"/>
    <w:rsid w:val="0083574F"/>
    <w:rsid w:val="00836537"/>
    <w:rsid w:val="0083673A"/>
    <w:rsid w:val="00836DF4"/>
    <w:rsid w:val="0083760E"/>
    <w:rsid w:val="008402B0"/>
    <w:rsid w:val="008403E0"/>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961"/>
    <w:rsid w:val="008B1284"/>
    <w:rsid w:val="008B1BC6"/>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D09"/>
    <w:rsid w:val="009B2F99"/>
    <w:rsid w:val="009B2FD4"/>
    <w:rsid w:val="009B3680"/>
    <w:rsid w:val="009B37E3"/>
    <w:rsid w:val="009B3AB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16C2"/>
    <w:rsid w:val="00A71A1D"/>
    <w:rsid w:val="00A72401"/>
    <w:rsid w:val="00A72A24"/>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20D2"/>
    <w:rsid w:val="00A82558"/>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871"/>
    <w:rsid w:val="00A91950"/>
    <w:rsid w:val="00A91CEE"/>
    <w:rsid w:val="00A91EAA"/>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15E"/>
    <w:rsid w:val="00AA2612"/>
    <w:rsid w:val="00AA2AE6"/>
    <w:rsid w:val="00AA2B25"/>
    <w:rsid w:val="00AA3996"/>
    <w:rsid w:val="00AA3EA2"/>
    <w:rsid w:val="00AA65BC"/>
    <w:rsid w:val="00AA65C1"/>
    <w:rsid w:val="00AA75BF"/>
    <w:rsid w:val="00AB0091"/>
    <w:rsid w:val="00AB08AC"/>
    <w:rsid w:val="00AB0B35"/>
    <w:rsid w:val="00AB1D36"/>
    <w:rsid w:val="00AB1F4D"/>
    <w:rsid w:val="00AB2157"/>
    <w:rsid w:val="00AB22BA"/>
    <w:rsid w:val="00AB3C5E"/>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2064"/>
    <w:rsid w:val="00B122B1"/>
    <w:rsid w:val="00B1265D"/>
    <w:rsid w:val="00B12C7A"/>
    <w:rsid w:val="00B13842"/>
    <w:rsid w:val="00B13CFE"/>
    <w:rsid w:val="00B14A0E"/>
    <w:rsid w:val="00B14A91"/>
    <w:rsid w:val="00B14C66"/>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1A0"/>
    <w:rsid w:val="00B448C0"/>
    <w:rsid w:val="00B44E05"/>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5556"/>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8E5"/>
    <w:rsid w:val="00BA398D"/>
    <w:rsid w:val="00BA475F"/>
    <w:rsid w:val="00BA4E62"/>
    <w:rsid w:val="00BA531F"/>
    <w:rsid w:val="00BA5CFA"/>
    <w:rsid w:val="00BA6073"/>
    <w:rsid w:val="00BA6406"/>
    <w:rsid w:val="00BA6904"/>
    <w:rsid w:val="00BA6F09"/>
    <w:rsid w:val="00BA6FFE"/>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A13"/>
    <w:rsid w:val="00DA1BAE"/>
    <w:rsid w:val="00DA206C"/>
    <w:rsid w:val="00DA28C4"/>
    <w:rsid w:val="00DA2A88"/>
    <w:rsid w:val="00DA2C2E"/>
    <w:rsid w:val="00DA3692"/>
    <w:rsid w:val="00DA3C5A"/>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FD5"/>
    <w:rsid w:val="00DE65F8"/>
    <w:rsid w:val="00DE6ABA"/>
    <w:rsid w:val="00DE6E02"/>
    <w:rsid w:val="00DE7320"/>
    <w:rsid w:val="00DE77B9"/>
    <w:rsid w:val="00DE78FB"/>
    <w:rsid w:val="00DE7DA2"/>
    <w:rsid w:val="00DE7E51"/>
    <w:rsid w:val="00DF08F7"/>
    <w:rsid w:val="00DF0A2F"/>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1C55"/>
    <w:rsid w:val="00EC2405"/>
    <w:rsid w:val="00EC2C24"/>
    <w:rsid w:val="00EC2DFE"/>
    <w:rsid w:val="00EC3A6A"/>
    <w:rsid w:val="00EC3B3E"/>
    <w:rsid w:val="00EC3BCD"/>
    <w:rsid w:val="00EC3E8B"/>
    <w:rsid w:val="00EC4E49"/>
    <w:rsid w:val="00EC4F36"/>
    <w:rsid w:val="00EC5E0A"/>
    <w:rsid w:val="00EC62B0"/>
    <w:rsid w:val="00EC64A9"/>
    <w:rsid w:val="00EC6957"/>
    <w:rsid w:val="00EC6B92"/>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3ED"/>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DE620C8"/>
  <w15:docId w15:val="{C45426C5-B9C3-4ECE-A794-D0D2B653E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uiPriority w:val="99"/>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1">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2">
    <w:name w:val="Title"/>
    <w:basedOn w:val="a"/>
    <w:qFormat/>
    <w:rsid w:val="000E52DA"/>
    <w:pPr>
      <w:spacing w:before="240" w:after="60"/>
      <w:jc w:val="center"/>
      <w:outlineLvl w:val="0"/>
    </w:pPr>
    <w:rPr>
      <w:rFonts w:ascii="Arial" w:hAnsi="Arial" w:cs="Arial"/>
      <w:b/>
      <w:bCs/>
      <w:sz w:val="32"/>
      <w:szCs w:val="32"/>
    </w:rPr>
  </w:style>
  <w:style w:type="character" w:styleId="af3">
    <w:name w:val="Strong"/>
    <w:basedOn w:val="a0"/>
    <w:uiPriority w:val="22"/>
    <w:qFormat/>
    <w:rsid w:val="000E52DA"/>
    <w:rPr>
      <w:b/>
      <w:bCs/>
    </w:rPr>
  </w:style>
  <w:style w:type="character" w:styleId="af4">
    <w:name w:val="page number"/>
    <w:basedOn w:val="a0"/>
    <w:qFormat/>
    <w:rsid w:val="000E52DA"/>
  </w:style>
  <w:style w:type="character" w:styleId="af5">
    <w:name w:val="FollowedHyperlink"/>
    <w:qFormat/>
    <w:rsid w:val="000E52DA"/>
    <w:rPr>
      <w:color w:val="800080"/>
      <w:u w:val="single"/>
    </w:rPr>
  </w:style>
  <w:style w:type="character" w:styleId="af6">
    <w:name w:val="Hyperlink"/>
    <w:uiPriority w:val="99"/>
    <w:qFormat/>
    <w:rsid w:val="000E52DA"/>
    <w:rPr>
      <w:color w:val="0000FF"/>
      <w:u w:val="single"/>
    </w:rPr>
  </w:style>
  <w:style w:type="character" w:styleId="af7">
    <w:name w:val="annotation reference"/>
    <w:uiPriority w:val="99"/>
    <w:qFormat/>
    <w:rsid w:val="000E52DA"/>
    <w:rPr>
      <w:sz w:val="21"/>
      <w:szCs w:val="21"/>
    </w:rPr>
  </w:style>
  <w:style w:type="table" w:styleId="af8">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uiPriority w:val="99"/>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2">
    <w:name w:val="修订1"/>
    <w:uiPriority w:val="99"/>
    <w:semiHidden/>
    <w:qFormat/>
    <w:rsid w:val="000E52DA"/>
    <w:rPr>
      <w:kern w:val="2"/>
      <w:sz w:val="21"/>
      <w:szCs w:val="24"/>
    </w:rPr>
  </w:style>
  <w:style w:type="paragraph" w:customStyle="1" w:styleId="af9">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3">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a">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b">
    <w:name w:val="第三级标题"/>
    <w:basedOn w:val="afa"/>
    <w:next w:val="afa"/>
    <w:qFormat/>
    <w:rsid w:val="000E52DA"/>
    <w:pPr>
      <w:keepNext/>
      <w:outlineLvl w:val="2"/>
    </w:pPr>
    <w:rPr>
      <w:b/>
    </w:rPr>
  </w:style>
  <w:style w:type="paragraph" w:customStyle="1" w:styleId="14">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6">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c">
    <w:name w:val="Revision"/>
    <w:hidden/>
    <w:uiPriority w:val="99"/>
    <w:unhideWhenUsed/>
    <w:rsid w:val="00E4139F"/>
    <w:rPr>
      <w:kern w:val="2"/>
      <w:sz w:val="21"/>
      <w:szCs w:val="24"/>
    </w:rPr>
  </w:style>
  <w:style w:type="paragraph" w:styleId="afd">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bsb.com.cn" TargetMode="External"/><Relationship Id="rId26"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hyperlink" Target="http://www.taichengcaifu.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hyperlink" Target="http://danjuanapp.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jiyufund.com.cn/"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jjmmw.com"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www.zlfund.cn" TargetMode="External"/><Relationship Id="rId28" Type="http://schemas.openxmlformats.org/officeDocument/2006/relationships/image" Target="media/image1.jpeg"/><Relationship Id="rId10" Type="http://schemas.openxmlformats.org/officeDocument/2006/relationships/webSettings" Target="webSettings.xml"/><Relationship Id="rId19" Type="http://schemas.openxmlformats.org/officeDocument/2006/relationships/hyperlink" Target="http://www.bank.pingan.com"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hyperlink" Target="http://www.jianfortune.com" TargetMode="External"/><Relationship Id="rId27" Type="http://schemas.openxmlformats.org/officeDocument/2006/relationships/hyperlink" Target="http://www.vstonewealth.com" TargetMode="External"/><Relationship Id="rId30"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295D7A-D61E-4D80-B196-148C8C9768FA}">
  <ds:schemaRefs>
    <ds:schemaRef ds:uri="http://schemas.openxmlformats.org/officeDocument/2006/bibliography"/>
  </ds:schemaRefs>
</ds:datastoreItem>
</file>

<file path=customXml/itemProps3.xml><?xml version="1.0" encoding="utf-8"?>
<ds:datastoreItem xmlns:ds="http://schemas.openxmlformats.org/officeDocument/2006/customXml" ds:itemID="{8B3D809A-1F93-4B42-9CA3-32CC03A5B9F9}">
  <ds:schemaRefs>
    <ds:schemaRef ds:uri="http://schemas.openxmlformats.org/officeDocument/2006/bibliography"/>
  </ds:schemaRefs>
</ds:datastoreItem>
</file>

<file path=customXml/itemProps4.xml><?xml version="1.0" encoding="utf-8"?>
<ds:datastoreItem xmlns:ds="http://schemas.openxmlformats.org/officeDocument/2006/customXml" ds:itemID="{FC476152-262C-44A1-BFE2-495A009AFCA0}">
  <ds:schemaRefs>
    <ds:schemaRef ds:uri="http://schemas.openxmlformats.org/officeDocument/2006/bibliography"/>
  </ds:schemaRefs>
</ds:datastoreItem>
</file>

<file path=customXml/itemProps5.xml><?xml version="1.0" encoding="utf-8"?>
<ds:datastoreItem xmlns:ds="http://schemas.openxmlformats.org/officeDocument/2006/customXml" ds:itemID="{456CE37B-D3D1-4228-A5C0-7205770F3170}">
  <ds:schemaRefs>
    <ds:schemaRef ds:uri="http://schemas.openxmlformats.org/officeDocument/2006/bibliography"/>
  </ds:schemaRefs>
</ds:datastoreItem>
</file>

<file path=customXml/itemProps6.xml><?xml version="1.0" encoding="utf-8"?>
<ds:datastoreItem xmlns:ds="http://schemas.openxmlformats.org/officeDocument/2006/customXml" ds:itemID="{7AB89A49-DEBA-4F8D-8606-5A6FFFBE9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1792</TotalTime>
  <Pages>123</Pages>
  <Words>12411</Words>
  <Characters>70749</Characters>
  <Application>Microsoft Office Word</Application>
  <DocSecurity>0</DocSecurity>
  <Lines>589</Lines>
  <Paragraphs>165</Paragraphs>
  <ScaleCrop>false</ScaleCrop>
  <Company>Microsoft</Company>
  <LinksUpToDate>false</LinksUpToDate>
  <CharactersWithSpaces>82995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于 连驰</cp:lastModifiedBy>
  <cp:revision>182</cp:revision>
  <cp:lastPrinted>2019-01-30T02:17:00Z</cp:lastPrinted>
  <dcterms:created xsi:type="dcterms:W3CDTF">2018-06-27T06:33:00Z</dcterms:created>
  <dcterms:modified xsi:type="dcterms:W3CDTF">2019-12-23T03:08:00Z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